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65" w:rsidRPr="0041040D" w:rsidRDefault="00E20E65" w:rsidP="00E20E65">
      <w:pPr>
        <w:pStyle w:val="Heading3"/>
        <w:spacing w:before="0" w:beforeAutospacing="0"/>
        <w:jc w:val="center"/>
        <w:rPr>
          <w:rStyle w:val="Hyperlink"/>
          <w:rFonts w:ascii="Arial" w:hAnsi="Arial" w:cs="Arial"/>
          <w:sz w:val="21"/>
          <w:szCs w:val="21"/>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7153"/>
      </w:tblGrid>
      <w:tr w:rsidR="00E20E65" w:rsidRPr="008241C3" w:rsidTr="00E20E65">
        <w:tc>
          <w:tcPr>
            <w:tcW w:w="1352" w:type="dxa"/>
          </w:tcPr>
          <w:p w:rsidR="00E20E65" w:rsidRPr="008241C3" w:rsidRDefault="00E20E65" w:rsidP="005B2CA4">
            <w:pPr>
              <w:pStyle w:val="NormalWeb"/>
              <w:rPr>
                <w:b/>
                <w:lang w:eastAsia="ja-JP"/>
              </w:rPr>
            </w:pPr>
            <w:r w:rsidRPr="008241C3">
              <w:rPr>
                <w:b/>
              </w:rPr>
              <w:t>Paper ID</w:t>
            </w:r>
          </w:p>
        </w:tc>
        <w:tc>
          <w:tcPr>
            <w:tcW w:w="7153" w:type="dxa"/>
          </w:tcPr>
          <w:p w:rsidR="00E20E65" w:rsidRPr="008241C3" w:rsidRDefault="008628F6" w:rsidP="005B2CA4">
            <w:pPr>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15944</w:t>
            </w:r>
          </w:p>
        </w:tc>
      </w:tr>
      <w:tr w:rsidR="00E20E65" w:rsidRPr="00384233" w:rsidTr="00E20E65">
        <w:tblPrEx>
          <w:tblCellMar>
            <w:left w:w="99" w:type="dxa"/>
            <w:right w:w="99" w:type="dxa"/>
          </w:tblCellMar>
        </w:tblPrEx>
        <w:tc>
          <w:tcPr>
            <w:tcW w:w="1352" w:type="dxa"/>
          </w:tcPr>
          <w:p w:rsidR="00E20E65" w:rsidRPr="0073213C" w:rsidRDefault="00E20E65" w:rsidP="005B2CA4">
            <w:pPr>
              <w:pStyle w:val="NormalWeb"/>
              <w:rPr>
                <w:b/>
                <w:sz w:val="21"/>
                <w:szCs w:val="21"/>
                <w:lang w:eastAsia="ja-JP"/>
              </w:rPr>
            </w:pPr>
            <w:r w:rsidRPr="0073213C">
              <w:rPr>
                <w:b/>
                <w:sz w:val="21"/>
                <w:szCs w:val="21"/>
              </w:rPr>
              <w:t>Paper Title</w:t>
            </w:r>
          </w:p>
        </w:tc>
        <w:tc>
          <w:tcPr>
            <w:tcW w:w="7153" w:type="dxa"/>
          </w:tcPr>
          <w:p w:rsidR="00E20E65" w:rsidRPr="008241C3" w:rsidRDefault="008241C3" w:rsidP="008241C3">
            <w:pPr>
              <w:rPr>
                <w:rFonts w:ascii="Times New Roman" w:hAnsi="Times New Roman" w:cs="Times New Roman"/>
                <w:sz w:val="24"/>
                <w:szCs w:val="24"/>
              </w:rPr>
            </w:pPr>
            <w:r w:rsidRPr="008241C3">
              <w:rPr>
                <w:rFonts w:ascii="Times New Roman" w:hAnsi="Times New Roman" w:cs="Times New Roman"/>
                <w:sz w:val="24"/>
                <w:szCs w:val="24"/>
              </w:rPr>
              <w:t>Double PWM Fly-back Converter for LED Automotive Lighting</w:t>
            </w:r>
          </w:p>
        </w:tc>
      </w:tr>
    </w:tbl>
    <w:p w:rsidR="0066123D" w:rsidRDefault="00364C87">
      <w:pPr>
        <w:rPr>
          <w:rFonts w:ascii="Times New Roman" w:eastAsia="Times New Roman" w:hAnsi="Times New Roman" w:cs="Times New Roman"/>
          <w:sz w:val="24"/>
          <w:szCs w:val="24"/>
          <w:lang w:eastAsia="en-IN"/>
        </w:rPr>
      </w:pPr>
      <w:r w:rsidRPr="0066123D">
        <w:rPr>
          <w:rFonts w:ascii="Times New Roman" w:hAnsi="Times New Roman" w:cs="Times New Roman"/>
          <w:sz w:val="24"/>
          <w:szCs w:val="24"/>
        </w:rPr>
        <w:t xml:space="preserve">As per reviewer’s suggestions </w:t>
      </w:r>
      <w:r w:rsidRPr="0066123D">
        <w:rPr>
          <w:rFonts w:ascii="Times New Roman" w:eastAsia="Times New Roman" w:hAnsi="Times New Roman" w:cs="Times New Roman"/>
          <w:sz w:val="24"/>
          <w:szCs w:val="24"/>
          <w:lang w:eastAsia="en-IN"/>
        </w:rPr>
        <w:t xml:space="preserve">detailed and thorough revision is carried out and the technical errors are rectified. </w:t>
      </w:r>
    </w:p>
    <w:p w:rsidR="00574662" w:rsidRDefault="008254A8">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New references</w:t>
      </w:r>
      <w:r w:rsidR="00574662">
        <w:rPr>
          <w:rFonts w:ascii="Times New Roman" w:eastAsia="Times New Roman" w:hAnsi="Times New Roman" w:cs="Times New Roman"/>
          <w:sz w:val="24"/>
          <w:szCs w:val="24"/>
          <w:lang w:eastAsia="en-IN"/>
        </w:rPr>
        <w:t xml:space="preserve"> [2, 7]</w:t>
      </w:r>
      <w:r>
        <w:rPr>
          <w:rFonts w:ascii="Times New Roman" w:eastAsia="Times New Roman" w:hAnsi="Times New Roman" w:cs="Times New Roman"/>
          <w:sz w:val="24"/>
          <w:szCs w:val="24"/>
          <w:lang w:eastAsia="en-IN"/>
        </w:rPr>
        <w:t xml:space="preserve"> </w:t>
      </w:r>
      <w:r w:rsidR="00574662" w:rsidRPr="008B3E07">
        <w:rPr>
          <w:rFonts w:ascii="Times New Roman" w:eastAsia="Times New Roman" w:hAnsi="Times New Roman" w:cs="Times New Roman"/>
          <w:sz w:val="24"/>
          <w:szCs w:val="24"/>
          <w:lang w:eastAsia="en-IN"/>
        </w:rPr>
        <w:t>published on IAES's Journals</w:t>
      </w:r>
      <w:r w:rsidR="00574662">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are integrated with the existing reference papers</w:t>
      </w:r>
      <w:r w:rsidR="00574662">
        <w:rPr>
          <w:rFonts w:ascii="Times New Roman" w:eastAsia="Times New Roman" w:hAnsi="Times New Roman" w:cs="Times New Roman"/>
          <w:sz w:val="24"/>
          <w:szCs w:val="24"/>
          <w:lang w:eastAsia="en-IN"/>
        </w:rPr>
        <w:t>.</w:t>
      </w:r>
    </w:p>
    <w:p w:rsidR="00637D4B" w:rsidRDefault="00364C87">
      <w:r>
        <w:rPr>
          <w:rFonts w:ascii="Times New Roman" w:eastAsia="Times New Roman" w:hAnsi="Times New Roman" w:cs="Times New Roman"/>
          <w:sz w:val="24"/>
          <w:szCs w:val="24"/>
          <w:lang w:eastAsia="en-IN"/>
        </w:rPr>
        <w:t>The corrections carried out for reviewer’s comments/suggestions are given in Table.</w:t>
      </w:r>
    </w:p>
    <w:tbl>
      <w:tblPr>
        <w:tblStyle w:val="TableGrid"/>
        <w:tblW w:w="0" w:type="auto"/>
        <w:tblLook w:val="04A0" w:firstRow="1" w:lastRow="0" w:firstColumn="1" w:lastColumn="0" w:noHBand="0" w:noVBand="1"/>
      </w:tblPr>
      <w:tblGrid>
        <w:gridCol w:w="941"/>
        <w:gridCol w:w="3585"/>
        <w:gridCol w:w="4716"/>
      </w:tblGrid>
      <w:tr w:rsidR="00E20E65" w:rsidTr="00C22D61">
        <w:tc>
          <w:tcPr>
            <w:tcW w:w="959" w:type="dxa"/>
          </w:tcPr>
          <w:p w:rsidR="00E20E65" w:rsidRPr="00E20E65" w:rsidRDefault="00E20E65">
            <w:pPr>
              <w:rPr>
                <w:rFonts w:ascii="Times New Roman" w:hAnsi="Times New Roman" w:cs="Times New Roman"/>
                <w:b/>
                <w:sz w:val="24"/>
                <w:szCs w:val="24"/>
              </w:rPr>
            </w:pPr>
            <w:r>
              <w:rPr>
                <w:rFonts w:ascii="Times New Roman" w:hAnsi="Times New Roman" w:cs="Times New Roman"/>
                <w:b/>
                <w:sz w:val="24"/>
                <w:szCs w:val="24"/>
              </w:rPr>
              <w:t xml:space="preserve">Sl. No. </w:t>
            </w:r>
          </w:p>
        </w:tc>
        <w:tc>
          <w:tcPr>
            <w:tcW w:w="3685" w:type="dxa"/>
          </w:tcPr>
          <w:p w:rsidR="00E20E65" w:rsidRPr="00E20E65" w:rsidRDefault="00E20E65" w:rsidP="008241C3">
            <w:pPr>
              <w:pStyle w:val="ListParagraph"/>
              <w:ind w:firstLineChars="0" w:firstLine="0"/>
              <w:jc w:val="left"/>
              <w:rPr>
                <w:b/>
                <w:sz w:val="24"/>
              </w:rPr>
            </w:pPr>
            <w:r w:rsidRPr="00E20E65">
              <w:rPr>
                <w:b/>
                <w:sz w:val="24"/>
              </w:rPr>
              <w:t xml:space="preserve">Comments </w:t>
            </w:r>
            <w:r w:rsidRPr="00E20E65">
              <w:rPr>
                <w:rFonts w:eastAsia="MS Mincho"/>
                <w:b/>
                <w:sz w:val="24"/>
                <w:lang w:eastAsia="ja-JP"/>
              </w:rPr>
              <w:t>from reviewer</w:t>
            </w:r>
            <w:r w:rsidR="008241C3">
              <w:rPr>
                <w:rFonts w:eastAsia="MS Mincho"/>
                <w:b/>
                <w:sz w:val="24"/>
                <w:lang w:eastAsia="ja-JP"/>
              </w:rPr>
              <w:t xml:space="preserve"> A</w:t>
            </w:r>
          </w:p>
        </w:tc>
        <w:tc>
          <w:tcPr>
            <w:tcW w:w="4253" w:type="dxa"/>
          </w:tcPr>
          <w:p w:rsidR="00E20E65" w:rsidRPr="00E20E65" w:rsidRDefault="00E20E65" w:rsidP="005B2CA4">
            <w:pPr>
              <w:rPr>
                <w:rFonts w:ascii="Times New Roman" w:hAnsi="Times New Roman" w:cs="Times New Roman"/>
                <w:b/>
                <w:sz w:val="24"/>
                <w:szCs w:val="24"/>
              </w:rPr>
            </w:pPr>
            <w:r w:rsidRPr="00E20E65">
              <w:rPr>
                <w:rFonts w:ascii="Times New Roman" w:hAnsi="Times New Roman" w:cs="Times New Roman"/>
                <w:b/>
                <w:sz w:val="24"/>
                <w:szCs w:val="24"/>
              </w:rPr>
              <w:t>Corrections/suggestions carried out</w:t>
            </w:r>
          </w:p>
        </w:tc>
      </w:tr>
      <w:tr w:rsidR="00E20E65" w:rsidTr="00C22D61">
        <w:tc>
          <w:tcPr>
            <w:tcW w:w="959" w:type="dxa"/>
          </w:tcPr>
          <w:p w:rsidR="00E20E65" w:rsidRPr="00DF7E0D" w:rsidRDefault="00E65C11" w:rsidP="00E65C11">
            <w:pPr>
              <w:jc w:val="center"/>
              <w:rPr>
                <w:rFonts w:ascii="Times New Roman" w:hAnsi="Times New Roman" w:cs="Times New Roman"/>
                <w:sz w:val="24"/>
                <w:szCs w:val="24"/>
              </w:rPr>
            </w:pPr>
            <w:r w:rsidRPr="00DF7E0D">
              <w:rPr>
                <w:rFonts w:ascii="Times New Roman" w:hAnsi="Times New Roman" w:cs="Times New Roman"/>
                <w:sz w:val="24"/>
                <w:szCs w:val="24"/>
              </w:rPr>
              <w:t>1</w:t>
            </w:r>
          </w:p>
        </w:tc>
        <w:tc>
          <w:tcPr>
            <w:tcW w:w="3685" w:type="dxa"/>
          </w:tcPr>
          <w:p w:rsidR="00E20E65" w:rsidRPr="00DF7E0D" w:rsidRDefault="008241C3" w:rsidP="00DF7E0D">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It is said that the fly-back converter is operated in DCM, but equations 8, 9 and 10 are only valid in CCM.</w:t>
            </w:r>
            <w:r w:rsidRPr="008B3E07">
              <w:rPr>
                <w:rFonts w:ascii="Times New Roman" w:eastAsia="Times New Roman" w:hAnsi="Times New Roman" w:cs="Times New Roman"/>
                <w:sz w:val="24"/>
                <w:szCs w:val="24"/>
                <w:lang w:eastAsia="en-IN"/>
              </w:rPr>
              <w:br/>
            </w:r>
          </w:p>
        </w:tc>
        <w:tc>
          <w:tcPr>
            <w:tcW w:w="4253" w:type="dxa"/>
          </w:tcPr>
          <w:p w:rsidR="00E20E65" w:rsidRDefault="008241C3" w:rsidP="006A57D9">
            <w:pPr>
              <w:jc w:val="both"/>
              <w:rPr>
                <w:rFonts w:ascii="Times New Roman" w:hAnsi="Times New Roman" w:cs="Times New Roman"/>
                <w:sz w:val="24"/>
                <w:szCs w:val="24"/>
              </w:rPr>
            </w:pPr>
            <w:r>
              <w:rPr>
                <w:rFonts w:ascii="Times New Roman" w:hAnsi="Times New Roman" w:cs="Times New Roman"/>
                <w:sz w:val="24"/>
                <w:szCs w:val="24"/>
              </w:rPr>
              <w:t>In this work, the converter is operated in DCM because of dimming applications.</w:t>
            </w:r>
          </w:p>
          <w:p w:rsidR="008241C3" w:rsidRPr="00DF7E0D" w:rsidRDefault="008241C3" w:rsidP="00D512A6">
            <w:pPr>
              <w:jc w:val="both"/>
              <w:rPr>
                <w:rFonts w:ascii="Times New Roman" w:hAnsi="Times New Roman" w:cs="Times New Roman"/>
                <w:sz w:val="24"/>
                <w:szCs w:val="24"/>
              </w:rPr>
            </w:pPr>
            <w:r>
              <w:rPr>
                <w:rFonts w:ascii="Times New Roman" w:hAnsi="Times New Roman" w:cs="Times New Roman"/>
                <w:sz w:val="24"/>
                <w:szCs w:val="24"/>
              </w:rPr>
              <w:t xml:space="preserve">It can be operated in continuous conduction </w:t>
            </w:r>
            <w:r w:rsidR="00D512A6">
              <w:rPr>
                <w:rFonts w:ascii="Times New Roman" w:hAnsi="Times New Roman" w:cs="Times New Roman"/>
                <w:sz w:val="24"/>
                <w:szCs w:val="24"/>
              </w:rPr>
              <w:t>for high brightness</w:t>
            </w:r>
            <w:r>
              <w:rPr>
                <w:rFonts w:ascii="Times New Roman" w:hAnsi="Times New Roman" w:cs="Times New Roman"/>
                <w:sz w:val="24"/>
                <w:szCs w:val="24"/>
              </w:rPr>
              <w:t xml:space="preserve">. The standard formula is used to design the circuit components in continuous conduction mode. </w:t>
            </w:r>
          </w:p>
        </w:tc>
      </w:tr>
      <w:tr w:rsidR="00E20E65" w:rsidTr="00C22D61">
        <w:tc>
          <w:tcPr>
            <w:tcW w:w="959" w:type="dxa"/>
          </w:tcPr>
          <w:p w:rsidR="00E20E65" w:rsidRPr="00DF7E0D" w:rsidRDefault="00E65C11" w:rsidP="00E65C11">
            <w:pPr>
              <w:jc w:val="center"/>
              <w:rPr>
                <w:rFonts w:ascii="Times New Roman" w:hAnsi="Times New Roman" w:cs="Times New Roman"/>
                <w:sz w:val="24"/>
                <w:szCs w:val="24"/>
              </w:rPr>
            </w:pPr>
            <w:r w:rsidRPr="00DF7E0D">
              <w:rPr>
                <w:rFonts w:ascii="Times New Roman" w:hAnsi="Times New Roman" w:cs="Times New Roman"/>
                <w:sz w:val="24"/>
                <w:szCs w:val="24"/>
              </w:rPr>
              <w:t>2</w:t>
            </w:r>
          </w:p>
        </w:tc>
        <w:tc>
          <w:tcPr>
            <w:tcW w:w="3685" w:type="dxa"/>
          </w:tcPr>
          <w:p w:rsidR="00E20E65" w:rsidRPr="00DF7E0D" w:rsidRDefault="006C3884" w:rsidP="00DF7E0D">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Some of the equations presented for the design are incorrect.</w:t>
            </w:r>
            <w:r w:rsidRPr="008B3E07">
              <w:rPr>
                <w:rFonts w:ascii="Times New Roman" w:eastAsia="Times New Roman" w:hAnsi="Times New Roman" w:cs="Times New Roman"/>
                <w:sz w:val="24"/>
                <w:szCs w:val="24"/>
                <w:lang w:eastAsia="en-IN"/>
              </w:rPr>
              <w:br/>
            </w:r>
          </w:p>
        </w:tc>
        <w:tc>
          <w:tcPr>
            <w:tcW w:w="4253" w:type="dxa"/>
          </w:tcPr>
          <w:p w:rsidR="00E20E65" w:rsidRPr="00DF7E0D" w:rsidRDefault="006C3884" w:rsidP="00B13BB4">
            <w:pPr>
              <w:jc w:val="both"/>
              <w:rPr>
                <w:rFonts w:ascii="Times New Roman" w:hAnsi="Times New Roman" w:cs="Times New Roman"/>
                <w:sz w:val="24"/>
                <w:szCs w:val="24"/>
              </w:rPr>
            </w:pPr>
            <w:r>
              <w:rPr>
                <w:rFonts w:ascii="Times New Roman" w:hAnsi="Times New Roman" w:cs="Times New Roman"/>
                <w:sz w:val="24"/>
                <w:szCs w:val="24"/>
              </w:rPr>
              <w:t xml:space="preserve">The equations are </w:t>
            </w:r>
            <w:r w:rsidR="00B13BB4">
              <w:rPr>
                <w:rFonts w:ascii="Times New Roman" w:hAnsi="Times New Roman" w:cs="Times New Roman"/>
                <w:sz w:val="24"/>
                <w:szCs w:val="24"/>
              </w:rPr>
              <w:t>corrected and presented neatly. They are shaded</w:t>
            </w:r>
            <w:r w:rsidR="00430C3B">
              <w:rPr>
                <w:rFonts w:ascii="Times New Roman" w:hAnsi="Times New Roman" w:cs="Times New Roman"/>
                <w:sz w:val="24"/>
                <w:szCs w:val="24"/>
              </w:rPr>
              <w:t xml:space="preserve"> with green colour</w:t>
            </w:r>
            <w:r w:rsidR="00B13BB4">
              <w:rPr>
                <w:rFonts w:ascii="Times New Roman" w:hAnsi="Times New Roman" w:cs="Times New Roman"/>
                <w:sz w:val="24"/>
                <w:szCs w:val="24"/>
              </w:rPr>
              <w:t>.</w:t>
            </w:r>
          </w:p>
        </w:tc>
      </w:tr>
      <w:tr w:rsidR="00E20E65" w:rsidTr="00C22D61">
        <w:tc>
          <w:tcPr>
            <w:tcW w:w="959" w:type="dxa"/>
          </w:tcPr>
          <w:p w:rsidR="00E20E65" w:rsidRPr="00DF7E0D" w:rsidRDefault="00E65C11" w:rsidP="00E65C11">
            <w:pPr>
              <w:jc w:val="center"/>
              <w:rPr>
                <w:rFonts w:ascii="Times New Roman" w:hAnsi="Times New Roman" w:cs="Times New Roman"/>
                <w:sz w:val="24"/>
                <w:szCs w:val="24"/>
              </w:rPr>
            </w:pPr>
            <w:r w:rsidRPr="00DF7E0D">
              <w:rPr>
                <w:rFonts w:ascii="Times New Roman" w:hAnsi="Times New Roman" w:cs="Times New Roman"/>
                <w:sz w:val="24"/>
                <w:szCs w:val="24"/>
              </w:rPr>
              <w:t>3</w:t>
            </w:r>
          </w:p>
        </w:tc>
        <w:tc>
          <w:tcPr>
            <w:tcW w:w="3685" w:type="dxa"/>
          </w:tcPr>
          <w:p w:rsidR="00E20E65" w:rsidRPr="00DF7E0D" w:rsidRDefault="00364C87" w:rsidP="00DF7E0D">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As some parameters are varying (D, input voltage), it is not clear how the equations presented for the converter design are manipulated to obtain the final values of the components (Table 1).</w:t>
            </w:r>
          </w:p>
        </w:tc>
        <w:tc>
          <w:tcPr>
            <w:tcW w:w="4253" w:type="dxa"/>
          </w:tcPr>
          <w:p w:rsidR="00E20E65" w:rsidRDefault="00625AE6" w:rsidP="00DF7E0D">
            <w:pPr>
              <w:jc w:val="both"/>
              <w:rPr>
                <w:rFonts w:ascii="Times New Roman" w:hAnsi="Times New Roman" w:cs="Times New Roman"/>
                <w:sz w:val="24"/>
                <w:szCs w:val="24"/>
              </w:rPr>
            </w:pPr>
            <w:r>
              <w:rPr>
                <w:rFonts w:ascii="Times New Roman" w:hAnsi="Times New Roman" w:cs="Times New Roman"/>
                <w:sz w:val="24"/>
                <w:szCs w:val="24"/>
              </w:rPr>
              <w:t xml:space="preserve">In this work, the input voltage </w:t>
            </w:r>
            <w:r w:rsidR="00430C3B">
              <w:rPr>
                <w:rFonts w:ascii="Times New Roman" w:hAnsi="Times New Roman" w:cs="Times New Roman"/>
                <w:sz w:val="24"/>
                <w:szCs w:val="24"/>
              </w:rPr>
              <w:t xml:space="preserve">is </w:t>
            </w:r>
            <w:r>
              <w:rPr>
                <w:rFonts w:ascii="Times New Roman" w:hAnsi="Times New Roman" w:cs="Times New Roman"/>
                <w:sz w:val="24"/>
                <w:szCs w:val="24"/>
              </w:rPr>
              <w:t xml:space="preserve">assumed </w:t>
            </w:r>
            <w:r w:rsidR="00430C3B">
              <w:rPr>
                <w:rFonts w:ascii="Times New Roman" w:hAnsi="Times New Roman" w:cs="Times New Roman"/>
                <w:sz w:val="24"/>
                <w:szCs w:val="24"/>
              </w:rPr>
              <w:t>to be</w:t>
            </w:r>
            <w:r>
              <w:rPr>
                <w:rFonts w:ascii="Times New Roman" w:hAnsi="Times New Roman" w:cs="Times New Roman"/>
                <w:sz w:val="24"/>
                <w:szCs w:val="24"/>
              </w:rPr>
              <w:t xml:space="preserve"> constant and </w:t>
            </w:r>
            <w:r w:rsidR="00430C3B">
              <w:rPr>
                <w:rFonts w:ascii="Times New Roman" w:hAnsi="Times New Roman" w:cs="Times New Roman"/>
                <w:sz w:val="24"/>
                <w:szCs w:val="24"/>
              </w:rPr>
              <w:t xml:space="preserve">the </w:t>
            </w:r>
            <w:r>
              <w:rPr>
                <w:rFonts w:ascii="Times New Roman" w:hAnsi="Times New Roman" w:cs="Times New Roman"/>
                <w:sz w:val="24"/>
                <w:szCs w:val="24"/>
              </w:rPr>
              <w:t>duty cycle is varied. For change in input voltage, the duty cycle is adjusted accordingly.</w:t>
            </w:r>
          </w:p>
          <w:p w:rsidR="00625AE6" w:rsidRPr="00DF7E0D" w:rsidRDefault="00625AE6" w:rsidP="00430C3B">
            <w:pPr>
              <w:jc w:val="both"/>
              <w:rPr>
                <w:rFonts w:ascii="Times New Roman" w:hAnsi="Times New Roman" w:cs="Times New Roman"/>
                <w:sz w:val="24"/>
                <w:szCs w:val="24"/>
              </w:rPr>
            </w:pPr>
            <w:r>
              <w:rPr>
                <w:rFonts w:ascii="Times New Roman" w:hAnsi="Times New Roman" w:cs="Times New Roman"/>
                <w:sz w:val="24"/>
                <w:szCs w:val="24"/>
              </w:rPr>
              <w:t xml:space="preserve">The values </w:t>
            </w:r>
            <w:r w:rsidR="00430C3B">
              <w:rPr>
                <w:rFonts w:ascii="Times New Roman" w:hAnsi="Times New Roman" w:cs="Times New Roman"/>
                <w:sz w:val="24"/>
                <w:szCs w:val="24"/>
              </w:rPr>
              <w:t xml:space="preserve">are </w:t>
            </w:r>
            <w:r>
              <w:rPr>
                <w:rFonts w:ascii="Times New Roman" w:hAnsi="Times New Roman" w:cs="Times New Roman"/>
                <w:sz w:val="24"/>
                <w:szCs w:val="24"/>
              </w:rPr>
              <w:t>given for the rated voltage of 7</w:t>
            </w:r>
            <w:r w:rsidR="00430C3B">
              <w:rPr>
                <w:rFonts w:ascii="Times New Roman" w:hAnsi="Times New Roman" w:cs="Times New Roman"/>
                <w:sz w:val="24"/>
                <w:szCs w:val="24"/>
              </w:rPr>
              <w:t xml:space="preserve">2 V, current of 350 </w:t>
            </w:r>
            <w:r w:rsidR="00B13BB4">
              <w:rPr>
                <w:rFonts w:ascii="Times New Roman" w:hAnsi="Times New Roman" w:cs="Times New Roman"/>
                <w:sz w:val="24"/>
                <w:szCs w:val="24"/>
              </w:rPr>
              <w:t>m</w:t>
            </w:r>
            <w:r w:rsidR="00430C3B">
              <w:rPr>
                <w:rFonts w:ascii="Times New Roman" w:hAnsi="Times New Roman" w:cs="Times New Roman"/>
                <w:sz w:val="24"/>
                <w:szCs w:val="24"/>
              </w:rPr>
              <w:t>A in table 1</w:t>
            </w:r>
            <w:r w:rsidR="00B13BB4">
              <w:rPr>
                <w:rFonts w:ascii="Times New Roman" w:hAnsi="Times New Roman" w:cs="Times New Roman"/>
                <w:sz w:val="24"/>
                <w:szCs w:val="24"/>
              </w:rPr>
              <w:t>.</w:t>
            </w:r>
          </w:p>
        </w:tc>
      </w:tr>
      <w:tr w:rsidR="008241C3" w:rsidTr="00C22D61">
        <w:tc>
          <w:tcPr>
            <w:tcW w:w="959" w:type="dxa"/>
          </w:tcPr>
          <w:p w:rsidR="008241C3" w:rsidRPr="00DF7E0D" w:rsidRDefault="008241C3" w:rsidP="00E65C11">
            <w:pPr>
              <w:jc w:val="center"/>
              <w:rPr>
                <w:rFonts w:ascii="Times New Roman" w:hAnsi="Times New Roman" w:cs="Times New Roman"/>
                <w:sz w:val="24"/>
                <w:szCs w:val="24"/>
              </w:rPr>
            </w:pPr>
            <w:r w:rsidRPr="00DF7E0D">
              <w:rPr>
                <w:rFonts w:ascii="Times New Roman" w:hAnsi="Times New Roman" w:cs="Times New Roman"/>
                <w:sz w:val="24"/>
                <w:szCs w:val="24"/>
              </w:rPr>
              <w:t>4</w:t>
            </w:r>
          </w:p>
        </w:tc>
        <w:tc>
          <w:tcPr>
            <w:tcW w:w="3685" w:type="dxa"/>
          </w:tcPr>
          <w:p w:rsidR="008241C3" w:rsidRPr="00DF7E0D" w:rsidRDefault="00364C87" w:rsidP="00F00603">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 xml:space="preserve">In a flyback converter a RCD </w:t>
            </w:r>
            <w:proofErr w:type="spellStart"/>
            <w:r w:rsidRPr="008B3E07">
              <w:rPr>
                <w:rFonts w:ascii="Times New Roman" w:eastAsia="Times New Roman" w:hAnsi="Times New Roman" w:cs="Times New Roman"/>
                <w:sz w:val="24"/>
                <w:szCs w:val="24"/>
                <w:lang w:eastAsia="en-IN"/>
              </w:rPr>
              <w:t>snubber</w:t>
            </w:r>
            <w:proofErr w:type="spellEnd"/>
            <w:r w:rsidRPr="008B3E07">
              <w:rPr>
                <w:rFonts w:ascii="Times New Roman" w:eastAsia="Times New Roman" w:hAnsi="Times New Roman" w:cs="Times New Roman"/>
                <w:sz w:val="24"/>
                <w:szCs w:val="24"/>
                <w:lang w:eastAsia="en-IN"/>
              </w:rPr>
              <w:t xml:space="preserve"> network must be used on the transformer primary to limit the high-voltage spike when the transistor turns off produced by the leakage inductance</w:t>
            </w:r>
          </w:p>
        </w:tc>
        <w:tc>
          <w:tcPr>
            <w:tcW w:w="4253" w:type="dxa"/>
          </w:tcPr>
          <w:p w:rsidR="008241C3" w:rsidRPr="00DF7E0D" w:rsidRDefault="00C0609E" w:rsidP="00D512A6">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snubber</w:t>
            </w:r>
            <w:proofErr w:type="spellEnd"/>
            <w:r>
              <w:rPr>
                <w:rFonts w:ascii="Times New Roman" w:hAnsi="Times New Roman" w:cs="Times New Roman"/>
                <w:sz w:val="24"/>
                <w:szCs w:val="24"/>
              </w:rPr>
              <w:t xml:space="preserve"> circuit design is added in the design equation</w:t>
            </w:r>
            <w:r w:rsidR="00625AE6">
              <w:rPr>
                <w:rFonts w:ascii="Times New Roman" w:hAnsi="Times New Roman" w:cs="Times New Roman"/>
                <w:sz w:val="24"/>
                <w:szCs w:val="24"/>
              </w:rPr>
              <w:t xml:space="preserve"> </w:t>
            </w:r>
            <w:r>
              <w:rPr>
                <w:rFonts w:ascii="Times New Roman" w:hAnsi="Times New Roman" w:cs="Times New Roman"/>
                <w:sz w:val="24"/>
                <w:szCs w:val="24"/>
              </w:rPr>
              <w:t>(Page 5 – step 9) marked with red font.</w:t>
            </w:r>
          </w:p>
        </w:tc>
      </w:tr>
      <w:tr w:rsidR="008241C3" w:rsidTr="00C22D61">
        <w:tc>
          <w:tcPr>
            <w:tcW w:w="959" w:type="dxa"/>
          </w:tcPr>
          <w:p w:rsidR="008241C3" w:rsidRPr="00DF7E0D" w:rsidRDefault="008241C3" w:rsidP="00E65C11">
            <w:pPr>
              <w:jc w:val="center"/>
              <w:rPr>
                <w:rFonts w:ascii="Times New Roman" w:hAnsi="Times New Roman" w:cs="Times New Roman"/>
                <w:sz w:val="24"/>
                <w:szCs w:val="24"/>
              </w:rPr>
            </w:pPr>
            <w:r w:rsidRPr="00DF7E0D">
              <w:rPr>
                <w:rFonts w:ascii="Times New Roman" w:hAnsi="Times New Roman" w:cs="Times New Roman"/>
                <w:sz w:val="24"/>
                <w:szCs w:val="24"/>
              </w:rPr>
              <w:t>5</w:t>
            </w:r>
          </w:p>
        </w:tc>
        <w:tc>
          <w:tcPr>
            <w:tcW w:w="3685" w:type="dxa"/>
          </w:tcPr>
          <w:p w:rsidR="008241C3" w:rsidRPr="00DF7E0D" w:rsidRDefault="00364C87" w:rsidP="00F00603">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An input voltage of 24V is considered, but the battery voltage most used in automotive applications is 12V</w:t>
            </w:r>
            <w:r w:rsidR="00D512A6">
              <w:rPr>
                <w:rFonts w:ascii="Times New Roman" w:eastAsia="Times New Roman" w:hAnsi="Times New Roman" w:cs="Times New Roman"/>
                <w:sz w:val="24"/>
                <w:szCs w:val="24"/>
                <w:lang w:eastAsia="en-IN"/>
              </w:rPr>
              <w:t>.</w:t>
            </w:r>
          </w:p>
        </w:tc>
        <w:tc>
          <w:tcPr>
            <w:tcW w:w="4253" w:type="dxa"/>
          </w:tcPr>
          <w:p w:rsidR="008241C3" w:rsidRPr="00DF7E0D" w:rsidRDefault="00F76943" w:rsidP="00BC4CFA">
            <w:pPr>
              <w:jc w:val="both"/>
              <w:rPr>
                <w:rFonts w:ascii="Times New Roman" w:hAnsi="Times New Roman" w:cs="Times New Roman"/>
                <w:sz w:val="24"/>
                <w:szCs w:val="24"/>
              </w:rPr>
            </w:pPr>
            <w:r>
              <w:rPr>
                <w:rFonts w:ascii="Times New Roman" w:hAnsi="Times New Roman" w:cs="Times New Roman"/>
                <w:sz w:val="24"/>
                <w:szCs w:val="24"/>
              </w:rPr>
              <w:t>2</w:t>
            </w:r>
            <w:r w:rsidR="00625AE6">
              <w:rPr>
                <w:rFonts w:ascii="Times New Roman" w:hAnsi="Times New Roman" w:cs="Times New Roman"/>
                <w:sz w:val="24"/>
                <w:szCs w:val="24"/>
              </w:rPr>
              <w:t>4 V is used by connec</w:t>
            </w:r>
            <w:r>
              <w:rPr>
                <w:rFonts w:ascii="Times New Roman" w:hAnsi="Times New Roman" w:cs="Times New Roman"/>
                <w:sz w:val="24"/>
                <w:szCs w:val="24"/>
              </w:rPr>
              <w:t>ting two 12 V battery in series as per the requirement.</w:t>
            </w:r>
          </w:p>
        </w:tc>
      </w:tr>
      <w:tr w:rsidR="008241C3" w:rsidTr="00C22D61">
        <w:tc>
          <w:tcPr>
            <w:tcW w:w="959" w:type="dxa"/>
          </w:tcPr>
          <w:p w:rsidR="008241C3" w:rsidRPr="00DF7E0D" w:rsidRDefault="008241C3" w:rsidP="00E65C11">
            <w:pPr>
              <w:jc w:val="center"/>
              <w:rPr>
                <w:rFonts w:ascii="Times New Roman" w:hAnsi="Times New Roman" w:cs="Times New Roman"/>
                <w:sz w:val="24"/>
                <w:szCs w:val="24"/>
              </w:rPr>
            </w:pPr>
            <w:r w:rsidRPr="00DF7E0D">
              <w:rPr>
                <w:rFonts w:ascii="Times New Roman" w:hAnsi="Times New Roman" w:cs="Times New Roman"/>
                <w:sz w:val="24"/>
                <w:szCs w:val="24"/>
              </w:rPr>
              <w:t>6</w:t>
            </w:r>
          </w:p>
        </w:tc>
        <w:tc>
          <w:tcPr>
            <w:tcW w:w="3685" w:type="dxa"/>
          </w:tcPr>
          <w:p w:rsidR="008241C3" w:rsidRPr="00DF7E0D" w:rsidRDefault="00364C87" w:rsidP="00364C87">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In the simulations the mean value of the output voltage shows an ample variation (40V for D = 0.1 and 71V for D = 0.5). How many LEDs in series are? The authors should show the V-I characteristic of the LEDs used.</w:t>
            </w:r>
            <w:r w:rsidRPr="008B3E07">
              <w:rPr>
                <w:rFonts w:ascii="Times New Roman" w:eastAsia="Times New Roman" w:hAnsi="Times New Roman" w:cs="Times New Roman"/>
                <w:sz w:val="24"/>
                <w:szCs w:val="24"/>
                <w:lang w:eastAsia="en-IN"/>
              </w:rPr>
              <w:br/>
              <w:t>Has a resistor connected in series with LEDS?</w:t>
            </w:r>
          </w:p>
        </w:tc>
        <w:tc>
          <w:tcPr>
            <w:tcW w:w="4253" w:type="dxa"/>
          </w:tcPr>
          <w:p w:rsidR="008241C3" w:rsidRDefault="00625AE6" w:rsidP="00022261">
            <w:pPr>
              <w:jc w:val="both"/>
              <w:rPr>
                <w:rFonts w:ascii="Times New Roman" w:hAnsi="Times New Roman" w:cs="Times New Roman"/>
                <w:sz w:val="24"/>
                <w:szCs w:val="24"/>
              </w:rPr>
            </w:pPr>
            <w:r>
              <w:rPr>
                <w:rFonts w:ascii="Times New Roman" w:hAnsi="Times New Roman" w:cs="Times New Roman"/>
                <w:sz w:val="24"/>
                <w:szCs w:val="24"/>
              </w:rPr>
              <w:t>The voltage rating of each LED is 3.</w:t>
            </w:r>
            <w:r w:rsidR="00F76943">
              <w:rPr>
                <w:rFonts w:ascii="Times New Roman" w:hAnsi="Times New Roman" w:cs="Times New Roman"/>
                <w:sz w:val="24"/>
                <w:szCs w:val="24"/>
              </w:rPr>
              <w:t>0</w:t>
            </w:r>
            <w:r>
              <w:rPr>
                <w:rFonts w:ascii="Times New Roman" w:hAnsi="Times New Roman" w:cs="Times New Roman"/>
                <w:sz w:val="24"/>
                <w:szCs w:val="24"/>
              </w:rPr>
              <w:t xml:space="preserve"> V with a current rating of 350 mA.</w:t>
            </w:r>
          </w:p>
          <w:p w:rsidR="00625AE6" w:rsidRDefault="00625AE6" w:rsidP="00022261">
            <w:pPr>
              <w:jc w:val="both"/>
              <w:rPr>
                <w:rFonts w:ascii="Times New Roman" w:hAnsi="Times New Roman" w:cs="Times New Roman"/>
                <w:sz w:val="24"/>
                <w:szCs w:val="24"/>
              </w:rPr>
            </w:pPr>
            <w:r>
              <w:rPr>
                <w:rFonts w:ascii="Times New Roman" w:hAnsi="Times New Roman" w:cs="Times New Roman"/>
                <w:sz w:val="24"/>
                <w:szCs w:val="24"/>
              </w:rPr>
              <w:t>2</w:t>
            </w:r>
            <w:r w:rsidR="00F76943">
              <w:rPr>
                <w:rFonts w:ascii="Times New Roman" w:hAnsi="Times New Roman" w:cs="Times New Roman"/>
                <w:sz w:val="24"/>
                <w:szCs w:val="24"/>
              </w:rPr>
              <w:t>4</w:t>
            </w:r>
            <w:r w:rsidR="002D6B27">
              <w:rPr>
                <w:rFonts w:ascii="Times New Roman" w:hAnsi="Times New Roman" w:cs="Times New Roman"/>
                <w:sz w:val="24"/>
                <w:szCs w:val="24"/>
              </w:rPr>
              <w:t xml:space="preserve"> </w:t>
            </w:r>
            <w:r>
              <w:rPr>
                <w:rFonts w:ascii="Times New Roman" w:hAnsi="Times New Roman" w:cs="Times New Roman"/>
                <w:sz w:val="24"/>
                <w:szCs w:val="24"/>
              </w:rPr>
              <w:t xml:space="preserve">LEDs are connected in series to obtain the rated voltage. </w:t>
            </w:r>
          </w:p>
          <w:p w:rsidR="00053BC9" w:rsidRDefault="00053BC9" w:rsidP="00022261">
            <w:pPr>
              <w:jc w:val="both"/>
              <w:rPr>
                <w:rFonts w:ascii="Times New Roman" w:hAnsi="Times New Roman" w:cs="Times New Roman"/>
                <w:sz w:val="24"/>
                <w:szCs w:val="24"/>
              </w:rPr>
            </w:pPr>
            <w:r>
              <w:rPr>
                <w:rFonts w:ascii="Times New Roman" w:hAnsi="Times New Roman" w:cs="Times New Roman"/>
                <w:sz w:val="24"/>
                <w:szCs w:val="24"/>
              </w:rPr>
              <w:t>The standard V-I characteristics of 3.</w:t>
            </w:r>
            <w:r w:rsidR="00F76943">
              <w:rPr>
                <w:rFonts w:ascii="Times New Roman" w:hAnsi="Times New Roman" w:cs="Times New Roman"/>
                <w:sz w:val="24"/>
                <w:szCs w:val="24"/>
              </w:rPr>
              <w:t>0</w:t>
            </w:r>
            <w:r>
              <w:rPr>
                <w:rFonts w:ascii="Times New Roman" w:hAnsi="Times New Roman" w:cs="Times New Roman"/>
                <w:sz w:val="24"/>
                <w:szCs w:val="24"/>
              </w:rPr>
              <w:t xml:space="preserve"> V LED is available in literature. It is </w:t>
            </w:r>
            <w:r w:rsidR="002D6B27">
              <w:rPr>
                <w:rFonts w:ascii="Times New Roman" w:hAnsi="Times New Roman" w:cs="Times New Roman"/>
                <w:sz w:val="24"/>
                <w:szCs w:val="24"/>
              </w:rPr>
              <w:t xml:space="preserve">repeated here </w:t>
            </w:r>
            <w:r w:rsidR="00435387">
              <w:rPr>
                <w:rFonts w:ascii="Times New Roman" w:hAnsi="Times New Roman" w:cs="Times New Roman"/>
                <w:sz w:val="24"/>
                <w:szCs w:val="24"/>
              </w:rPr>
              <w:t xml:space="preserve">for understanding </w:t>
            </w:r>
            <w:r w:rsidR="002D6B27">
              <w:rPr>
                <w:rFonts w:ascii="Times New Roman" w:hAnsi="Times New Roman" w:cs="Times New Roman"/>
                <w:sz w:val="24"/>
                <w:szCs w:val="24"/>
              </w:rPr>
              <w:t>and not presented in paper.</w:t>
            </w:r>
            <w:r>
              <w:rPr>
                <w:rFonts w:ascii="Times New Roman" w:hAnsi="Times New Roman" w:cs="Times New Roman"/>
                <w:sz w:val="24"/>
                <w:szCs w:val="24"/>
              </w:rPr>
              <w:t xml:space="preserve"> </w:t>
            </w:r>
          </w:p>
          <w:p w:rsidR="00625AE6" w:rsidRDefault="00625AE6" w:rsidP="00F76943">
            <w:pPr>
              <w:jc w:val="both"/>
              <w:rPr>
                <w:rFonts w:ascii="Times New Roman" w:hAnsi="Times New Roman" w:cs="Times New Roman"/>
                <w:sz w:val="24"/>
                <w:szCs w:val="24"/>
              </w:rPr>
            </w:pPr>
            <w:r>
              <w:rPr>
                <w:rFonts w:ascii="Times New Roman" w:hAnsi="Times New Roman" w:cs="Times New Roman"/>
                <w:sz w:val="24"/>
                <w:szCs w:val="24"/>
              </w:rPr>
              <w:t xml:space="preserve">To limit the current through the LEDs, resistors are connected. It is </w:t>
            </w:r>
            <w:r w:rsidR="00F76943">
              <w:rPr>
                <w:rFonts w:ascii="Times New Roman" w:hAnsi="Times New Roman" w:cs="Times New Roman"/>
                <w:sz w:val="24"/>
                <w:szCs w:val="24"/>
              </w:rPr>
              <w:t xml:space="preserve">given in Equation </w:t>
            </w:r>
            <w:r w:rsidR="00F76943">
              <w:rPr>
                <w:rFonts w:ascii="Times New Roman" w:hAnsi="Times New Roman" w:cs="Times New Roman"/>
                <w:sz w:val="24"/>
                <w:szCs w:val="24"/>
              </w:rPr>
              <w:lastRenderedPageBreak/>
              <w:t xml:space="preserve">11. The equivalent resistance is calculated and used in simulation. </w:t>
            </w:r>
          </w:p>
          <w:p w:rsidR="002D6B27" w:rsidRPr="00DF7E0D" w:rsidRDefault="002D6B27" w:rsidP="00F76943">
            <w:pPr>
              <w:jc w:val="both"/>
              <w:rPr>
                <w:rFonts w:ascii="Times New Roman" w:hAnsi="Times New Roman" w:cs="Times New Roman"/>
                <w:sz w:val="24"/>
                <w:szCs w:val="24"/>
              </w:rPr>
            </w:pPr>
            <w:r>
              <w:rPr>
                <w:noProof/>
                <w:lang w:eastAsia="en-IN"/>
              </w:rPr>
              <w:drawing>
                <wp:inline distT="0" distB="0" distL="0" distR="0" wp14:anchorId="26A38E2A" wp14:editId="6B91AD15">
                  <wp:extent cx="2857500" cy="2052385"/>
                  <wp:effectExtent l="0" t="0" r="0" b="5080"/>
                  <wp:docPr id="13" name="Picture 13" descr="Useful operating area for high power LEDs (T_AMB = 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ful operating area for high power LEDs (T_AMB = 25C)"/>
                          <pic:cNvPicPr>
                            <a:picLocks noChangeAspect="1" noChangeArrowheads="1"/>
                          </pic:cNvPicPr>
                        </pic:nvPicPr>
                        <pic:blipFill rotWithShape="1">
                          <a:blip r:embed="rId6">
                            <a:extLst>
                              <a:ext uri="{28A0092B-C50C-407E-A947-70E740481C1C}">
                                <a14:useLocalDpi xmlns:a14="http://schemas.microsoft.com/office/drawing/2010/main" val="0"/>
                              </a:ext>
                            </a:extLst>
                          </a:blip>
                          <a:srcRect l="1919" t="2924" r="5756" b="6141"/>
                          <a:stretch/>
                        </pic:blipFill>
                        <pic:spPr bwMode="auto">
                          <a:xfrm>
                            <a:off x="0" y="0"/>
                            <a:ext cx="2861863" cy="20555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241C3" w:rsidTr="00C22D61">
        <w:tc>
          <w:tcPr>
            <w:tcW w:w="959" w:type="dxa"/>
          </w:tcPr>
          <w:p w:rsidR="008241C3" w:rsidRPr="00DF7E0D" w:rsidRDefault="008241C3" w:rsidP="00E65C11">
            <w:pPr>
              <w:jc w:val="center"/>
              <w:rPr>
                <w:rFonts w:ascii="Times New Roman" w:hAnsi="Times New Roman" w:cs="Times New Roman"/>
                <w:sz w:val="24"/>
                <w:szCs w:val="24"/>
              </w:rPr>
            </w:pPr>
            <w:r w:rsidRPr="00DF7E0D">
              <w:rPr>
                <w:rFonts w:ascii="Times New Roman" w:hAnsi="Times New Roman" w:cs="Times New Roman"/>
                <w:sz w:val="24"/>
                <w:szCs w:val="24"/>
              </w:rPr>
              <w:lastRenderedPageBreak/>
              <w:t>7</w:t>
            </w:r>
          </w:p>
        </w:tc>
        <w:tc>
          <w:tcPr>
            <w:tcW w:w="3685" w:type="dxa"/>
          </w:tcPr>
          <w:p w:rsidR="008241C3" w:rsidRPr="00DF7E0D" w:rsidRDefault="00364C87" w:rsidP="00DF7E0D">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It seems that the output capacitor needs to be larger, because when operating on DPWM it has a rather high low-frequency ripple.</w:t>
            </w:r>
          </w:p>
        </w:tc>
        <w:tc>
          <w:tcPr>
            <w:tcW w:w="4253" w:type="dxa"/>
          </w:tcPr>
          <w:p w:rsidR="008241C3" w:rsidRPr="00DF7E0D" w:rsidRDefault="00625AE6" w:rsidP="00625AE6">
            <w:pPr>
              <w:jc w:val="both"/>
              <w:rPr>
                <w:rFonts w:ascii="Times New Roman" w:hAnsi="Times New Roman" w:cs="Times New Roman"/>
                <w:sz w:val="24"/>
                <w:szCs w:val="24"/>
              </w:rPr>
            </w:pPr>
            <w:r>
              <w:rPr>
                <w:rFonts w:ascii="Times New Roman" w:hAnsi="Times New Roman" w:cs="Times New Roman"/>
                <w:sz w:val="24"/>
                <w:szCs w:val="24"/>
              </w:rPr>
              <w:t xml:space="preserve">The low frequency ripple depends upon the DPWM low frequency signal. It is considered as 200 Hz. It is </w:t>
            </w:r>
            <w:r w:rsidR="00F76943">
              <w:rPr>
                <w:rFonts w:ascii="Times New Roman" w:hAnsi="Times New Roman" w:cs="Times New Roman"/>
                <w:sz w:val="24"/>
                <w:szCs w:val="24"/>
              </w:rPr>
              <w:t xml:space="preserve">not </w:t>
            </w:r>
            <w:r>
              <w:rPr>
                <w:rFonts w:ascii="Times New Roman" w:hAnsi="Times New Roman" w:cs="Times New Roman"/>
                <w:sz w:val="24"/>
                <w:szCs w:val="24"/>
              </w:rPr>
              <w:t>visible for human eyes. The flickering effect is negligible.</w:t>
            </w:r>
          </w:p>
        </w:tc>
      </w:tr>
      <w:tr w:rsidR="008241C3" w:rsidTr="00C22D61">
        <w:tc>
          <w:tcPr>
            <w:tcW w:w="959" w:type="dxa"/>
          </w:tcPr>
          <w:p w:rsidR="008241C3" w:rsidRPr="00DF7E0D" w:rsidRDefault="008241C3" w:rsidP="00E65C11">
            <w:pPr>
              <w:jc w:val="center"/>
              <w:rPr>
                <w:rFonts w:ascii="Times New Roman" w:hAnsi="Times New Roman" w:cs="Times New Roman"/>
                <w:sz w:val="24"/>
                <w:szCs w:val="24"/>
              </w:rPr>
            </w:pPr>
            <w:r w:rsidRPr="00DF7E0D">
              <w:rPr>
                <w:rFonts w:ascii="Times New Roman" w:hAnsi="Times New Roman" w:cs="Times New Roman"/>
                <w:sz w:val="24"/>
                <w:szCs w:val="24"/>
              </w:rPr>
              <w:t>8</w:t>
            </w:r>
          </w:p>
        </w:tc>
        <w:tc>
          <w:tcPr>
            <w:tcW w:w="3685" w:type="dxa"/>
          </w:tcPr>
          <w:p w:rsidR="008241C3" w:rsidRPr="00DF7E0D" w:rsidRDefault="00364C87" w:rsidP="00DF7E0D">
            <w:pPr>
              <w:jc w:val="both"/>
              <w:rPr>
                <w:rFonts w:ascii="Times New Roman" w:hAnsi="Times New Roman" w:cs="Times New Roman"/>
                <w:sz w:val="24"/>
                <w:szCs w:val="24"/>
              </w:rPr>
            </w:pPr>
            <w:r w:rsidRPr="008B3E07">
              <w:rPr>
                <w:rFonts w:ascii="Times New Roman" w:eastAsia="Times New Roman" w:hAnsi="Times New Roman" w:cs="Times New Roman"/>
                <w:sz w:val="24"/>
                <w:szCs w:val="24"/>
                <w:lang w:eastAsia="en-IN"/>
              </w:rPr>
              <w:t>Apparently the converter operates in open loop. If the battery voltage varies, the brightness of the LEDs will vary</w:t>
            </w:r>
            <w:r w:rsidR="00F719B1">
              <w:rPr>
                <w:rFonts w:ascii="Times New Roman" w:eastAsia="Times New Roman" w:hAnsi="Times New Roman" w:cs="Times New Roman"/>
                <w:sz w:val="24"/>
                <w:szCs w:val="24"/>
                <w:lang w:eastAsia="en-IN"/>
              </w:rPr>
              <w:t>.</w:t>
            </w:r>
          </w:p>
        </w:tc>
        <w:tc>
          <w:tcPr>
            <w:tcW w:w="4253" w:type="dxa"/>
          </w:tcPr>
          <w:p w:rsidR="008241C3" w:rsidRPr="00DF7E0D" w:rsidRDefault="00625AE6" w:rsidP="00F76943">
            <w:pPr>
              <w:jc w:val="both"/>
              <w:rPr>
                <w:rFonts w:ascii="Times New Roman" w:hAnsi="Times New Roman" w:cs="Times New Roman"/>
                <w:sz w:val="24"/>
                <w:szCs w:val="24"/>
              </w:rPr>
            </w:pPr>
            <w:r>
              <w:rPr>
                <w:rFonts w:ascii="Times New Roman" w:hAnsi="Times New Roman" w:cs="Times New Roman"/>
                <w:sz w:val="24"/>
                <w:szCs w:val="24"/>
              </w:rPr>
              <w:t xml:space="preserve">The results are provided in open loop only. In closed loop operations, the duty cycle is adjusted </w:t>
            </w:r>
            <w:r w:rsidR="00F76943">
              <w:rPr>
                <w:rFonts w:ascii="Times New Roman" w:hAnsi="Times New Roman" w:cs="Times New Roman"/>
                <w:sz w:val="24"/>
                <w:szCs w:val="24"/>
              </w:rPr>
              <w:t>by the controller</w:t>
            </w:r>
            <w:r>
              <w:rPr>
                <w:rFonts w:ascii="Times New Roman" w:hAnsi="Times New Roman" w:cs="Times New Roman"/>
                <w:sz w:val="24"/>
                <w:szCs w:val="24"/>
              </w:rPr>
              <w:t xml:space="preserve"> to maintain constant current for a particular brightness. </w:t>
            </w:r>
          </w:p>
        </w:tc>
      </w:tr>
    </w:tbl>
    <w:p w:rsidR="00364C87" w:rsidRDefault="00364C87" w:rsidP="00A72D1E">
      <w:pPr>
        <w:jc w:val="both"/>
        <w:rPr>
          <w:rFonts w:ascii="Times New Roman" w:hAnsi="Times New Roman" w:cs="Times New Roman"/>
          <w:sz w:val="24"/>
          <w:szCs w:val="24"/>
        </w:rPr>
      </w:pPr>
    </w:p>
    <w:p w:rsidR="008254A8" w:rsidRDefault="008254A8" w:rsidP="00A72D1E">
      <w:pPr>
        <w:jc w:val="both"/>
        <w:rPr>
          <w:rFonts w:ascii="Times New Roman" w:hAnsi="Times New Roman" w:cs="Times New Roman"/>
          <w:sz w:val="24"/>
          <w:szCs w:val="24"/>
        </w:rPr>
      </w:pPr>
    </w:p>
    <w:p w:rsidR="00A72D1E" w:rsidRPr="00A72D1E" w:rsidRDefault="00A72D1E" w:rsidP="00A72D1E">
      <w:pPr>
        <w:jc w:val="both"/>
        <w:rPr>
          <w:rFonts w:ascii="Times New Roman" w:hAnsi="Times New Roman" w:cs="Times New Roman"/>
          <w:sz w:val="24"/>
          <w:szCs w:val="24"/>
        </w:rPr>
      </w:pPr>
      <w:r w:rsidRPr="00A72D1E">
        <w:rPr>
          <w:rFonts w:ascii="Times New Roman" w:hAnsi="Times New Roman" w:cs="Times New Roman"/>
          <w:sz w:val="24"/>
          <w:szCs w:val="24"/>
        </w:rPr>
        <w:t xml:space="preserve">As per the reviewer’s suggestions, </w:t>
      </w:r>
      <w:r w:rsidR="008254A8">
        <w:rPr>
          <w:rFonts w:ascii="Times New Roman" w:eastAsia="Times New Roman" w:hAnsi="Times New Roman" w:cs="Times New Roman"/>
          <w:sz w:val="24"/>
          <w:szCs w:val="24"/>
          <w:lang w:eastAsia="en-IN"/>
        </w:rPr>
        <w:t>t</w:t>
      </w:r>
      <w:r w:rsidR="008254A8" w:rsidRPr="008B3E07">
        <w:rPr>
          <w:rFonts w:ascii="Times New Roman" w:eastAsia="Times New Roman" w:hAnsi="Times New Roman" w:cs="Times New Roman"/>
          <w:sz w:val="24"/>
          <w:szCs w:val="24"/>
          <w:lang w:eastAsia="en-IN"/>
        </w:rPr>
        <w:t xml:space="preserve">he article </w:t>
      </w:r>
      <w:r w:rsidR="008254A8">
        <w:rPr>
          <w:rFonts w:ascii="Times New Roman" w:eastAsia="Times New Roman" w:hAnsi="Times New Roman" w:cs="Times New Roman"/>
          <w:sz w:val="24"/>
          <w:szCs w:val="24"/>
          <w:lang w:eastAsia="en-IN"/>
        </w:rPr>
        <w:t>is reviewed</w:t>
      </w:r>
      <w:r w:rsidR="008254A8" w:rsidRPr="008B3E07">
        <w:rPr>
          <w:rFonts w:ascii="Times New Roman" w:eastAsia="Times New Roman" w:hAnsi="Times New Roman" w:cs="Times New Roman"/>
          <w:sz w:val="24"/>
          <w:szCs w:val="24"/>
          <w:lang w:eastAsia="en-IN"/>
        </w:rPr>
        <w:t xml:space="preserve"> thorough</w:t>
      </w:r>
      <w:r w:rsidR="008254A8">
        <w:rPr>
          <w:rFonts w:ascii="Times New Roman" w:eastAsia="Times New Roman" w:hAnsi="Times New Roman" w:cs="Times New Roman"/>
          <w:sz w:val="24"/>
          <w:szCs w:val="24"/>
          <w:lang w:eastAsia="en-IN"/>
        </w:rPr>
        <w:t>ly</w:t>
      </w:r>
      <w:r w:rsidR="008254A8" w:rsidRPr="008B3E07">
        <w:rPr>
          <w:rFonts w:ascii="Times New Roman" w:eastAsia="Times New Roman" w:hAnsi="Times New Roman" w:cs="Times New Roman"/>
          <w:sz w:val="24"/>
          <w:szCs w:val="24"/>
          <w:lang w:eastAsia="en-IN"/>
        </w:rPr>
        <w:t xml:space="preserve">. The </w:t>
      </w:r>
      <w:r w:rsidR="00574662">
        <w:rPr>
          <w:rFonts w:ascii="Times New Roman" w:eastAsia="Times New Roman" w:hAnsi="Times New Roman" w:cs="Times New Roman"/>
          <w:sz w:val="24"/>
          <w:szCs w:val="24"/>
          <w:lang w:eastAsia="en-IN"/>
        </w:rPr>
        <w:t>article is</w:t>
      </w:r>
      <w:bookmarkStart w:id="0" w:name="_GoBack"/>
      <w:bookmarkEnd w:id="0"/>
      <w:r w:rsidRPr="00A72D1E">
        <w:rPr>
          <w:rFonts w:ascii="Times New Roman" w:hAnsi="Times New Roman" w:cs="Times New Roman"/>
          <w:sz w:val="24"/>
          <w:szCs w:val="24"/>
        </w:rPr>
        <w:t xml:space="preserve"> submitted for further process. The authors are thankful for the reviewers for their constructive comments and suggestions for </w:t>
      </w:r>
      <w:r w:rsidR="002D4493">
        <w:rPr>
          <w:rFonts w:ascii="Times New Roman" w:hAnsi="Times New Roman" w:cs="Times New Roman"/>
          <w:sz w:val="24"/>
          <w:szCs w:val="24"/>
        </w:rPr>
        <w:t xml:space="preserve">further </w:t>
      </w:r>
      <w:r w:rsidRPr="00A72D1E">
        <w:rPr>
          <w:rFonts w:ascii="Times New Roman" w:hAnsi="Times New Roman" w:cs="Times New Roman"/>
          <w:sz w:val="24"/>
          <w:szCs w:val="24"/>
        </w:rPr>
        <w:t>improvement</w:t>
      </w:r>
      <w:r>
        <w:rPr>
          <w:rFonts w:ascii="Times New Roman" w:hAnsi="Times New Roman" w:cs="Times New Roman"/>
          <w:sz w:val="24"/>
          <w:szCs w:val="24"/>
        </w:rPr>
        <w:t>.</w:t>
      </w:r>
    </w:p>
    <w:sectPr w:rsidR="00A72D1E" w:rsidRPr="00A7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9F7"/>
    <w:multiLevelType w:val="hybridMultilevel"/>
    <w:tmpl w:val="C9C29A2E"/>
    <w:lvl w:ilvl="0" w:tplc="CFF2255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65"/>
    <w:rsid w:val="00022261"/>
    <w:rsid w:val="00030F42"/>
    <w:rsid w:val="00053BC9"/>
    <w:rsid w:val="00077385"/>
    <w:rsid w:val="000825D2"/>
    <w:rsid w:val="000904C3"/>
    <w:rsid w:val="000B2059"/>
    <w:rsid w:val="000D40FB"/>
    <w:rsid w:val="000F2697"/>
    <w:rsid w:val="00107795"/>
    <w:rsid w:val="00115DD3"/>
    <w:rsid w:val="001220FF"/>
    <w:rsid w:val="00135840"/>
    <w:rsid w:val="001512C9"/>
    <w:rsid w:val="001C6796"/>
    <w:rsid w:val="002424CB"/>
    <w:rsid w:val="00251668"/>
    <w:rsid w:val="002727DD"/>
    <w:rsid w:val="002D4493"/>
    <w:rsid w:val="002D6B27"/>
    <w:rsid w:val="00316DC8"/>
    <w:rsid w:val="0033091F"/>
    <w:rsid w:val="00354926"/>
    <w:rsid w:val="00364C87"/>
    <w:rsid w:val="003D0BCC"/>
    <w:rsid w:val="00430C3B"/>
    <w:rsid w:val="00435387"/>
    <w:rsid w:val="00461A03"/>
    <w:rsid w:val="004D4B5A"/>
    <w:rsid w:val="004F2F42"/>
    <w:rsid w:val="0054539F"/>
    <w:rsid w:val="00574662"/>
    <w:rsid w:val="00574F9A"/>
    <w:rsid w:val="00602738"/>
    <w:rsid w:val="006133F7"/>
    <w:rsid w:val="00624021"/>
    <w:rsid w:val="00625AE6"/>
    <w:rsid w:val="00637D4B"/>
    <w:rsid w:val="0066123D"/>
    <w:rsid w:val="006628D8"/>
    <w:rsid w:val="006754D2"/>
    <w:rsid w:val="006A57D9"/>
    <w:rsid w:val="006B2083"/>
    <w:rsid w:val="006B5F71"/>
    <w:rsid w:val="006C3884"/>
    <w:rsid w:val="00712EB7"/>
    <w:rsid w:val="00714EB0"/>
    <w:rsid w:val="0073213C"/>
    <w:rsid w:val="00732A07"/>
    <w:rsid w:val="007C13BA"/>
    <w:rsid w:val="007C1FF1"/>
    <w:rsid w:val="008241C3"/>
    <w:rsid w:val="008254A8"/>
    <w:rsid w:val="008628F6"/>
    <w:rsid w:val="008E4DF4"/>
    <w:rsid w:val="00951978"/>
    <w:rsid w:val="00987084"/>
    <w:rsid w:val="009C2899"/>
    <w:rsid w:val="009D1F3E"/>
    <w:rsid w:val="009D7E89"/>
    <w:rsid w:val="00A21DBC"/>
    <w:rsid w:val="00A65D56"/>
    <w:rsid w:val="00A72D1E"/>
    <w:rsid w:val="00AB68F2"/>
    <w:rsid w:val="00B010EA"/>
    <w:rsid w:val="00B13BB4"/>
    <w:rsid w:val="00B33A21"/>
    <w:rsid w:val="00B85564"/>
    <w:rsid w:val="00B9494C"/>
    <w:rsid w:val="00BC4CFA"/>
    <w:rsid w:val="00C02187"/>
    <w:rsid w:val="00C0609E"/>
    <w:rsid w:val="00C063F0"/>
    <w:rsid w:val="00C22D61"/>
    <w:rsid w:val="00C2365B"/>
    <w:rsid w:val="00C30522"/>
    <w:rsid w:val="00CB037C"/>
    <w:rsid w:val="00CB4F5E"/>
    <w:rsid w:val="00CD46E5"/>
    <w:rsid w:val="00D1775B"/>
    <w:rsid w:val="00D36EE7"/>
    <w:rsid w:val="00D512A6"/>
    <w:rsid w:val="00D71466"/>
    <w:rsid w:val="00DB7E38"/>
    <w:rsid w:val="00DE2A75"/>
    <w:rsid w:val="00DF465F"/>
    <w:rsid w:val="00DF7E0D"/>
    <w:rsid w:val="00E20E65"/>
    <w:rsid w:val="00E61108"/>
    <w:rsid w:val="00E65C11"/>
    <w:rsid w:val="00EC4B72"/>
    <w:rsid w:val="00F60339"/>
    <w:rsid w:val="00F719B1"/>
    <w:rsid w:val="00F76943"/>
    <w:rsid w:val="00FA09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E20E65"/>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0E65"/>
    <w:rPr>
      <w:rFonts w:ascii="SimSun" w:eastAsia="SimSun" w:hAnsi="SimSun" w:cs="SimSun"/>
      <w:b/>
      <w:bCs/>
      <w:sz w:val="27"/>
      <w:szCs w:val="27"/>
      <w:lang w:val="en-US" w:eastAsia="zh-CN"/>
    </w:rPr>
  </w:style>
  <w:style w:type="character" w:styleId="Hyperlink">
    <w:name w:val="Hyperlink"/>
    <w:uiPriority w:val="99"/>
    <w:unhideWhenUsed/>
    <w:rsid w:val="00E20E65"/>
    <w:rPr>
      <w:color w:val="0000FF"/>
      <w:u w:val="single"/>
    </w:rPr>
  </w:style>
  <w:style w:type="paragraph" w:styleId="NormalWeb">
    <w:name w:val="Normal (Web)"/>
    <w:basedOn w:val="Normal"/>
    <w:rsid w:val="00E20E65"/>
    <w:pPr>
      <w:spacing w:before="100" w:beforeAutospacing="1" w:after="100" w:afterAutospacing="1" w:line="240" w:lineRule="auto"/>
    </w:pPr>
    <w:rPr>
      <w:rFonts w:ascii="Times New Roman" w:eastAsia="MS Mincho" w:hAnsi="Times New Roman" w:cs="Times New Roman"/>
      <w:sz w:val="24"/>
      <w:szCs w:val="24"/>
      <w:lang w:val="tr-TR" w:eastAsia="tr-TR"/>
    </w:rPr>
  </w:style>
  <w:style w:type="table" w:styleId="TableGrid">
    <w:name w:val="Table Grid"/>
    <w:basedOn w:val="TableNormal"/>
    <w:uiPriority w:val="59"/>
    <w:rsid w:val="00E2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E65"/>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2D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E20E65"/>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0E65"/>
    <w:rPr>
      <w:rFonts w:ascii="SimSun" w:eastAsia="SimSun" w:hAnsi="SimSun" w:cs="SimSun"/>
      <w:b/>
      <w:bCs/>
      <w:sz w:val="27"/>
      <w:szCs w:val="27"/>
      <w:lang w:val="en-US" w:eastAsia="zh-CN"/>
    </w:rPr>
  </w:style>
  <w:style w:type="character" w:styleId="Hyperlink">
    <w:name w:val="Hyperlink"/>
    <w:uiPriority w:val="99"/>
    <w:unhideWhenUsed/>
    <w:rsid w:val="00E20E65"/>
    <w:rPr>
      <w:color w:val="0000FF"/>
      <w:u w:val="single"/>
    </w:rPr>
  </w:style>
  <w:style w:type="paragraph" w:styleId="NormalWeb">
    <w:name w:val="Normal (Web)"/>
    <w:basedOn w:val="Normal"/>
    <w:rsid w:val="00E20E65"/>
    <w:pPr>
      <w:spacing w:before="100" w:beforeAutospacing="1" w:after="100" w:afterAutospacing="1" w:line="240" w:lineRule="auto"/>
    </w:pPr>
    <w:rPr>
      <w:rFonts w:ascii="Times New Roman" w:eastAsia="MS Mincho" w:hAnsi="Times New Roman" w:cs="Times New Roman"/>
      <w:sz w:val="24"/>
      <w:szCs w:val="24"/>
      <w:lang w:val="tr-TR" w:eastAsia="tr-TR"/>
    </w:rPr>
  </w:style>
  <w:style w:type="table" w:styleId="TableGrid">
    <w:name w:val="Table Grid"/>
    <w:basedOn w:val="TableNormal"/>
    <w:uiPriority w:val="59"/>
    <w:rsid w:val="00E2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E65"/>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2D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2103">
      <w:bodyDiv w:val="1"/>
      <w:marLeft w:val="0"/>
      <w:marRight w:val="0"/>
      <w:marTop w:val="0"/>
      <w:marBottom w:val="0"/>
      <w:divBdr>
        <w:top w:val="none" w:sz="0" w:space="0" w:color="auto"/>
        <w:left w:val="none" w:sz="0" w:space="0" w:color="auto"/>
        <w:bottom w:val="none" w:sz="0" w:space="0" w:color="auto"/>
        <w:right w:val="none" w:sz="0" w:space="0" w:color="auto"/>
      </w:divBdr>
    </w:div>
    <w:div w:id="6607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2017-08-07T13:27:00Z</cp:lastPrinted>
  <dcterms:created xsi:type="dcterms:W3CDTF">2017-08-01T12:28:00Z</dcterms:created>
  <dcterms:modified xsi:type="dcterms:W3CDTF">2017-08-07T13:35:00Z</dcterms:modified>
</cp:coreProperties>
</file>