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theme/theme1.xml" ContentType="application/vnd.openxmlformats-officedocument.theme+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footer4.xml" ContentType="application/vnd.openxmlformats-officedocument.wordprocessingml.footer+xml"/>
  <Override PartName="/word/numbering.xml" ContentType="application/vnd.openxmlformats-officedocument.wordprocessingml.numbering+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media/image4.png" ContentType="image/png"/>
  <Override PartName="/word/media/image3.png" ContentType="image/png"/>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Title"/>
        <w:rPr/>
      </w:pPr>
      <w:r>
        <w:rPr/>
        <w:t>Designing of Medical processor unit for Intelligent network-based Medical usage</w:t>
      </w:r>
    </w:p>
    <w:p>
      <w:pPr>
        <w:pStyle w:val="Normal"/>
        <w:jc w:val="center"/>
        <w:rPr>
          <w:b/>
          <w:bCs/>
        </w:rPr>
      </w:pPr>
      <w:r>
        <w:rPr>
          <w:b/>
          <w:bCs/>
          <w:lang w:val="id-ID"/>
        </w:rPr>
        <w:t>First Aut</w:t>
      </w:r>
      <w:r>
        <w:rPr>
          <w:b/>
          <w:bCs/>
        </w:rPr>
        <w:t>h</w:t>
      </w:r>
      <w:r>
        <w:rPr>
          <w:b/>
          <w:bCs/>
          <w:lang w:val="id-ID"/>
        </w:rPr>
        <w:t>or</w:t>
      </w:r>
      <w:r>
        <w:rPr>
          <w:b/>
          <w:bCs/>
        </w:rPr>
        <w:t>*</w:t>
      </w:r>
      <w:r>
        <w:rPr>
          <w:b/>
          <w:bCs/>
          <w:lang w:val="id-ID"/>
        </w:rPr>
        <w:t>, Second Author</w:t>
      </w:r>
      <w:r>
        <w:rPr>
          <w:b/>
          <w:bCs/>
        </w:rPr>
        <w:t>**</w:t>
      </w:r>
      <w:r>
        <w:rPr>
          <w:b/>
          <w:bCs/>
          <w:lang w:val="id-ID"/>
        </w:rPr>
        <w:t>, Third Author</w:t>
      </w:r>
      <w:r>
        <w:rPr>
          <w:b/>
          <w:bCs/>
        </w:rPr>
        <w:t>* (10 pt)</w:t>
      </w:r>
    </w:p>
    <w:p>
      <w:pPr>
        <w:pStyle w:val="Normal"/>
        <w:jc w:val="center"/>
        <w:rPr>
          <w:sz w:val="18"/>
          <w:szCs w:val="18"/>
        </w:rPr>
      </w:pPr>
      <w:r>
        <w:rPr>
          <w:sz w:val="18"/>
          <w:szCs w:val="18"/>
        </w:rPr>
        <w:t>* Departement of Electrical and Computer Engineering, National Chung Cheng University (9 pt)</w:t>
      </w:r>
    </w:p>
    <w:p>
      <w:pPr>
        <w:pStyle w:val="Normal"/>
        <w:jc w:val="center"/>
        <w:rPr>
          <w:sz w:val="18"/>
          <w:szCs w:val="18"/>
        </w:rPr>
      </w:pPr>
      <w:r>
        <w:rPr>
          <w:sz w:val="18"/>
          <w:szCs w:val="18"/>
        </w:rPr>
        <w:t>** Departement of Electrical Engineering, Ahmad Dahlan University (9 pt)</w:t>
      </w:r>
    </w:p>
    <w:p>
      <w:pPr>
        <w:pStyle w:val="Normal"/>
        <w:jc w:val="center"/>
        <w:rPr/>
      </w:pPr>
      <w:r>
        <w:rPr/>
      </w:r>
    </w:p>
    <w:p>
      <w:pPr>
        <w:pStyle w:val="Normal"/>
        <w:jc w:val="center"/>
        <w:rPr/>
      </w:pPr>
      <w:r>
        <w:rPr/>
      </w:r>
    </w:p>
    <w:tbl>
      <w:tblPr>
        <w:jc w:val="left"/>
        <w:tblInd w:w="0" w:type="dxa"/>
        <w:tblBorders>
          <w:top w:val="double" w:sz="4" w:space="0" w:color="00000A"/>
          <w:left w:val="nil"/>
          <w:bottom w:val="single" w:sz="4" w:space="0" w:color="00000A"/>
          <w:insideH w:val="single" w:sz="4" w:space="0" w:color="00000A"/>
          <w:right w:val="nil"/>
          <w:insideV w:val="nil"/>
        </w:tblBorders>
        <w:tblCellMar>
          <w:top w:w="0" w:type="dxa"/>
          <w:left w:w="113" w:type="dxa"/>
          <w:bottom w:w="0" w:type="dxa"/>
          <w:right w:w="108" w:type="dxa"/>
        </w:tblCellMar>
      </w:tblPr>
      <w:tblGrid>
        <w:gridCol w:w="2800"/>
        <w:gridCol w:w="281"/>
        <w:gridCol w:w="5816"/>
      </w:tblGrid>
      <w:tr>
        <w:trPr>
          <w:cantSplit w:val="false"/>
        </w:trPr>
        <w:tc>
          <w:tcPr>
            <w:tcW w:w="2800" w:type="dxa"/>
            <w:tcBorders>
              <w:top w:val="double" w:sz="4" w:space="0" w:color="00000A"/>
              <w:left w:val="nil"/>
              <w:bottom w:val="single" w:sz="4" w:space="0" w:color="00000A"/>
              <w:insideH w:val="single" w:sz="4" w:space="0" w:color="00000A"/>
              <w:right w:val="nil"/>
              <w:insideV w:val="nil"/>
            </w:tcBorders>
            <w:shd w:fill="FFFFFF" w:val="clear"/>
          </w:tcPr>
          <w:p>
            <w:pPr>
              <w:pStyle w:val="Normal"/>
              <w:spacing w:before="120" w:after="0"/>
              <w:jc w:val="both"/>
              <w:rPr>
                <w:b/>
              </w:rPr>
            </w:pPr>
            <w:r>
              <w:rPr>
                <w:b/>
              </w:rPr>
              <w:t>Article Info</w:t>
            </w:r>
          </w:p>
        </w:tc>
        <w:tc>
          <w:tcPr>
            <w:tcW w:w="281" w:type="dxa"/>
            <w:tcBorders>
              <w:top w:val="double" w:sz="4" w:space="0" w:color="00000A"/>
              <w:left w:val="nil"/>
              <w:bottom w:val="nil"/>
              <w:insideH w:val="nil"/>
              <w:right w:val="nil"/>
              <w:insideV w:val="nil"/>
            </w:tcBorders>
            <w:shd w:fill="FFFFFF" w:val="clear"/>
          </w:tcPr>
          <w:p>
            <w:pPr>
              <w:pStyle w:val="Normal"/>
              <w:spacing w:before="120" w:after="0"/>
              <w:jc w:val="center"/>
              <w:rPr/>
            </w:pPr>
            <w:r>
              <w:rPr/>
            </w:r>
          </w:p>
        </w:tc>
        <w:tc>
          <w:tcPr>
            <w:tcW w:w="5816" w:type="dxa"/>
            <w:tcBorders>
              <w:top w:val="double" w:sz="4" w:space="0" w:color="00000A"/>
              <w:left w:val="nil"/>
              <w:bottom w:val="single" w:sz="4" w:space="0" w:color="00000A"/>
              <w:insideH w:val="single" w:sz="4" w:space="0" w:color="00000A"/>
              <w:right w:val="nil"/>
              <w:insideV w:val="nil"/>
            </w:tcBorders>
            <w:shd w:fill="FFFFFF" w:val="clear"/>
          </w:tcPr>
          <w:p>
            <w:pPr>
              <w:pStyle w:val="Normal"/>
              <w:spacing w:before="120" w:after="0"/>
              <w:rPr>
                <w:b/>
                <w:bCs/>
                <w:iCs/>
                <w:color w:val="000000"/>
              </w:rPr>
            </w:pPr>
            <w:r>
              <w:rPr>
                <w:b/>
                <w:bCs/>
                <w:iCs/>
                <w:color w:val="000000"/>
              </w:rPr>
              <w:t xml:space="preserve">ABSTRACT </w:t>
            </w:r>
          </w:p>
        </w:tc>
      </w:tr>
      <w:tr>
        <w:trPr>
          <w:trHeight w:val="1268" w:hRule="atLeast"/>
          <w:cantSplit w:val="false"/>
        </w:trPr>
        <w:tc>
          <w:tcPr>
            <w:tcW w:w="2800" w:type="dxa"/>
            <w:tcBorders>
              <w:top w:val="single" w:sz="4" w:space="0" w:color="00000A"/>
              <w:left w:val="nil"/>
              <w:bottom w:val="single" w:sz="4" w:space="0" w:color="00000A"/>
              <w:insideH w:val="single" w:sz="4" w:space="0" w:color="00000A"/>
              <w:right w:val="nil"/>
              <w:insideV w:val="nil"/>
            </w:tcBorders>
            <w:shd w:fill="FFFFFF" w:val="clear"/>
          </w:tcPr>
          <w:p>
            <w:pPr>
              <w:pStyle w:val="Normal"/>
              <w:spacing w:before="120" w:after="120"/>
              <w:jc w:val="both"/>
              <w:rPr>
                <w:b/>
                <w:i/>
              </w:rPr>
            </w:pPr>
            <w:r>
              <w:rPr>
                <w:b/>
                <w:i/>
              </w:rPr>
              <w:t>Article history:</w:t>
            </w:r>
          </w:p>
          <w:p>
            <w:pPr>
              <w:pStyle w:val="Normal"/>
              <w:jc w:val="both"/>
              <w:rPr/>
            </w:pPr>
            <w:r>
              <w:rPr/>
              <w:t>Received Jun 12</w:t>
            </w:r>
            <w:r>
              <w:rPr>
                <w:vertAlign w:val="superscript"/>
              </w:rPr>
              <w:t>th</w:t>
            </w:r>
            <w:r>
              <w:rPr/>
              <w:t>, 201x</w:t>
            </w:r>
          </w:p>
          <w:p>
            <w:pPr>
              <w:pStyle w:val="Normal"/>
              <w:jc w:val="both"/>
              <w:rPr/>
            </w:pPr>
            <w:r>
              <w:rPr/>
              <w:t>Revised Aug 20</w:t>
            </w:r>
            <w:r>
              <w:rPr>
                <w:vertAlign w:val="superscript"/>
              </w:rPr>
              <w:t>th</w:t>
            </w:r>
            <w:r>
              <w:rPr/>
              <w:t>, 201x</w:t>
            </w:r>
          </w:p>
          <w:p>
            <w:pPr>
              <w:pStyle w:val="Normal"/>
              <w:jc w:val="both"/>
              <w:rPr/>
            </w:pPr>
            <w:r>
              <w:rPr/>
              <w:t>Accepted Aug 26</w:t>
            </w:r>
            <w:r>
              <w:rPr>
                <w:vertAlign w:val="superscript"/>
              </w:rPr>
              <w:t>th</w:t>
            </w:r>
            <w:r>
              <w:rPr/>
              <w:t>, 201x</w:t>
            </w:r>
          </w:p>
          <w:p>
            <w:pPr>
              <w:pStyle w:val="Normal"/>
              <w:jc w:val="both"/>
              <w:rPr/>
            </w:pPr>
            <w:r>
              <w:rPr/>
            </w:r>
          </w:p>
        </w:tc>
        <w:tc>
          <w:tcPr>
            <w:tcW w:w="281" w:type="dxa"/>
            <w:vMerge w:val="restart"/>
            <w:tcBorders>
              <w:top w:val="nil"/>
              <w:left w:val="nil"/>
              <w:bottom w:val="nil"/>
              <w:insideH w:val="nil"/>
              <w:right w:val="nil"/>
              <w:insideV w:val="nil"/>
            </w:tcBorders>
            <w:shd w:fill="FFFFFF" w:val="clear"/>
          </w:tcPr>
          <w:p>
            <w:pPr>
              <w:pStyle w:val="Normal"/>
              <w:spacing w:before="120" w:after="0"/>
              <w:jc w:val="both"/>
              <w:rPr/>
            </w:pPr>
            <w:r>
              <w:rPr/>
            </w:r>
          </w:p>
        </w:tc>
        <w:tc>
          <w:tcPr>
            <w:tcW w:w="5816" w:type="dxa"/>
            <w:vMerge w:val="restart"/>
            <w:tcBorders>
              <w:top w:val="single" w:sz="4" w:space="0" w:color="00000A"/>
              <w:left w:val="nil"/>
              <w:bottom w:val="nil"/>
              <w:insideH w:val="nil"/>
              <w:right w:val="nil"/>
              <w:insideV w:val="nil"/>
            </w:tcBorders>
            <w:shd w:fill="FFFFFF" w:val="clear"/>
          </w:tcPr>
          <w:p>
            <w:pPr>
              <w:pStyle w:val="Normal"/>
              <w:spacing w:before="120" w:after="0"/>
              <w:jc w:val="both"/>
              <w:rPr>
                <w:iCs/>
                <w:color w:val="000000"/>
                <w:sz w:val="18"/>
                <w:szCs w:val="18"/>
                <w:lang w:val="en-US"/>
              </w:rPr>
            </w:pPr>
            <w:r>
              <w:rPr>
                <w:iCs/>
                <w:color w:val="000000"/>
                <w:sz w:val="18"/>
                <w:szCs w:val="18"/>
                <w:lang w:val="en-US"/>
              </w:rPr>
              <w:t>This medical design conventions of books and deductive method (MPU). the development of research and the success of many already, we have found the cause of architecture MPU. On the unique features of the processor in question it is coded in different areas of medicine (MOPC). working from a very close bilateral processor MPU. Each issue has a special feature code for the hardware supply chain on the steps and produce a special version of the code and the victim (s). Illness, Doctor MOPC mph dismounted and made a series of sub-processes, and to launch the second law of medical devices. If the computer system of a victim and has a specific digital for logic, and victims of medical devices that operate in the blood, tissues, operating theaters, medical staff, medical costs and variables, etc. We follow the process that the patient design of medical networks and overlapping and development computer.</w:t>
            </w:r>
          </w:p>
        </w:tc>
      </w:tr>
      <w:tr>
        <w:trPr>
          <w:trHeight w:val="1231" w:hRule="atLeast"/>
          <w:cantSplit w:val="false"/>
        </w:trPr>
        <w:tc>
          <w:tcPr>
            <w:tcW w:w="2800" w:type="dxa"/>
            <w:vMerge w:val="restart"/>
            <w:tcBorders>
              <w:top w:val="single" w:sz="4" w:space="0" w:color="00000A"/>
              <w:left w:val="nil"/>
              <w:bottom w:val="single" w:sz="4" w:space="0" w:color="00000A"/>
              <w:insideH w:val="single" w:sz="4" w:space="0" w:color="00000A"/>
              <w:right w:val="nil"/>
              <w:insideV w:val="nil"/>
            </w:tcBorders>
            <w:shd w:fill="FFFFFF" w:val="clear"/>
          </w:tcPr>
          <w:p>
            <w:pPr>
              <w:pStyle w:val="Normal"/>
              <w:spacing w:before="120" w:after="120"/>
              <w:jc w:val="both"/>
              <w:rPr>
                <w:b/>
                <w:i/>
              </w:rPr>
            </w:pPr>
            <w:r>
              <w:rPr>
                <w:b/>
                <w:i/>
              </w:rPr>
              <w:t>Keyword:</w:t>
            </w:r>
          </w:p>
          <w:p>
            <w:pPr>
              <w:pStyle w:val="Normal"/>
              <w:jc w:val="both"/>
              <w:rPr>
                <w:lang w:val="en-US"/>
              </w:rPr>
            </w:pPr>
            <w:r>
              <w:rPr>
                <w:lang w:val="en-US"/>
              </w:rPr>
              <w:t>G</w:t>
            </w:r>
            <w:r>
              <w:rPr>
                <w:lang w:val="en-US"/>
              </w:rPr>
              <w:t xml:space="preserve">raphical display Units, </w:t>
            </w:r>
          </w:p>
          <w:p>
            <w:pPr>
              <w:pStyle w:val="Normal"/>
              <w:jc w:val="both"/>
              <w:rPr>
                <w:lang w:val="en-US"/>
              </w:rPr>
            </w:pPr>
            <w:r>
              <w:rPr>
                <w:lang w:val="en-US"/>
              </w:rPr>
              <w:t xml:space="preserve">OPU, </w:t>
            </w:r>
          </w:p>
          <w:p>
            <w:pPr>
              <w:pStyle w:val="Normal"/>
              <w:jc w:val="both"/>
              <w:rPr>
                <w:lang w:val="en-US"/>
              </w:rPr>
            </w:pPr>
            <w:r>
              <w:rPr>
                <w:lang w:val="en-US"/>
              </w:rPr>
              <w:t xml:space="preserve">KPU, </w:t>
            </w:r>
          </w:p>
          <w:p>
            <w:pPr>
              <w:pStyle w:val="Normal"/>
              <w:jc w:val="both"/>
              <w:rPr>
                <w:lang w:val="en-US"/>
              </w:rPr>
            </w:pPr>
            <w:r>
              <w:rPr>
                <w:lang w:val="en-US"/>
              </w:rPr>
              <w:t>Intelligent-network-based medicals</w:t>
            </w:r>
          </w:p>
        </w:tc>
        <w:tc>
          <w:tcPr>
            <w:tcW w:w="281" w:type="dxa"/>
            <w:vMerge w:val="continue"/>
            <w:tcBorders>
              <w:top w:val="nil"/>
              <w:left w:val="nil"/>
              <w:bottom w:val="nil"/>
              <w:insideH w:val="nil"/>
              <w:right w:val="nil"/>
              <w:insideV w:val="nil"/>
            </w:tcBorders>
            <w:shd w:fill="FFFFFF" w:val="clear"/>
          </w:tcPr>
          <w:p>
            <w:pPr>
              <w:pStyle w:val="Normal"/>
              <w:spacing w:before="120" w:after="0"/>
              <w:jc w:val="both"/>
              <w:rPr/>
            </w:pPr>
            <w:r>
              <w:rPr/>
            </w:r>
          </w:p>
        </w:tc>
        <w:tc>
          <w:tcPr>
            <w:tcW w:w="5816" w:type="dxa"/>
            <w:vMerge w:val="continue"/>
            <w:tcBorders>
              <w:top w:val="nil"/>
              <w:left w:val="nil"/>
              <w:bottom w:val="nil"/>
              <w:insideH w:val="nil"/>
              <w:right w:val="nil"/>
              <w:insideV w:val="nil"/>
            </w:tcBorders>
            <w:shd w:fill="FFFFFF" w:val="clear"/>
          </w:tcPr>
          <w:p>
            <w:pPr>
              <w:pStyle w:val="Normal"/>
              <w:spacing w:before="120" w:after="0"/>
              <w:jc w:val="both"/>
              <w:rPr>
                <w:iCs/>
                <w:color w:val="000000"/>
                <w:sz w:val="18"/>
                <w:szCs w:val="18"/>
              </w:rPr>
            </w:pPr>
            <w:r>
              <w:rPr>
                <w:iCs/>
                <w:color w:val="000000"/>
                <w:sz w:val="18"/>
                <w:szCs w:val="18"/>
              </w:rPr>
            </w:r>
          </w:p>
        </w:tc>
      </w:tr>
      <w:tr>
        <w:trPr>
          <w:trHeight w:val="70" w:hRule="atLeast"/>
          <w:cantSplit w:val="false"/>
        </w:trPr>
        <w:tc>
          <w:tcPr>
            <w:tcW w:w="2800" w:type="dxa"/>
            <w:vMerge w:val="continue"/>
            <w:tcBorders>
              <w:top w:val="single" w:sz="4" w:space="0" w:color="00000A"/>
              <w:left w:val="nil"/>
              <w:bottom w:val="single" w:sz="4" w:space="0" w:color="00000A"/>
              <w:insideH w:val="single" w:sz="4" w:space="0" w:color="00000A"/>
              <w:right w:val="nil"/>
              <w:insideV w:val="nil"/>
            </w:tcBorders>
            <w:shd w:fill="FFFFFF" w:val="clear"/>
          </w:tcPr>
          <w:p>
            <w:pPr>
              <w:pStyle w:val="Normal"/>
              <w:spacing w:before="120" w:after="120"/>
              <w:jc w:val="both"/>
              <w:rPr>
                <w:b/>
                <w:i/>
              </w:rPr>
            </w:pPr>
            <w:r>
              <w:rPr>
                <w:b/>
                <w:i/>
              </w:rPr>
            </w:r>
          </w:p>
        </w:tc>
        <w:tc>
          <w:tcPr>
            <w:tcW w:w="281" w:type="dxa"/>
            <w:vMerge w:val="continue"/>
            <w:tcBorders>
              <w:top w:val="nil"/>
              <w:left w:val="nil"/>
              <w:bottom w:val="nil"/>
              <w:insideH w:val="nil"/>
              <w:right w:val="nil"/>
              <w:insideV w:val="nil"/>
            </w:tcBorders>
            <w:shd w:fill="FFFFFF" w:val="clear"/>
          </w:tcPr>
          <w:p>
            <w:pPr>
              <w:pStyle w:val="Normal"/>
              <w:spacing w:before="120" w:after="0"/>
              <w:jc w:val="both"/>
              <w:rPr/>
            </w:pPr>
            <w:r>
              <w:rPr/>
            </w:r>
          </w:p>
        </w:tc>
        <w:tc>
          <w:tcPr>
            <w:tcW w:w="5816" w:type="dxa"/>
            <w:tcBorders>
              <w:top w:val="nil"/>
              <w:left w:val="nil"/>
              <w:bottom w:val="single" w:sz="4" w:space="0" w:color="00000A"/>
              <w:insideH w:val="single" w:sz="4" w:space="0" w:color="00000A"/>
              <w:right w:val="nil"/>
              <w:insideV w:val="nil"/>
            </w:tcBorders>
            <w:shd w:fill="FFFFFF" w:val="clear"/>
          </w:tcPr>
          <w:p>
            <w:pPr>
              <w:pStyle w:val="Normal"/>
              <w:spacing w:before="120" w:after="120"/>
              <w:jc w:val="right"/>
              <w:rPr>
                <w:i/>
                <w:iCs/>
                <w:color w:val="000000"/>
                <w:sz w:val="18"/>
                <w:szCs w:val="18"/>
              </w:rPr>
            </w:pPr>
            <w:r>
              <w:rPr>
                <w:i/>
                <w:iCs/>
                <w:color w:val="000000"/>
                <w:sz w:val="18"/>
                <w:szCs w:val="18"/>
              </w:rPr>
              <w:t xml:space="preserve">Copyright © 201x Institute of Advanced Engineering and Science. </w:t>
              <w:br/>
              <w:t>All rights reserved.</w:t>
            </w:r>
          </w:p>
        </w:tc>
      </w:tr>
      <w:tr>
        <w:trPr>
          <w:cantSplit w:val="false"/>
        </w:trPr>
        <w:tc>
          <w:tcPr>
            <w:tcW w:w="8897" w:type="dxa"/>
            <w:gridSpan w:val="3"/>
            <w:tcBorders>
              <w:top w:val="nil"/>
              <w:left w:val="nil"/>
              <w:bottom w:val="double" w:sz="4" w:space="0" w:color="00000A"/>
              <w:insideH w:val="double" w:sz="4" w:space="0" w:color="00000A"/>
              <w:right w:val="nil"/>
              <w:insideV w:val="nil"/>
            </w:tcBorders>
            <w:shd w:fill="FFFFFF" w:val="clear"/>
          </w:tcPr>
          <w:p>
            <w:pPr>
              <w:pStyle w:val="Normal"/>
              <w:spacing w:before="120" w:after="120"/>
              <w:rPr>
                <w:b/>
                <w:i/>
              </w:rPr>
            </w:pPr>
            <w:r>
              <w:rPr>
                <w:b/>
                <w:i/>
              </w:rPr>
              <w:t>Corresponding Author:</w:t>
            </w:r>
          </w:p>
          <w:p>
            <w:pPr>
              <w:pStyle w:val="Normal"/>
              <w:rPr/>
            </w:pPr>
            <w:r>
              <w:rPr/>
              <w:t xml:space="preserve">Third Author, </w:t>
            </w:r>
          </w:p>
          <w:p>
            <w:pPr>
              <w:pStyle w:val="Normal"/>
              <w:rPr/>
            </w:pPr>
            <w:r>
              <w:rPr/>
              <w:t>Departement of Electrical and Computer Engineering,</w:t>
            </w:r>
          </w:p>
          <w:p>
            <w:pPr>
              <w:pStyle w:val="Normal"/>
              <w:rPr/>
            </w:pPr>
            <w:r>
              <w:rPr/>
              <w:t>National Chung Cheng University,</w:t>
            </w:r>
          </w:p>
          <w:p>
            <w:pPr>
              <w:pStyle w:val="Normal"/>
              <w:rPr/>
            </w:pPr>
            <w:r>
              <w:rPr/>
              <w:t>168 University Road, Minhsiung Township, Chiayi County 62102, Taiwan, ROC.</w:t>
            </w:r>
          </w:p>
          <w:p>
            <w:pPr>
              <w:pStyle w:val="Normal"/>
              <w:spacing w:before="0" w:after="120"/>
              <w:rPr/>
            </w:pPr>
            <w:r>
              <w:rPr/>
              <w:t>Email: lsntl@ccu.edu.tw</w:t>
            </w:r>
          </w:p>
        </w:tc>
      </w:tr>
    </w:tbl>
    <w:p>
      <w:pPr>
        <w:pStyle w:val="Normal"/>
        <w:jc w:val="both"/>
        <w:rPr/>
      </w:pPr>
      <w:r>
        <w:rPr/>
      </w:r>
    </w:p>
    <w:p>
      <w:pPr>
        <w:pStyle w:val="Normal"/>
        <w:jc w:val="both"/>
        <w:rPr/>
      </w:pPr>
      <w:r>
        <w:rPr/>
      </w:r>
    </w:p>
    <w:p>
      <w:pPr>
        <w:pStyle w:val="Normal"/>
        <w:numPr>
          <w:ilvl w:val="0"/>
          <w:numId w:val="2"/>
        </w:numPr>
        <w:tabs>
          <w:tab w:val="left" w:pos="426" w:leader="none"/>
        </w:tabs>
        <w:ind w:left="720" w:right="0" w:hanging="360"/>
        <w:rPr>
          <w:b/>
          <w:bCs/>
        </w:rPr>
      </w:pPr>
      <w:r>
        <w:rPr>
          <w:b/>
          <w:bCs/>
          <w:lang w:val="id-ID"/>
        </w:rPr>
        <w:t>INTRODUCTION</w:t>
      </w:r>
      <w:r>
        <w:rPr>
          <w:b/>
          <w:bCs/>
        </w:rPr>
        <w:t xml:space="preserve"> </w:t>
      </w:r>
    </w:p>
    <w:p>
      <w:pPr>
        <w:pStyle w:val="Normal"/>
        <w:jc w:val="both"/>
        <w:rPr>
          <w:lang w:val="en-US"/>
        </w:rPr>
      </w:pPr>
      <w:r>
        <w:rPr>
          <w:lang w:val="en-US"/>
        </w:rPr>
        <w:t>Infusion, the art of medicine and surgery, but slowly. Tools and technologies are now more frequently in the first daily treatment of diabetes again. A new study showed not only a great knowledge and modern medical science and time horizon, a doctor in 1980 and 1990 as part of the science of theology of modern medicine, we see it stirring the aviation industry in 1980. But the infusion of science and technology, aviation and the national space Administration (NASA) and changed the design and construction of the vehicles in the satellite offices. In the medical industry, and the infusion of the first wave of science and technology has a special agreement. A simple treatment and the disease and the scientific disease, surgical and medical for patients. The current form of time allocation stream infusion system. The plan, the second wave of infusion, an important contribution to dealing with information and knowledge, including. Of course you can, but the number of users on the computer facilities and data. The machines are social and an unprecedented level assistants. Studies respond captured shortly balanced, human-computer does not have the skills. The new machines, the deal is actually given to the wisdom of the world is as easy as expected.</w:t>
      </w:r>
    </w:p>
    <w:p>
      <w:pPr>
        <w:pStyle w:val="Normal"/>
        <w:jc w:val="both"/>
        <w:rPr>
          <w:lang w:val="en-US"/>
        </w:rPr>
      </w:pPr>
      <w:r>
        <w:rPr>
          <w:lang w:val="en-US"/>
        </w:rPr>
        <w:tab/>
        <w:t xml:space="preserve">In this article, we will be a step into a dangerous step in the processing of information and information about the existence and the global distribution of / medical combination. The result should be a combination of power and precision of digital networks and computers, and faith in science and innovation in modern medicine. In addition, this study is the basis of modern medicine, and a planned network (texts, images, collectibles, observations, statistics, etc.) to sign files. The idea that the experience can be controlled based on the competence of experts and / or computer controlled AI files that can be used, for example, removed, and benefits of the tests by the end of the new or speculation. Information and information processing and implementation of existing conditions and local restrictions in place that the basic information of registered drug worldwide. Two main effects. </w:t>
      </w:r>
    </w:p>
    <w:p>
      <w:pPr>
        <w:pStyle w:val="Normal"/>
        <w:jc w:val="both"/>
        <w:rPr>
          <w:lang w:val="en-US"/>
        </w:rPr>
      </w:pPr>
      <w:r>
        <w:rPr>
          <w:lang w:val="en-US"/>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418" w:header="1134" w:top="1418" w:footer="1134" w:bottom="1418" w:gutter="0"/>
          <w:pgNumType w:start="31" w:fmt="decimal"/>
          <w:formProt w:val="false"/>
          <w:titlePg/>
          <w:textDirection w:val="lrTb"/>
          <w:docGrid w:type="default" w:linePitch="360" w:charSpace="2047"/>
        </w:sectPr>
        <w:pStyle w:val="Normal"/>
        <w:numPr>
          <w:ilvl w:val="0"/>
          <w:numId w:val="3"/>
        </w:numPr>
        <w:jc w:val="both"/>
        <w:rPr>
          <w:lang w:val="en-US"/>
        </w:rPr>
      </w:pPr>
      <w:r>
        <w:rPr>
          <w:lang w:val="en-US"/>
        </w:rPr>
        <w:t>The first set of reliable and durable clinical analysis suggested steps guarantee problems and / or treatment of local treatment. Trust and some correction international experts (if necessary) to ensure digital force practitioners to continue with the knowledge of the world. The structure is the right way to test the good holiday oppression computer security.</w:t>
      </w:r>
    </w:p>
    <w:p>
      <w:pPr>
        <w:pStyle w:val="Normal"/>
        <w:numPr>
          <w:ilvl w:val="0"/>
          <w:numId w:val="3"/>
        </w:numPr>
        <w:jc w:val="both"/>
        <w:rPr>
          <w:lang w:val="en-US"/>
        </w:rPr>
      </w:pPr>
      <w:r>
        <w:rPr>
          <w:lang w:val="en-US"/>
        </w:rPr>
        <w:t>In the second place, the machine and the destination of the pre historical data, information, and to act (or interest) or treatment. In the current causality algorithm based on artificial intelligence / local issues are always looking for more people (people).</w:t>
      </w:r>
    </w:p>
    <w:p>
      <w:pPr>
        <w:pStyle w:val="Normal"/>
        <w:jc w:val="both"/>
        <w:rPr>
          <w:lang w:val="en-US"/>
        </w:rPr>
      </w:pPr>
      <w:r>
        <w:rPr>
          <w:lang w:val="en-US"/>
        </w:rPr>
        <w:tab/>
      </w:r>
    </w:p>
    <w:p>
      <w:pPr>
        <w:pStyle w:val="Normal"/>
        <w:jc w:val="both"/>
        <w:rPr>
          <w:lang w:val="en-US"/>
        </w:rPr>
      </w:pPr>
      <w:r>
        <w:rPr>
          <w:lang w:val="en-US"/>
        </w:rPr>
        <w:tab/>
        <w:t>All user equipment and medical services for free, and just the right sweetness. medical training point has recently signed an agreement with international medical experts. Most national and international information, the service is often a warning (Economy, Finance, Banking, Economics or experience), by agreement between the experts and the consensus.</w:t>
      </w:r>
    </w:p>
    <w:p>
      <w:pPr>
        <w:pStyle w:val="Normal"/>
        <w:jc w:val="both"/>
        <w:rPr/>
      </w:pPr>
      <w:r>
        <w:rPr/>
      </w:r>
    </w:p>
    <w:p>
      <w:pPr>
        <w:pStyle w:val="Normal"/>
        <w:jc w:val="both"/>
        <w:rPr/>
      </w:pPr>
      <w:r>
        <w:rPr/>
        <w:t>1.1. General Basics of MEDICAL Knowledge</w:t>
      </w:r>
    </w:p>
    <w:p>
      <w:pPr>
        <w:pStyle w:val="Normal"/>
        <w:jc w:val="both"/>
        <w:rPr>
          <w:lang w:val="en-US"/>
        </w:rPr>
      </w:pPr>
      <w:r>
        <w:rPr>
          <w:lang w:val="en-US"/>
        </w:rPr>
        <w:tab/>
        <w:t xml:space="preserve">In any case, business is business, not the education and learning. Computer and tools and techniques that create to achieve the effects of the sale of a particular patient's record labels hopeless provides distributed and management, the accumulation of medical knowledge. By the end of 2010, but some medical knowledge base for profit. The accuracy and authenticity of a plant and research and responsibility. Three elements are required to use this technology in the global health network </w:t>
      </w:r>
    </w:p>
    <w:p>
      <w:pPr>
        <w:pStyle w:val="Normal"/>
        <w:numPr>
          <w:ilvl w:val="0"/>
          <w:numId w:val="1"/>
        </w:numPr>
        <w:jc w:val="both"/>
        <w:rPr>
          <w:lang w:val="en-US"/>
        </w:rPr>
      </w:pPr>
      <w:r>
        <w:rPr>
          <w:lang w:val="en-US"/>
        </w:rPr>
        <w:t xml:space="preserve">Knowledge from the medical system and information for current and constant events to analyze all the information and improving well-preserved </w:t>
      </w:r>
    </w:p>
    <w:p>
      <w:pPr>
        <w:pStyle w:val="Normal"/>
        <w:numPr>
          <w:ilvl w:val="0"/>
          <w:numId w:val="1"/>
        </w:numPr>
        <w:jc w:val="both"/>
        <w:rPr>
          <w:lang w:val="en-US"/>
        </w:rPr>
      </w:pPr>
      <w:r>
        <w:rPr>
          <w:lang w:val="en-US"/>
        </w:rPr>
        <w:t xml:space="preserve">The beautiful MPU and ask problems with computer and treatments, local devices, networks and databases </w:t>
      </w:r>
    </w:p>
    <w:p>
      <w:pPr>
        <w:pStyle w:val="Normal"/>
        <w:numPr>
          <w:ilvl w:val="0"/>
          <w:numId w:val="1"/>
        </w:numPr>
        <w:jc w:val="both"/>
        <w:rPr>
          <w:lang w:val="en-US"/>
        </w:rPr>
      </w:pPr>
      <w:r>
        <w:rPr>
          <w:lang w:val="en-US"/>
        </w:rPr>
        <w:t>Highly developed and efficient, and solve the backbone of the global network. Kenan, integrated and effective, all three of the next-generation network components</w:t>
      </w:r>
    </w:p>
    <w:p>
      <w:pPr>
        <w:pStyle w:val="Normal"/>
        <w:jc w:val="both"/>
        <w:rPr>
          <w:lang w:val="en-US"/>
        </w:rPr>
      </w:pPr>
      <w:r>
        <w:rPr>
          <w:lang w:val="en-US"/>
        </w:rPr>
        <w:tab/>
        <w:t>The first code of medical procedures and the second series of the City University of New York in 1990. Krol database [12] to enter. Integrated Care Network (IMN) in the field of architecture, research, and many other web browsers such as Mullah [15] and Kazmi [11]. Leung form a new code for the production of ATM cells. [13] The members of the graphic Waraporn bacteria and disease and health in 2006 thesis ends  [5]. Another Code was introduced in 2007. Hamming approach [1], [3] is examined to find patients sstop next in the medical industry, the symptoms of the disease. It comprising the steps of a quick, effective and cause pain, and then monitor their condition and personal history, the suffering of the patient patient data for smart people. E 'part of basic medical knowledge and Mullah read Waraporn. Comprehensive information on a network and make Ahamed [1] in recent years. Rahman [19] wrote in 2010. A recent study by a different technology configurations of medical experts online groups and national architecture in accordance with paragraph 3, environmental technology such as the Internet continues to monitor the operation of hospitals and health centers and routine filter and selection of characters in various parts of the new basic medical knowledge of the country and the world. Recent patent that IBM Basso. Al. [7], the screen is important to use technology to drive the vehicle when the driver suffers from a debilitating disease before. The database in the treatment of diseases and disorders. The data is then saved on the CPU and access to traditional network to a central authority, and the situation and ambulance drivers. In an earlier [18] approved the concept of clothing "street," he stressed people to control the laptop motherboard Georgia Tech (GTWM) to control the most important events in a discreet manner. The presence of ECG, gold, voice recorder, etc. and allows users to distribute data from external devices. In 2006, Doukas et al., [9], the work program proposed for the sensitive tissues in the medical context.</w:t>
      </w:r>
    </w:p>
    <w:p>
      <w:pPr>
        <w:pStyle w:val="Normal"/>
        <w:numPr>
          <w:ilvl w:val="0"/>
          <w:numId w:val="2"/>
        </w:numPr>
        <w:tabs>
          <w:tab w:val="left" w:pos="426" w:leader="none"/>
        </w:tabs>
        <w:ind w:left="720" w:right="0" w:hanging="360"/>
        <w:rPr>
          <w:b/>
          <w:bCs/>
        </w:rPr>
      </w:pPr>
      <w:r>
        <w:rPr>
          <w:b/>
          <w:bCs/>
        </w:rPr>
        <w:t>VARIOUS PROCESSORS USED IN MEDICAL</w:t>
      </w:r>
    </w:p>
    <w:p>
      <w:pPr>
        <w:pStyle w:val="Normal"/>
        <w:jc w:val="both"/>
        <w:rPr>
          <w:b/>
          <w:bCs/>
          <w:lang w:val="en-US"/>
        </w:rPr>
      </w:pPr>
      <w:r>
        <w:rPr>
          <w:b/>
          <w:bCs/>
          <w:lang w:val="en-US"/>
        </w:rPr>
        <w:t>2.1. Basis of the existing processor</w:t>
      </w:r>
    </w:p>
    <w:p>
      <w:pPr>
        <w:pStyle w:val="Normal"/>
        <w:jc w:val="both"/>
        <w:rPr>
          <w:lang w:val="en-US"/>
        </w:rPr>
      </w:pPr>
      <w:r>
        <w:rPr>
          <w:lang w:val="en-US"/>
        </w:rPr>
        <w:tab/>
        <w:t>Medical Processor Unit (MPU) firmly anchored in the design process. Units3 common central processor (CPU), vaccination processor (NPU), digital signal processing (DSP) processors and units of information (kph). This section provides a brief overview of the system architecture field for easy graphics processing unit (CPU-based Nuemann) advanced knowledge of design units (KPU) design processes. A central processing unit, some equipment in general, the original plan was built on applied mathematics and logic engine tool Neumann [10] in 1945. IAS Architecture (DIAS) of [17] multiple hosts several years later, when on basis of IAS machine was well received by the computer manufacturer. In the past, the processor data [3].</w:t>
      </w:r>
    </w:p>
    <w:p>
      <w:pPr>
        <w:pStyle w:val="Normal"/>
        <w:jc w:val="both"/>
        <w:rPr>
          <w:lang w:val="en-US"/>
        </w:rPr>
      </w:pPr>
      <w:r>
        <w:rPr>
          <w:lang w:val="en-US"/>
        </w:rPr>
      </w:r>
    </w:p>
    <w:p>
      <w:pPr>
        <w:pStyle w:val="Normal"/>
        <w:jc w:val="both"/>
        <w:rPr>
          <w:b/>
          <w:bCs/>
          <w:lang w:val="en-US"/>
        </w:rPr>
      </w:pPr>
      <w:r>
        <w:rPr>
          <w:b/>
          <w:bCs/>
          <w:lang w:val="en-US"/>
        </w:rPr>
        <w:t>2.2. Graphical Display devices</w:t>
      </w:r>
    </w:p>
    <w:p>
      <w:pPr>
        <w:pStyle w:val="Normal"/>
        <w:jc w:val="both"/>
        <w:rPr>
          <w:lang w:val="en-US"/>
        </w:rPr>
      </w:pPr>
      <w:r>
        <w:rPr>
          <w:lang w:val="en-US"/>
        </w:rPr>
        <w:tab/>
        <w:t>Previously as a medical equipment they can be used Display devices(DPU) or cathode ray tube (CRT) in the league pointer. The software translates the colors and features may be required to display high gain. In options-ready display color technology solutions and new plant on the particular aspect of the profound effect on the heart and satisfy the imagination of scientists and research firms. The effect of all social development and academic monumental. graphics variables can install the GPU program. General construction of modern integrated GPU-based computers. GPU computer expert in her own right. It appears as an alternative to high-performance computing environments based on conventional microprocessors. When used in combination with the selected CPU, expected Physics interest and Applied Physiology and the computer work station in progress. GPU parallel architecture is often used to speed up the work on the computer. These GPU models, some complex problems in a panoramic view of the nature of the changes that occur as the account number.</w:t>
      </w:r>
    </w:p>
    <w:p>
      <w:pPr>
        <w:pStyle w:val="Normal"/>
        <w:jc w:val="both"/>
        <w:rPr>
          <w:b/>
          <w:bCs/>
          <w:lang w:val="en-US"/>
        </w:rPr>
      </w:pPr>
      <w:r>
        <w:rPr>
          <w:b/>
          <w:bCs/>
          <w:lang w:val="en-US"/>
        </w:rPr>
        <w:t xml:space="preserve">2.3. Object based Processor Units </w:t>
      </w:r>
    </w:p>
    <w:p>
      <w:pPr>
        <w:pStyle w:val="Normal"/>
        <w:jc w:val="both"/>
        <w:rPr>
          <w:lang w:val="en-US"/>
        </w:rPr>
      </w:pPr>
      <w:r>
        <w:rPr>
          <w:lang w:val="en-US"/>
        </w:rPr>
        <w:tab/>
        <w:t>Typical architectural style representative of the CPU secondary processing (Opus). It performs the function of the number of elements (OOPC) important role in engine design OPU object oriented. A preliminary hearing on the appropriate role in the design of 8-bit opcode (OPC), the 1944-1945 period IAS machine. Yes (IAS) long engine selected instructions and warnings Term 4096 20-bit, 40-bit address space of 12-bit to 8-bit memory. Driven is an experience of game design and advanced platform for designing graphics processing units for plant material Opus basic hardware being. All things shocking statement OPU (a), part of the series (b) review various elements, essential learning resources (c) come from outside the mainstream of the new memory (d) and (e) security issues. The point of separation, digital, alphanumeric half the number of rotations of the required components. Hardware, software, firmware, or brute force (back) gets functions. The need for the next generation of materials, and (III discussed) was aware of the system, the economic incentive, developed a superior design. OPU so able to provide the products, such as CPU, CPU, interface i / O, some smaller units and direct access to the hardware device memory, the exchange of high-speed data with the main memory modules and high thinking. The lower part of the system CPU (bus, several bus lines, cable, micro and the multi-monitor system memory on the basis of nano-definition) come and gone over the years. Some leading micro programmable RISC architecture. the productivity and efficiency of the SISD, SIMD, MISD, MIMD, the CPU and / or maximize, to install part of an architecture of the pipeline network. It can link the different parts of the CPU module to be used for the project. Some formats (such as arrays of processors, Matrix manipulator, etc.) actively used. There are two words that have survived multiple CPUs (a) algebraic function (returns), explicitly defined, documented and approved (b) changes dynamically victims die opcode</w:t>
        <w:br/>
        <w:t>CPU (s).</w:t>
      </w:r>
    </w:p>
    <w:p>
      <w:pPr>
        <w:pStyle w:val="Normal"/>
        <w:jc w:val="both"/>
        <w:rPr>
          <w:b/>
          <w:bCs/>
          <w:lang w:val="en-US"/>
        </w:rPr>
      </w:pPr>
      <w:r>
        <w:rPr>
          <w:b/>
          <w:bCs/>
          <w:lang w:val="en-US"/>
        </w:rPr>
        <w:t xml:space="preserve">2.4. Knowledge Processor Units </w:t>
      </w:r>
    </w:p>
    <w:p>
      <w:pPr>
        <w:pStyle w:val="Normal"/>
        <w:jc w:val="both"/>
        <w:rPr>
          <w:lang w:val="en-US"/>
        </w:rPr>
      </w:pPr>
      <w:r>
        <w:rPr>
          <w:lang w:val="en-US"/>
        </w:rPr>
        <w:tab/>
        <w:t>Information comes from the nature of things, property and communications. The drug treatment capacity in information, communication properties of the objects. KPU many bright design, in fact, can be obtained from the first CPU and GPU work Opus, and, finally, CPU GPU. To create an architectural paint will run HW KPU man. KPU-chip is the more expensive models, such as the processor, it is unlikely that many processors the body and introduce the chip industry. KPU of support options for the use of manpower and material obstacles juggling users (global and local) and the syntax of the environment and Truly HW. CPU design, an Au compounds known service divided into integer and floating point core (add, replace, etc.) works. Even the complex logic functions, form (AND, OR, Exor ", etc.) combined functions. In this sense, provide all relevant information for the original functionality KPU Similarly, the first and the various service components.</w:t>
      </w:r>
    </w:p>
    <w:p>
      <w:pPr>
        <w:pStyle w:val="Normal"/>
        <w:jc w:val="both"/>
        <w:rPr>
          <w:lang w:val="en-US"/>
        </w:rPr>
      </w:pPr>
      <w:r>
        <w:rPr>
          <w:lang w:val="en-US"/>
        </w:rPr>
        <w:tab/>
        <w:t xml:space="preserve">Characteristics of the vector of complex information. lower levels may be a few things a little 'more whole complex. As a bacterial colony, the structure and the dynamic lifecycle information. and how, DDS creation of knowledge in the field of "knowledge of physics' in the classification of the information on the construction process and destroy 530-539 offers classic Boolean algebra and binary legislation any tools for dynamic mathematical content and the knowledge economy suffer social force and technical communities. a new scientific discoveries in the field of human-computer interfaces have sufficient machines knowledge (people). the engine of things open information. If the component (KCO) is the new speed figures and learning based acceleration and knowledge from the address field logical and realistic understanding of the code (Kopcsik) better basic flow, then the policy has run writing practice KCO. this method is suitable for traditional bypass surgery areas with the scientific concept again identified as a symbol of mathematical equations . In modern society errupts multimedia information site on the river, it is not a good idea to improve the coherent and integrated information given. The unusual time producing luxury force consideration of the original information. As we need a digital scanning system, DSP data, in the past, we have a tool based on common sense, the information about the information corner of trash. </w:t>
      </w:r>
    </w:p>
    <w:p>
      <w:pPr>
        <w:pStyle w:val="Normal"/>
        <w:ind w:left="0" w:right="0" w:firstLine="720"/>
        <w:jc w:val="both"/>
        <w:rPr>
          <w:b w:val="false"/>
          <w:bCs w:val="false"/>
          <w:lang w:val="en-US"/>
        </w:rPr>
      </w:pPr>
      <w:r>
        <w:rPr>
          <w:b w:val="false"/>
          <w:bCs w:val="false"/>
          <w:lang w:val="en-US"/>
        </w:rPr>
        <w:t>Information on current data and innovation that led to the creation of obsolete technology. In response to the acceleration of information, it is recommended that a basic standard form Kopcsik [1]. accept complex information, new ideas and choose the exact cause of the principles recognized by Kopcsik global standards. Praise that opens the importance of knowledge in the doorway of ideas, new knowledge and technologies, the use of this information. watched the International Telecommunication Union the beauty of the seven layers of the OSI model, game data and TCP / IP</w:t>
      </w:r>
    </w:p>
    <w:p>
      <w:pPr>
        <w:pStyle w:val="Normal"/>
        <w:ind w:left="0" w:right="0" w:hanging="0"/>
        <w:jc w:val="both"/>
        <w:rPr>
          <w:b/>
          <w:bCs/>
          <w:lang w:val="en-US"/>
        </w:rPr>
      </w:pPr>
      <w:r>
        <w:rPr>
          <w:b/>
          <w:bCs/>
          <w:lang w:val="en-US"/>
        </w:rPr>
        <w:t>3. TREATMENT PLANNING</w:t>
      </w:r>
    </w:p>
    <w:p>
      <w:pPr>
        <w:pStyle w:val="Normal"/>
        <w:widowControl/>
        <w:numPr>
          <w:ilvl w:val="1"/>
          <w:numId w:val="4"/>
        </w:numPr>
        <w:tabs>
          <w:tab w:val="left" w:pos="396" w:leader="none"/>
          <w:tab w:val="left" w:pos="516" w:leader="none"/>
        </w:tabs>
        <w:suppressAutoHyphens w:val="true"/>
        <w:bidi w:val="0"/>
        <w:ind w:left="454" w:right="0" w:hanging="340"/>
        <w:jc w:val="both"/>
        <w:rPr>
          <w:b/>
          <w:bCs/>
          <w:lang w:val="en-US"/>
        </w:rPr>
      </w:pPr>
      <w:r>
        <w:rPr>
          <w:b/>
          <w:bCs/>
          <w:lang w:val="en-US"/>
        </w:rPr>
        <w:t>Medical Processor Unit</w:t>
      </w:r>
    </w:p>
    <w:p>
      <w:pPr>
        <w:pStyle w:val="Normal"/>
        <w:ind w:left="0" w:right="0" w:hanging="0"/>
        <w:jc w:val="both"/>
        <w:rPr>
          <w:lang w:val="en-US"/>
        </w:rPr>
      </w:pPr>
      <w:r>
        <w:rPr>
          <w:lang w:val="en-US"/>
        </w:rPr>
        <w:tab/>
        <w:t>Services Method Processor Medical Unit (offense) developed specialized (MOPC). It is possible to produce a co-processor and used to for medical purposes. The general strategy of the system is easy. Enter doctor if (MOPC) genetic crime (s) of known viruses (j, j = 1, n), and the bank's website called organic ready signal type. Processing and pattern recognition system, they need a certain number of resources to complete the job. VLSI and computer designers in the realization of various projects of the scientists involved, the work done in all other sectors (eg, crime data, face / fingerprint recognition or human-shaped cells). A team of nine researchers. Another common diagnosis of the disease, patients complain / care units, effective education and business full of different disciplines. can not long and continuous efforts of the staff can create a trap user code to share with your health crimes. The first step is to know the number based on the number of health workers (MOPC) history. database transport and medical health to work together for the right direction for medical information retrieval / storage and application processing. Some of the medical equipment and hardware forms processing (including custom CPU), a system able to integrate the health trust, both individually and collectively. Figure No 1 shows a medicament EX image processing unit (crime).  The system and the stringent medical procedures to avoid the AI artificial activation and the medical staff. Research by the typical white net for medical and surgical services, and learn what to see in Figure 2. Patients with chorus under the reaction conditions. Patient data is dynamic and reflects the new situation on the history of trade and current health. Process of preparation in the conventional manner answers, but slightly different properties. The objective of the research optimality properties and the quality of the treatment process. The product does not violate the basic principles of the healing process. Tell al-way north of pink and yellow (M) shows the results of the x I matrix. Seals, overlapping and conflicting answers in schools community building, safe hospitals (diabetes and alcohol sugar control and precaution drugs, etc.) and the maintenance and even the weather. complex rules can doctor database (MDB) based on the data / patient can be derived. database of patients, access to business services and databases for the health Processor with hospital patients and other doctors bus. personal computer system doctor other variable of the integrated valves, and build network processing units connectedbetween them. The system is suitable for teaching, for some homes to the hospital, where many hospitals are connected to the LAN.</w:t>
      </w:r>
    </w:p>
    <w:p>
      <w:pPr>
        <w:pStyle w:val="Normal"/>
        <w:jc w:val="both"/>
        <w:rPr>
          <w:lang w:val="en-US"/>
        </w:rPr>
      </w:pPr>
      <w:r>
        <w:rPr>
          <w:lang w:val="en-US"/>
        </w:rPr>
        <w:drawing>
          <wp:anchor behindDoc="0" distT="0" distB="0" distL="0" distR="0" simplePos="0" locked="0" layoutInCell="1" allowOverlap="1" relativeHeight="0">
            <wp:simplePos x="0" y="0"/>
            <wp:positionH relativeFrom="column">
              <wp:posOffset>657860</wp:posOffset>
            </wp:positionH>
            <wp:positionV relativeFrom="paragraph">
              <wp:posOffset>52070</wp:posOffset>
            </wp:positionV>
            <wp:extent cx="4318635" cy="330771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8"/>
                    <a:stretch>
                      <a:fillRect/>
                    </a:stretch>
                  </pic:blipFill>
                  <pic:spPr bwMode="auto">
                    <a:xfrm>
                      <a:off x="0" y="0"/>
                      <a:ext cx="4318635" cy="3307715"/>
                    </a:xfrm>
                    <a:prstGeom prst="rect">
                      <a:avLst/>
                    </a:prstGeom>
                    <a:noFill/>
                    <a:ln w="9525">
                      <a:noFill/>
                      <a:miter lim="800000"/>
                      <a:headEnd/>
                      <a:tailEnd/>
                    </a:ln>
                  </pic:spPr>
                </pic:pic>
              </a:graphicData>
            </a:graphic>
          </wp:anchor>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center"/>
        <w:rPr>
          <w:lang w:val="en-US"/>
        </w:rPr>
      </w:pPr>
      <w:r>
        <w:rPr>
          <w:lang w:val="en-US"/>
        </w:rPr>
      </w:r>
    </w:p>
    <w:p>
      <w:pPr>
        <w:pStyle w:val="Normal"/>
        <w:jc w:val="center"/>
        <w:rPr>
          <w:lang w:val="en-US"/>
        </w:rPr>
      </w:pPr>
      <w:r>
        <w:rPr>
          <w:lang w:val="en-US"/>
        </w:rPr>
        <w:t>Fig:1.  MPU Architecture.</w:t>
      </w:r>
    </w:p>
    <w:p>
      <w:pPr>
        <w:pStyle w:val="Normal"/>
        <w:jc w:val="both"/>
        <w:rPr>
          <w:lang w:val="en-US"/>
        </w:rPr>
      </w:pPr>
      <w:r>
        <w:rPr>
          <w:lang w:val="en-US"/>
        </w:rPr>
      </w:r>
    </w:p>
    <w:p>
      <w:pPr>
        <w:pStyle w:val="Normal"/>
        <w:jc w:val="both"/>
        <w:rPr>
          <w:b/>
          <w:bCs/>
          <w:lang w:val="en-US"/>
        </w:rPr>
      </w:pPr>
      <w:r>
        <w:rPr>
          <w:b/>
          <w:bCs/>
          <w:lang w:val="en-US"/>
        </w:rPr>
        <w:t>3.3 Network Medical Technology</w:t>
      </w:r>
    </w:p>
    <w:p>
      <w:pPr>
        <w:pStyle w:val="Normal"/>
        <w:jc w:val="both"/>
        <w:rPr>
          <w:lang w:val="en-US"/>
        </w:rPr>
      </w:pPr>
      <w:r>
        <w:rPr>
          <w:lang w:val="en-US"/>
        </w:rPr>
        <w:tab/>
        <w:t>Technology through a strong connection, banks, and the backbone network crime information, high speed, as shown in Figure 2. special information packet arrives at the bank, medical and surgical hospitals. "The good agreement with the design and construction of the health care package to increase the pain, but the current TCP / IP sufficient. This is the application called benefit to the functioning of the existing source treated. Map object hospital network complete network special "PowerPoint" facilitates5 high-speed backbone access to the fastest data in real time or in an emergency.</w:t>
      </w:r>
    </w:p>
    <w:p>
      <w:pPr>
        <w:pStyle w:val="Normal"/>
        <w:jc w:val="center"/>
        <w:rPr>
          <w:lang w:val="en-US"/>
        </w:rPr>
      </w:pPr>
      <w:r>
        <w:rPr>
          <w:lang w:val="en-US"/>
        </w:rPr>
        <w:t xml:space="preserve"> </w:t>
      </w:r>
      <w:r>
        <w:rPr>
          <w:lang w:val="en-US"/>
        </w:rPr>
        <w:drawing>
          <wp:inline distT="0" distB="0" distL="0" distR="0">
            <wp:extent cx="4610735" cy="390588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9"/>
                    <a:stretch>
                      <a:fillRect/>
                    </a:stretch>
                  </pic:blipFill>
                  <pic:spPr bwMode="auto">
                    <a:xfrm>
                      <a:off x="0" y="0"/>
                      <a:ext cx="4610735" cy="3905885"/>
                    </a:xfrm>
                    <a:prstGeom prst="rect">
                      <a:avLst/>
                    </a:prstGeom>
                    <a:noFill/>
                    <a:ln w="9525">
                      <a:noFill/>
                      <a:miter lim="800000"/>
                      <a:headEnd/>
                      <a:tailEnd/>
                    </a:ln>
                  </pic:spPr>
                </pic:pic>
              </a:graphicData>
            </a:graphic>
          </wp:inline>
        </w:drawing>
      </w:r>
    </w:p>
    <w:p>
      <w:pPr>
        <w:pStyle w:val="Normal"/>
        <w:jc w:val="center"/>
        <w:rPr>
          <w:lang w:val="en-US"/>
        </w:rPr>
      </w:pPr>
      <w:r>
        <w:rPr>
          <w:lang w:val="en-US"/>
        </w:rPr>
        <w:t>Fig:2.  Intelligent and network-based medical technology</w:t>
      </w:r>
    </w:p>
    <w:p>
      <w:pPr>
        <w:pStyle w:val="Normal"/>
        <w:jc w:val="both"/>
        <w:rPr>
          <w:lang w:val="en-US"/>
        </w:rPr>
      </w:pPr>
      <w:r>
        <w:rPr>
          <w:lang w:val="en-US"/>
        </w:rPr>
        <w:tab/>
        <w:t>The discovery, the information, the data stored in the bank, then the department stores of data transmission time. In this system, the instructions for determining the banking fields or data input, the switching network is used. The last team to / follow the basic details of the medical experts (n ° 5 MDB) changes in the industry. Maintenance and evaluation of projects in the health and education of employees and network of specialized doctors km (IMS). Patient and physician database for long-term data from firewalls, network security, and be careful to remain patient. Access to health care providers Division (MSP) for secure online transactions or on the Internet. The security of transactions, and banking and financial system. According to his brother, the leader can Mans Networks devices (IMN) for "the needs of professionals, experts and patients and doctors, or I, to upgrade at any time, anywhere. All sub-way through the packaging (eg SS7, Intelligent Network X.25 switched core network controller package). The assets of the user (or application programs APS) series of packaging. This is the system of violence and banking regulation aware of new Western flight lines and export. All systems, medical products and services and commercial distributed computing environment based on the web. Tips for operating systems such as medical devices that are easy to learn the material system.</w:t>
      </w:r>
    </w:p>
    <w:p>
      <w:pPr>
        <w:pStyle w:val="Normal"/>
        <w:jc w:val="both"/>
        <w:rPr>
          <w:b/>
          <w:bCs/>
          <w:lang w:val="en-US"/>
        </w:rPr>
      </w:pPr>
      <w:r>
        <w:rPr>
          <w:b/>
          <w:bCs/>
          <w:lang w:val="en-US"/>
        </w:rPr>
        <w:t>4. CONCLUSION</w:t>
      </w:r>
    </w:p>
    <w:p>
      <w:pPr>
        <w:pStyle w:val="Normal"/>
        <w:tabs>
          <w:tab w:val="left" w:pos="426" w:leader="none"/>
        </w:tabs>
        <w:jc w:val="both"/>
        <w:rPr>
          <w:b w:val="false"/>
          <w:bCs w:val="false"/>
          <w:lang w:val="en-US"/>
        </w:rPr>
      </w:pPr>
      <w:r>
        <w:rPr>
          <w:b w:val="false"/>
          <w:bCs w:val="false"/>
          <w:lang w:val="en-US"/>
        </w:rPr>
        <w:tab/>
        <w:t>promoting in this study to develop and operate a medical treatment facility (crime). A draft of the platform based on traditional criminal GPU (GPU), the processing unit (EX), Information Processing Unit (yet). play materials film processors/graphic designer of educational technology, education and knowledge systems. For all the conditions of optimality applied to the special chip design. Crown of criminal proceedings was deliberately and application-specific processors. However, you can also share the most common and complex modules for various simple tasks and then mounted on the system level. What is the basis of areas, including architecture, the crime systems that changes, and the bus configuration (s) and the cost of materials and services for the development of medical control code (MM) and Medical Equipment Technology Network (IMN). IMN is part of the process can be very specific distribution facilities on campus, regional, national or global. This article discusses the general medical problems and specific issues and the environment</w:t>
      </w:r>
    </w:p>
    <w:p>
      <w:pPr>
        <w:pStyle w:val="Normal"/>
        <w:tabs>
          <w:tab w:val="left" w:pos="426" w:leader="none"/>
        </w:tabs>
        <w:jc w:val="both"/>
        <w:rPr/>
      </w:pPr>
      <w:r>
        <w:rPr/>
      </w:r>
    </w:p>
    <w:p>
      <w:pPr>
        <w:pStyle w:val="Normal"/>
        <w:tabs>
          <w:tab w:val="left" w:pos="426" w:leader="none"/>
        </w:tabs>
        <w:jc w:val="both"/>
        <w:rPr/>
      </w:pPr>
      <w:r>
        <w:rPr/>
      </w:r>
    </w:p>
    <w:p>
      <w:pPr>
        <w:pStyle w:val="Normal"/>
        <w:tabs>
          <w:tab w:val="left" w:pos="426" w:leader="none"/>
        </w:tabs>
        <w:jc w:val="both"/>
        <w:rPr/>
      </w:pPr>
      <w:r>
        <w:rPr/>
      </w:r>
    </w:p>
    <w:p>
      <w:pPr>
        <w:pStyle w:val="Normal"/>
        <w:tabs>
          <w:tab w:val="left" w:pos="426" w:leader="none"/>
        </w:tabs>
        <w:jc w:val="both"/>
        <w:rPr/>
      </w:pPr>
      <w:r>
        <w:rPr/>
      </w:r>
    </w:p>
    <w:p>
      <w:pPr>
        <w:pStyle w:val="Normal"/>
        <w:rPr>
          <w:rStyle w:val="Applestylespan"/>
          <w:b/>
          <w:color w:val="000000"/>
          <w:lang w:val="pt-BR"/>
        </w:rPr>
      </w:pPr>
      <w:r>
        <w:rPr>
          <w:rStyle w:val="Applestylespan"/>
          <w:b/>
          <w:color w:val="000000"/>
          <w:lang w:val="pt-BR"/>
        </w:rPr>
        <w:t xml:space="preserve">REFERENCES </w:t>
      </w:r>
    </w:p>
    <w:p>
      <w:pPr>
        <w:pStyle w:val="Normal"/>
        <w:numPr>
          <w:ilvl w:val="0"/>
          <w:numId w:val="5"/>
        </w:numPr>
        <w:jc w:val="both"/>
        <w:rPr>
          <w:color w:val="000000"/>
          <w:sz w:val="18"/>
          <w:szCs w:val="18"/>
        </w:rPr>
      </w:pPr>
      <w:r>
        <w:rPr>
          <w:color w:val="000000"/>
          <w:sz w:val="18"/>
          <w:szCs w:val="18"/>
        </w:rPr>
        <w:t>Ahamed,</w:t>
      </w:r>
      <w:r>
        <w:rPr>
          <w:color w:val="000000"/>
          <w:spacing w:val="-2"/>
          <w:sz w:val="18"/>
          <w:szCs w:val="18"/>
        </w:rPr>
        <w:t xml:space="preserve"> </w:t>
      </w:r>
      <w:r>
        <w:rPr>
          <w:color w:val="000000"/>
          <w:spacing w:val="-1"/>
          <w:sz w:val="18"/>
          <w:szCs w:val="18"/>
        </w:rPr>
        <w:t>S.</w:t>
      </w:r>
      <w:r>
        <w:rPr>
          <w:color w:val="000000"/>
          <w:spacing w:val="-3"/>
          <w:sz w:val="18"/>
          <w:szCs w:val="18"/>
        </w:rPr>
        <w:t xml:space="preserve"> </w:t>
      </w:r>
      <w:r>
        <w:rPr>
          <w:color w:val="000000"/>
          <w:sz w:val="18"/>
          <w:szCs w:val="18"/>
        </w:rPr>
        <w:t>V.</w:t>
      </w:r>
      <w:r>
        <w:rPr>
          <w:color w:val="000000"/>
          <w:spacing w:val="-3"/>
          <w:sz w:val="18"/>
          <w:szCs w:val="18"/>
        </w:rPr>
        <w:t xml:space="preserve"> </w:t>
      </w:r>
      <w:r>
        <w:rPr>
          <w:color w:val="000000"/>
          <w:sz w:val="18"/>
          <w:szCs w:val="18"/>
        </w:rPr>
        <w:t>(2009),</w:t>
      </w:r>
      <w:r>
        <w:rPr>
          <w:color w:val="000000"/>
          <w:spacing w:val="-3"/>
          <w:sz w:val="18"/>
          <w:szCs w:val="18"/>
        </w:rPr>
        <w:t xml:space="preserve"> </w:t>
      </w:r>
      <w:r>
        <w:rPr>
          <w:i/>
          <w:color w:val="000000"/>
          <w:spacing w:val="-1"/>
          <w:sz w:val="18"/>
          <w:szCs w:val="18"/>
        </w:rPr>
        <w:t>Intelligent</w:t>
      </w:r>
      <w:r>
        <w:rPr>
          <w:i/>
          <w:color w:val="000000"/>
          <w:spacing w:val="-3"/>
          <w:sz w:val="18"/>
          <w:szCs w:val="18"/>
        </w:rPr>
        <w:t xml:space="preserve"> </w:t>
      </w:r>
      <w:r>
        <w:rPr>
          <w:i/>
          <w:color w:val="000000"/>
          <w:sz w:val="18"/>
          <w:szCs w:val="18"/>
        </w:rPr>
        <w:t>Computational</w:t>
      </w:r>
      <w:r>
        <w:rPr>
          <w:i/>
          <w:color w:val="000000"/>
          <w:spacing w:val="-4"/>
          <w:sz w:val="18"/>
          <w:szCs w:val="18"/>
        </w:rPr>
        <w:t xml:space="preserve"> </w:t>
      </w:r>
      <w:r>
        <w:rPr>
          <w:i/>
          <w:color w:val="000000"/>
          <w:spacing w:val="-1"/>
          <w:sz w:val="18"/>
          <w:szCs w:val="18"/>
        </w:rPr>
        <w:t>Framework</w:t>
      </w:r>
      <w:r>
        <w:rPr>
          <w:i/>
          <w:color w:val="000000"/>
          <w:spacing w:val="-3"/>
          <w:sz w:val="18"/>
          <w:szCs w:val="18"/>
        </w:rPr>
        <w:t xml:space="preserve"> </w:t>
      </w:r>
      <w:r>
        <w:rPr>
          <w:i/>
          <w:color w:val="000000"/>
          <w:sz w:val="18"/>
          <w:szCs w:val="18"/>
        </w:rPr>
        <w:t>for</w:t>
      </w:r>
      <w:r>
        <w:rPr>
          <w:i/>
          <w:color w:val="000000"/>
          <w:spacing w:val="-1"/>
          <w:sz w:val="18"/>
          <w:szCs w:val="18"/>
        </w:rPr>
        <w:t xml:space="preserve"> </w:t>
      </w:r>
      <w:r>
        <w:rPr>
          <w:i/>
          <w:color w:val="000000"/>
          <w:sz w:val="18"/>
          <w:szCs w:val="18"/>
        </w:rPr>
        <w:t>Knowledge:</w:t>
      </w:r>
      <w:r>
        <w:rPr>
          <w:i/>
          <w:color w:val="000000"/>
          <w:spacing w:val="-3"/>
          <w:sz w:val="18"/>
          <w:szCs w:val="18"/>
        </w:rPr>
        <w:t xml:space="preserve"> </w:t>
      </w:r>
      <w:r>
        <w:rPr>
          <w:i/>
          <w:color w:val="000000"/>
          <w:sz w:val="18"/>
          <w:szCs w:val="18"/>
        </w:rPr>
        <w:t>Integrated</w:t>
      </w:r>
      <w:r>
        <w:rPr>
          <w:i/>
          <w:color w:val="000000"/>
          <w:spacing w:val="-5"/>
          <w:sz w:val="18"/>
          <w:szCs w:val="18"/>
        </w:rPr>
        <w:t xml:space="preserve"> </w:t>
      </w:r>
      <w:r>
        <w:rPr>
          <w:i/>
          <w:color w:val="000000"/>
          <w:sz w:val="18"/>
          <w:szCs w:val="18"/>
        </w:rPr>
        <w:t>Behavior</w:t>
      </w:r>
      <w:r>
        <w:rPr>
          <w:i/>
          <w:color w:val="000000"/>
          <w:spacing w:val="64"/>
          <w:w w:val="99"/>
          <w:sz w:val="18"/>
          <w:szCs w:val="18"/>
        </w:rPr>
        <w:t xml:space="preserve"> </w:t>
      </w:r>
      <w:r>
        <w:rPr>
          <w:i/>
          <w:color w:val="000000"/>
          <w:sz w:val="18"/>
          <w:szCs w:val="18"/>
        </w:rPr>
        <w:t>of</w:t>
      </w:r>
      <w:r>
        <w:rPr>
          <w:i/>
          <w:color w:val="000000"/>
          <w:spacing w:val="-5"/>
          <w:sz w:val="18"/>
          <w:szCs w:val="18"/>
        </w:rPr>
        <w:t xml:space="preserve"> </w:t>
      </w:r>
      <w:r>
        <w:rPr>
          <w:i/>
          <w:color w:val="000000"/>
          <w:sz w:val="18"/>
          <w:szCs w:val="18"/>
        </w:rPr>
        <w:t>Machines</w:t>
      </w:r>
      <w:r>
        <w:rPr>
          <w:i/>
          <w:color w:val="000000"/>
          <w:spacing w:val="-6"/>
          <w:sz w:val="18"/>
          <w:szCs w:val="18"/>
        </w:rPr>
        <w:t xml:space="preserve"> </w:t>
      </w:r>
      <w:r>
        <w:rPr>
          <w:color w:val="000000"/>
          <w:sz w:val="18"/>
          <w:szCs w:val="18"/>
        </w:rPr>
        <w:t>,</w:t>
      </w:r>
      <w:r>
        <w:rPr>
          <w:color w:val="000000"/>
          <w:spacing w:val="-4"/>
          <w:sz w:val="18"/>
          <w:szCs w:val="18"/>
        </w:rPr>
        <w:t xml:space="preserve"> </w:t>
      </w:r>
      <w:r>
        <w:rPr>
          <w:color w:val="000000"/>
          <w:spacing w:val="-1"/>
          <w:sz w:val="18"/>
          <w:szCs w:val="18"/>
        </w:rPr>
        <w:t>Wiley,</w:t>
      </w:r>
      <w:r>
        <w:rPr>
          <w:color w:val="000000"/>
          <w:spacing w:val="-4"/>
          <w:sz w:val="18"/>
          <w:szCs w:val="18"/>
        </w:rPr>
        <w:t xml:space="preserve"> </w:t>
      </w:r>
      <w:r>
        <w:rPr>
          <w:color w:val="000000"/>
          <w:sz w:val="18"/>
          <w:szCs w:val="18"/>
        </w:rPr>
        <w:t>John</w:t>
      </w:r>
      <w:r>
        <w:rPr>
          <w:color w:val="000000"/>
          <w:spacing w:val="-4"/>
          <w:sz w:val="18"/>
          <w:szCs w:val="18"/>
        </w:rPr>
        <w:t xml:space="preserve"> </w:t>
      </w:r>
      <w:r>
        <w:rPr>
          <w:color w:val="000000"/>
          <w:sz w:val="18"/>
          <w:szCs w:val="18"/>
        </w:rPr>
        <w:t>&amp;</w:t>
      </w:r>
      <w:r>
        <w:rPr>
          <w:color w:val="000000"/>
          <w:spacing w:val="-6"/>
          <w:sz w:val="18"/>
          <w:szCs w:val="18"/>
        </w:rPr>
        <w:t xml:space="preserve"> </w:t>
      </w:r>
      <w:r>
        <w:rPr>
          <w:color w:val="000000"/>
          <w:spacing w:val="-1"/>
          <w:sz w:val="18"/>
          <w:szCs w:val="18"/>
        </w:rPr>
        <w:t>Sons,</w:t>
      </w:r>
      <w:r>
        <w:rPr>
          <w:color w:val="000000"/>
          <w:spacing w:val="-4"/>
          <w:sz w:val="18"/>
          <w:szCs w:val="18"/>
        </w:rPr>
        <w:t xml:space="preserve"> </w:t>
      </w:r>
      <w:r>
        <w:rPr>
          <w:color w:val="000000"/>
          <w:sz w:val="18"/>
          <w:szCs w:val="18"/>
        </w:rPr>
        <w:t>Incorporated,</w:t>
      </w:r>
      <w:r>
        <w:rPr>
          <w:color w:val="000000"/>
          <w:spacing w:val="-4"/>
          <w:sz w:val="18"/>
          <w:szCs w:val="18"/>
        </w:rPr>
        <w:t xml:space="preserve"> </w:t>
      </w:r>
      <w:r>
        <w:rPr>
          <w:color w:val="000000"/>
          <w:spacing w:val="-1"/>
          <w:sz w:val="18"/>
          <w:szCs w:val="18"/>
        </w:rPr>
        <w:t>Hoboken,</w:t>
      </w:r>
      <w:r>
        <w:rPr>
          <w:color w:val="000000"/>
          <w:spacing w:val="-5"/>
          <w:sz w:val="18"/>
          <w:szCs w:val="18"/>
        </w:rPr>
        <w:t xml:space="preserve"> </w:t>
      </w:r>
      <w:r>
        <w:rPr>
          <w:color w:val="000000"/>
          <w:sz w:val="18"/>
          <w:szCs w:val="18"/>
        </w:rPr>
        <w:t>NJ</w:t>
      </w:r>
      <w:r>
        <w:rPr>
          <w:color w:val="000000"/>
          <w:spacing w:val="-3"/>
          <w:sz w:val="18"/>
          <w:szCs w:val="18"/>
        </w:rPr>
        <w:t xml:space="preserve"> </w:t>
      </w:r>
      <w:r>
        <w:rPr>
          <w:color w:val="000000"/>
          <w:sz w:val="18"/>
          <w:szCs w:val="18"/>
        </w:rPr>
        <w:t xml:space="preserve">2009. </w:t>
      </w:r>
    </w:p>
    <w:p>
      <w:pPr>
        <w:pStyle w:val="Normal"/>
        <w:numPr>
          <w:ilvl w:val="0"/>
          <w:numId w:val="5"/>
        </w:numPr>
        <w:jc w:val="both"/>
        <w:rPr>
          <w:sz w:val="18"/>
          <w:szCs w:val="18"/>
        </w:rPr>
      </w:pPr>
      <w:r>
        <w:rPr>
          <w:sz w:val="18"/>
          <w:szCs w:val="18"/>
        </w:rPr>
        <w:t>Ahamed,</w:t>
      </w:r>
      <w:r>
        <w:rPr>
          <w:spacing w:val="8"/>
          <w:sz w:val="18"/>
          <w:szCs w:val="18"/>
        </w:rPr>
        <w:t xml:space="preserve"> </w:t>
      </w:r>
      <w:r>
        <w:rPr>
          <w:spacing w:val="-1"/>
          <w:sz w:val="18"/>
          <w:szCs w:val="18"/>
        </w:rPr>
        <w:t>S.</w:t>
      </w:r>
      <w:r>
        <w:rPr>
          <w:spacing w:val="8"/>
          <w:sz w:val="18"/>
          <w:szCs w:val="18"/>
        </w:rPr>
        <w:t xml:space="preserve"> </w:t>
      </w:r>
      <w:r>
        <w:rPr>
          <w:sz w:val="18"/>
          <w:szCs w:val="18"/>
        </w:rPr>
        <w:t>V.,</w:t>
      </w:r>
      <w:r>
        <w:rPr>
          <w:spacing w:val="8"/>
          <w:sz w:val="18"/>
          <w:szCs w:val="18"/>
        </w:rPr>
        <w:t xml:space="preserve"> </w:t>
      </w:r>
      <w:r>
        <w:rPr>
          <w:sz w:val="18"/>
          <w:szCs w:val="18"/>
        </w:rPr>
        <w:t>et</w:t>
      </w:r>
      <w:r>
        <w:rPr>
          <w:spacing w:val="7"/>
          <w:sz w:val="18"/>
          <w:szCs w:val="18"/>
        </w:rPr>
        <w:t xml:space="preserve"> </w:t>
      </w:r>
      <w:r>
        <w:rPr>
          <w:spacing w:val="-1"/>
          <w:sz w:val="18"/>
          <w:szCs w:val="18"/>
        </w:rPr>
        <w:t>al.</w:t>
      </w:r>
      <w:r>
        <w:rPr>
          <w:spacing w:val="8"/>
          <w:sz w:val="18"/>
          <w:szCs w:val="18"/>
        </w:rPr>
        <w:t xml:space="preserve"> </w:t>
      </w:r>
      <w:r>
        <w:rPr>
          <w:sz w:val="18"/>
          <w:szCs w:val="18"/>
        </w:rPr>
        <w:t>(2001),</w:t>
      </w:r>
      <w:r>
        <w:rPr>
          <w:spacing w:val="8"/>
          <w:sz w:val="18"/>
          <w:szCs w:val="18"/>
        </w:rPr>
        <w:t xml:space="preserve"> </w:t>
      </w:r>
      <w:r>
        <w:rPr>
          <w:spacing w:val="-1"/>
          <w:sz w:val="18"/>
          <w:szCs w:val="18"/>
        </w:rPr>
        <w:t>Hospital-based</w:t>
      </w:r>
      <w:r>
        <w:rPr>
          <w:spacing w:val="8"/>
          <w:sz w:val="18"/>
          <w:szCs w:val="18"/>
        </w:rPr>
        <w:t xml:space="preserve"> </w:t>
      </w:r>
      <w:r>
        <w:rPr>
          <w:sz w:val="18"/>
          <w:szCs w:val="18"/>
        </w:rPr>
        <w:t>integrated</w:t>
      </w:r>
      <w:r>
        <w:rPr>
          <w:spacing w:val="11"/>
          <w:sz w:val="18"/>
          <w:szCs w:val="18"/>
        </w:rPr>
        <w:t xml:space="preserve"> </w:t>
      </w:r>
      <w:r>
        <w:rPr>
          <w:spacing w:val="-1"/>
          <w:sz w:val="18"/>
          <w:szCs w:val="18"/>
        </w:rPr>
        <w:t>medical</w:t>
      </w:r>
      <w:r>
        <w:rPr>
          <w:spacing w:val="7"/>
          <w:sz w:val="18"/>
          <w:szCs w:val="18"/>
        </w:rPr>
        <w:t xml:space="preserve"> </w:t>
      </w:r>
      <w:r>
        <w:rPr>
          <w:spacing w:val="-1"/>
          <w:sz w:val="18"/>
          <w:szCs w:val="18"/>
        </w:rPr>
        <w:t>computer</w:t>
      </w:r>
      <w:r>
        <w:rPr>
          <w:spacing w:val="10"/>
          <w:sz w:val="18"/>
          <w:szCs w:val="18"/>
        </w:rPr>
        <w:t xml:space="preserve"> </w:t>
      </w:r>
      <w:r>
        <w:rPr>
          <w:spacing w:val="-1"/>
          <w:sz w:val="18"/>
          <w:szCs w:val="18"/>
        </w:rPr>
        <w:t>systems</w:t>
      </w:r>
      <w:r>
        <w:rPr>
          <w:spacing w:val="9"/>
          <w:sz w:val="18"/>
          <w:szCs w:val="18"/>
        </w:rPr>
        <w:t xml:space="preserve"> </w:t>
      </w:r>
      <w:r>
        <w:rPr>
          <w:spacing w:val="-1"/>
          <w:sz w:val="18"/>
          <w:szCs w:val="18"/>
        </w:rPr>
        <w:t>for</w:t>
      </w:r>
      <w:r>
        <w:rPr>
          <w:spacing w:val="8"/>
          <w:sz w:val="18"/>
          <w:szCs w:val="18"/>
        </w:rPr>
        <w:t xml:space="preserve"> </w:t>
      </w:r>
      <w:r>
        <w:rPr>
          <w:sz w:val="18"/>
          <w:szCs w:val="18"/>
        </w:rPr>
        <w:t>processing</w:t>
      </w:r>
      <w:r>
        <w:rPr>
          <w:spacing w:val="84"/>
          <w:w w:val="99"/>
          <w:sz w:val="18"/>
          <w:szCs w:val="18"/>
        </w:rPr>
        <w:t xml:space="preserve"> </w:t>
      </w:r>
      <w:r>
        <w:rPr>
          <w:spacing w:val="-1"/>
          <w:sz w:val="18"/>
          <w:szCs w:val="18"/>
        </w:rPr>
        <w:t>medical</w:t>
      </w:r>
      <w:r>
        <w:rPr>
          <w:spacing w:val="18"/>
          <w:sz w:val="18"/>
          <w:szCs w:val="18"/>
        </w:rPr>
        <w:t xml:space="preserve"> </w:t>
      </w:r>
      <w:r>
        <w:rPr>
          <w:spacing w:val="-1"/>
          <w:sz w:val="18"/>
          <w:szCs w:val="18"/>
        </w:rPr>
        <w:t>and</w:t>
      </w:r>
      <w:r>
        <w:rPr>
          <w:spacing w:val="19"/>
          <w:sz w:val="18"/>
          <w:szCs w:val="18"/>
        </w:rPr>
        <w:t xml:space="preserve"> </w:t>
      </w:r>
      <w:r>
        <w:rPr>
          <w:spacing w:val="-1"/>
          <w:sz w:val="18"/>
          <w:szCs w:val="18"/>
        </w:rPr>
        <w:t>patient</w:t>
      </w:r>
      <w:r>
        <w:rPr>
          <w:spacing w:val="18"/>
          <w:sz w:val="18"/>
          <w:szCs w:val="18"/>
        </w:rPr>
        <w:t xml:space="preserve"> </w:t>
      </w:r>
      <w:r>
        <w:rPr>
          <w:sz w:val="18"/>
          <w:szCs w:val="18"/>
        </w:rPr>
        <w:t>information</w:t>
      </w:r>
      <w:r>
        <w:rPr>
          <w:spacing w:val="18"/>
          <w:sz w:val="18"/>
          <w:szCs w:val="18"/>
        </w:rPr>
        <w:t xml:space="preserve"> </w:t>
      </w:r>
      <w:r>
        <w:rPr>
          <w:sz w:val="18"/>
          <w:szCs w:val="18"/>
        </w:rPr>
        <w:t>using</w:t>
      </w:r>
      <w:r>
        <w:rPr>
          <w:spacing w:val="17"/>
          <w:sz w:val="18"/>
          <w:szCs w:val="18"/>
        </w:rPr>
        <w:t xml:space="preserve"> </w:t>
      </w:r>
      <w:r>
        <w:rPr>
          <w:spacing w:val="-1"/>
          <w:sz w:val="18"/>
          <w:szCs w:val="18"/>
        </w:rPr>
        <w:t>specialized</w:t>
      </w:r>
      <w:r>
        <w:rPr>
          <w:spacing w:val="19"/>
          <w:sz w:val="18"/>
          <w:szCs w:val="18"/>
        </w:rPr>
        <w:t xml:space="preserve"> </w:t>
      </w:r>
      <w:r>
        <w:rPr>
          <w:sz w:val="18"/>
          <w:szCs w:val="18"/>
        </w:rPr>
        <w:t>functional</w:t>
      </w:r>
      <w:r>
        <w:rPr>
          <w:spacing w:val="20"/>
          <w:sz w:val="18"/>
          <w:szCs w:val="18"/>
        </w:rPr>
        <w:t xml:space="preserve"> </w:t>
      </w:r>
      <w:r>
        <w:rPr>
          <w:spacing w:val="-1"/>
          <w:sz w:val="18"/>
          <w:szCs w:val="18"/>
        </w:rPr>
        <w:t>modules</w:t>
      </w:r>
      <w:r>
        <w:rPr>
          <w:spacing w:val="18"/>
          <w:sz w:val="18"/>
          <w:szCs w:val="18"/>
        </w:rPr>
        <w:t xml:space="preserve"> </w:t>
      </w:r>
      <w:r>
        <w:rPr>
          <w:spacing w:val="-1"/>
          <w:sz w:val="18"/>
          <w:szCs w:val="18"/>
        </w:rPr>
        <w:t>U.S.</w:t>
      </w:r>
      <w:r>
        <w:rPr>
          <w:spacing w:val="19"/>
          <w:sz w:val="18"/>
          <w:szCs w:val="18"/>
        </w:rPr>
        <w:t xml:space="preserve"> </w:t>
      </w:r>
      <w:r>
        <w:rPr>
          <w:sz w:val="18"/>
          <w:szCs w:val="18"/>
        </w:rPr>
        <w:t>Patent</w:t>
      </w:r>
      <w:r>
        <w:rPr>
          <w:spacing w:val="18"/>
          <w:sz w:val="18"/>
          <w:szCs w:val="18"/>
        </w:rPr>
        <w:t xml:space="preserve"> </w:t>
      </w:r>
      <w:r>
        <w:rPr>
          <w:sz w:val="18"/>
          <w:szCs w:val="18"/>
        </w:rPr>
        <w:t>6,272,481</w:t>
      </w:r>
      <w:r>
        <w:rPr>
          <w:spacing w:val="18"/>
          <w:sz w:val="18"/>
          <w:szCs w:val="18"/>
        </w:rPr>
        <w:t xml:space="preserve"> </w:t>
      </w:r>
      <w:r>
        <w:rPr>
          <w:sz w:val="18"/>
          <w:szCs w:val="18"/>
        </w:rPr>
        <w:t>B1</w:t>
      </w:r>
      <w:r>
        <w:rPr>
          <w:spacing w:val="74"/>
          <w:w w:val="99"/>
          <w:sz w:val="18"/>
          <w:szCs w:val="18"/>
        </w:rPr>
        <w:t xml:space="preserve"> </w:t>
      </w:r>
      <w:r>
        <w:rPr>
          <w:spacing w:val="-1"/>
          <w:sz w:val="18"/>
          <w:szCs w:val="18"/>
        </w:rPr>
        <w:t>issued</w:t>
      </w:r>
      <w:r>
        <w:rPr>
          <w:spacing w:val="-4"/>
          <w:sz w:val="18"/>
          <w:szCs w:val="18"/>
        </w:rPr>
        <w:t xml:space="preserve"> </w:t>
      </w:r>
      <w:r>
        <w:rPr>
          <w:sz w:val="18"/>
          <w:szCs w:val="18"/>
        </w:rPr>
        <w:t>on</w:t>
      </w:r>
      <w:r>
        <w:rPr>
          <w:spacing w:val="-4"/>
          <w:sz w:val="18"/>
          <w:szCs w:val="18"/>
        </w:rPr>
        <w:t xml:space="preserve"> </w:t>
      </w:r>
      <w:r>
        <w:rPr>
          <w:spacing w:val="-1"/>
          <w:sz w:val="18"/>
          <w:szCs w:val="18"/>
        </w:rPr>
        <w:t>August</w:t>
      </w:r>
      <w:r>
        <w:rPr>
          <w:spacing w:val="-5"/>
          <w:sz w:val="18"/>
          <w:szCs w:val="18"/>
        </w:rPr>
        <w:t xml:space="preserve"> </w:t>
      </w:r>
      <w:r>
        <w:rPr>
          <w:sz w:val="18"/>
          <w:szCs w:val="18"/>
        </w:rPr>
        <w:t>7,</w:t>
      </w:r>
      <w:r>
        <w:rPr>
          <w:spacing w:val="-3"/>
          <w:sz w:val="18"/>
          <w:szCs w:val="18"/>
        </w:rPr>
        <w:t xml:space="preserve"> </w:t>
      </w:r>
      <w:r>
        <w:rPr>
          <w:sz w:val="18"/>
          <w:szCs w:val="18"/>
        </w:rPr>
        <w:t xml:space="preserve">2001. </w:t>
      </w:r>
    </w:p>
    <w:p>
      <w:pPr>
        <w:pStyle w:val="Normal"/>
        <w:numPr>
          <w:ilvl w:val="0"/>
          <w:numId w:val="5"/>
        </w:numPr>
        <w:jc w:val="both"/>
        <w:rPr>
          <w:rFonts w:eastAsia="Times New Roman" w:cs="Times New Roman"/>
          <w:sz w:val="18"/>
          <w:szCs w:val="18"/>
        </w:rPr>
      </w:pPr>
      <w:r>
        <w:rPr>
          <w:rFonts w:eastAsia="Times New Roman" w:cs="Times New Roman"/>
          <w:sz w:val="18"/>
          <w:szCs w:val="18"/>
        </w:rPr>
        <w:t>Ahamed,</w:t>
      </w:r>
      <w:r>
        <w:rPr>
          <w:rFonts w:eastAsia="Times New Roman" w:cs="Times New Roman"/>
          <w:spacing w:val="-2"/>
          <w:sz w:val="18"/>
          <w:szCs w:val="18"/>
        </w:rPr>
        <w:t xml:space="preserve"> </w:t>
      </w:r>
      <w:r>
        <w:rPr>
          <w:rFonts w:eastAsia="Times New Roman" w:cs="Times New Roman"/>
          <w:spacing w:val="-1"/>
          <w:sz w:val="18"/>
          <w:szCs w:val="18"/>
        </w:rPr>
        <w:t xml:space="preserve">S. </w:t>
      </w:r>
      <w:r>
        <w:rPr>
          <w:rFonts w:eastAsia="Times New Roman" w:cs="Times New Roman"/>
          <w:sz w:val="18"/>
          <w:szCs w:val="18"/>
        </w:rPr>
        <w:t>V.</w:t>
      </w:r>
      <w:r>
        <w:rPr>
          <w:rFonts w:eastAsia="Times New Roman" w:cs="Times New Roman"/>
          <w:spacing w:val="-2"/>
          <w:sz w:val="18"/>
          <w:szCs w:val="18"/>
        </w:rPr>
        <w:t xml:space="preserve"> </w:t>
      </w:r>
      <w:r>
        <w:rPr>
          <w:rFonts w:eastAsia="Times New Roman" w:cs="Times New Roman"/>
          <w:sz w:val="18"/>
          <w:szCs w:val="18"/>
        </w:rPr>
        <w:t>(1995),</w:t>
      </w:r>
      <w:r>
        <w:rPr>
          <w:rFonts w:eastAsia="Times New Roman" w:cs="Times New Roman"/>
          <w:spacing w:val="-2"/>
          <w:sz w:val="18"/>
          <w:szCs w:val="18"/>
        </w:rPr>
        <w:t xml:space="preserve"> </w:t>
      </w:r>
      <w:r>
        <w:rPr>
          <w:rFonts w:eastAsia="Times New Roman" w:cs="Times New Roman"/>
          <w:spacing w:val="-1"/>
          <w:sz w:val="18"/>
          <w:szCs w:val="18"/>
        </w:rPr>
        <w:t>“Architecture for</w:t>
      </w:r>
      <w:r>
        <w:rPr>
          <w:rFonts w:eastAsia="Times New Roman" w:cs="Times New Roman"/>
          <w:spacing w:val="-2"/>
          <w:sz w:val="18"/>
          <w:szCs w:val="18"/>
        </w:rPr>
        <w:t xml:space="preserve"> </w:t>
      </w:r>
      <w:r>
        <w:rPr>
          <w:rFonts w:eastAsia="Times New Roman" w:cs="Times New Roman"/>
          <w:sz w:val="18"/>
          <w:szCs w:val="18"/>
        </w:rPr>
        <w:t>a</w:t>
      </w:r>
      <w:r>
        <w:rPr>
          <w:rFonts w:eastAsia="Times New Roman" w:cs="Times New Roman"/>
          <w:spacing w:val="-2"/>
          <w:sz w:val="18"/>
          <w:szCs w:val="18"/>
        </w:rPr>
        <w:t xml:space="preserve"> </w:t>
      </w:r>
      <w:r>
        <w:rPr>
          <w:rFonts w:eastAsia="Times New Roman" w:cs="Times New Roman"/>
          <w:spacing w:val="-1"/>
          <w:sz w:val="18"/>
          <w:szCs w:val="18"/>
        </w:rPr>
        <w:t xml:space="preserve">Computer </w:t>
      </w:r>
      <w:r>
        <w:rPr>
          <w:rFonts w:eastAsia="Times New Roman" w:cs="Times New Roman"/>
          <w:sz w:val="18"/>
          <w:szCs w:val="18"/>
        </w:rPr>
        <w:t>System</w:t>
      </w:r>
      <w:r>
        <w:rPr>
          <w:rFonts w:eastAsia="Times New Roman" w:cs="Times New Roman"/>
          <w:spacing w:val="-4"/>
          <w:sz w:val="18"/>
          <w:szCs w:val="18"/>
        </w:rPr>
        <w:t xml:space="preserve"> </w:t>
      </w:r>
      <w:r>
        <w:rPr>
          <w:rFonts w:eastAsia="Times New Roman" w:cs="Times New Roman"/>
          <w:spacing w:val="-1"/>
          <w:sz w:val="18"/>
          <w:szCs w:val="18"/>
        </w:rPr>
        <w:t>used</w:t>
      </w:r>
      <w:r>
        <w:rPr>
          <w:rFonts w:eastAsia="Times New Roman" w:cs="Times New Roman"/>
          <w:sz w:val="18"/>
          <w:szCs w:val="18"/>
        </w:rPr>
        <w:t xml:space="preserve"> </w:t>
      </w:r>
      <w:r>
        <w:rPr>
          <w:rFonts w:eastAsia="Times New Roman" w:cs="Times New Roman"/>
          <w:spacing w:val="-1"/>
          <w:sz w:val="18"/>
          <w:szCs w:val="18"/>
        </w:rPr>
        <w:t>for</w:t>
      </w:r>
      <w:r>
        <w:rPr>
          <w:rFonts w:eastAsia="Times New Roman" w:cs="Times New Roman"/>
          <w:spacing w:val="-2"/>
          <w:sz w:val="18"/>
          <w:szCs w:val="18"/>
        </w:rPr>
        <w:t xml:space="preserve"> </w:t>
      </w:r>
      <w:r>
        <w:rPr>
          <w:rFonts w:eastAsia="Times New Roman" w:cs="Times New Roman"/>
          <w:sz w:val="18"/>
          <w:szCs w:val="18"/>
        </w:rPr>
        <w:t>Processing</w:t>
      </w:r>
      <w:r>
        <w:rPr>
          <w:rFonts w:eastAsia="Times New Roman" w:cs="Times New Roman"/>
          <w:spacing w:val="-4"/>
          <w:sz w:val="18"/>
          <w:szCs w:val="18"/>
        </w:rPr>
        <w:t xml:space="preserve"> </w:t>
      </w:r>
      <w:r>
        <w:rPr>
          <w:rFonts w:eastAsia="Times New Roman" w:cs="Times New Roman"/>
          <w:sz w:val="18"/>
          <w:szCs w:val="18"/>
        </w:rPr>
        <w:t>Knowledge,”</w:t>
      </w:r>
      <w:r>
        <w:rPr>
          <w:rFonts w:eastAsia="Times New Roman" w:cs="Times New Roman"/>
          <w:spacing w:val="-1"/>
          <w:sz w:val="18"/>
          <w:szCs w:val="18"/>
        </w:rPr>
        <w:t xml:space="preserve"> </w:t>
      </w:r>
      <w:r>
        <w:rPr>
          <w:rFonts w:eastAsia="Times New Roman" w:cs="Times New Roman"/>
          <w:sz w:val="18"/>
          <w:szCs w:val="18"/>
        </w:rPr>
        <w:t>US</w:t>
      </w:r>
      <w:r>
        <w:rPr>
          <w:rFonts w:eastAsia="Times New Roman" w:cs="Times New Roman"/>
          <w:spacing w:val="61"/>
          <w:w w:val="99"/>
          <w:sz w:val="18"/>
          <w:szCs w:val="18"/>
        </w:rPr>
        <w:t xml:space="preserve"> </w:t>
      </w:r>
      <w:r>
        <w:rPr>
          <w:rFonts w:eastAsia="Times New Roman" w:cs="Times New Roman"/>
          <w:sz w:val="18"/>
          <w:szCs w:val="18"/>
        </w:rPr>
        <w:t>Patent</w:t>
      </w:r>
      <w:r>
        <w:rPr>
          <w:rFonts w:eastAsia="Times New Roman" w:cs="Times New Roman"/>
          <w:spacing w:val="19"/>
          <w:sz w:val="18"/>
          <w:szCs w:val="18"/>
        </w:rPr>
        <w:t xml:space="preserve"> </w:t>
      </w:r>
      <w:r>
        <w:rPr>
          <w:rFonts w:eastAsia="Times New Roman" w:cs="Times New Roman"/>
          <w:sz w:val="18"/>
          <w:szCs w:val="18"/>
        </w:rPr>
        <w:t>Number</w:t>
      </w:r>
      <w:r>
        <w:rPr>
          <w:rFonts w:eastAsia="Times New Roman" w:cs="Times New Roman"/>
          <w:spacing w:val="19"/>
          <w:sz w:val="18"/>
          <w:szCs w:val="18"/>
        </w:rPr>
        <w:t xml:space="preserve"> </w:t>
      </w:r>
      <w:r>
        <w:rPr>
          <w:rFonts w:eastAsia="Times New Roman" w:cs="Times New Roman"/>
          <w:sz w:val="18"/>
          <w:szCs w:val="18"/>
        </w:rPr>
        <w:t>5,465,316,</w:t>
      </w:r>
      <w:r>
        <w:rPr>
          <w:rFonts w:eastAsia="Times New Roman" w:cs="Times New Roman"/>
          <w:spacing w:val="18"/>
          <w:sz w:val="18"/>
          <w:szCs w:val="18"/>
        </w:rPr>
        <w:t xml:space="preserve"> </w:t>
      </w:r>
      <w:r>
        <w:rPr>
          <w:rFonts w:eastAsia="Times New Roman" w:cs="Times New Roman"/>
          <w:spacing w:val="-1"/>
          <w:sz w:val="18"/>
          <w:szCs w:val="18"/>
        </w:rPr>
        <w:t>November</w:t>
      </w:r>
      <w:r>
        <w:rPr>
          <w:rFonts w:eastAsia="Times New Roman" w:cs="Times New Roman"/>
          <w:spacing w:val="20"/>
          <w:sz w:val="18"/>
          <w:szCs w:val="18"/>
        </w:rPr>
        <w:t xml:space="preserve"> </w:t>
      </w:r>
      <w:r>
        <w:rPr>
          <w:rFonts w:eastAsia="Times New Roman" w:cs="Times New Roman"/>
          <w:sz w:val="18"/>
          <w:szCs w:val="18"/>
        </w:rPr>
        <w:t>7,</w:t>
      </w:r>
      <w:r>
        <w:rPr>
          <w:rFonts w:eastAsia="Times New Roman" w:cs="Times New Roman"/>
          <w:spacing w:val="20"/>
          <w:sz w:val="18"/>
          <w:szCs w:val="18"/>
        </w:rPr>
        <w:t xml:space="preserve"> </w:t>
      </w:r>
      <w:r>
        <w:rPr>
          <w:rFonts w:eastAsia="Times New Roman" w:cs="Times New Roman"/>
          <w:sz w:val="18"/>
          <w:szCs w:val="18"/>
        </w:rPr>
        <w:t>1995.</w:t>
      </w:r>
      <w:r>
        <w:rPr>
          <w:rFonts w:eastAsia="Times New Roman" w:cs="Times New Roman"/>
          <w:spacing w:val="40"/>
          <w:sz w:val="18"/>
          <w:szCs w:val="18"/>
        </w:rPr>
        <w:t xml:space="preserve"> </w:t>
      </w:r>
      <w:r>
        <w:rPr>
          <w:rFonts w:eastAsia="Times New Roman" w:cs="Times New Roman"/>
          <w:spacing w:val="-1"/>
          <w:sz w:val="18"/>
          <w:szCs w:val="18"/>
        </w:rPr>
        <w:t>Also</w:t>
      </w:r>
      <w:r>
        <w:rPr>
          <w:rFonts w:eastAsia="Times New Roman" w:cs="Times New Roman"/>
          <w:spacing w:val="21"/>
          <w:sz w:val="18"/>
          <w:szCs w:val="18"/>
        </w:rPr>
        <w:t xml:space="preserve"> </w:t>
      </w:r>
      <w:r>
        <w:rPr>
          <w:rFonts w:eastAsia="Times New Roman" w:cs="Times New Roman"/>
          <w:spacing w:val="-1"/>
          <w:sz w:val="18"/>
          <w:szCs w:val="18"/>
        </w:rPr>
        <w:t>see,</w:t>
      </w:r>
      <w:r>
        <w:rPr>
          <w:rFonts w:eastAsia="Times New Roman" w:cs="Times New Roman"/>
          <w:spacing w:val="20"/>
          <w:sz w:val="18"/>
          <w:szCs w:val="18"/>
        </w:rPr>
        <w:t xml:space="preserve"> </w:t>
      </w:r>
      <w:r>
        <w:rPr>
          <w:rFonts w:eastAsia="Times New Roman" w:cs="Times New Roman"/>
          <w:sz w:val="18"/>
          <w:szCs w:val="18"/>
        </w:rPr>
        <w:t>European</w:t>
      </w:r>
      <w:r>
        <w:rPr>
          <w:rFonts w:eastAsia="Times New Roman" w:cs="Times New Roman"/>
          <w:spacing w:val="18"/>
          <w:sz w:val="18"/>
          <w:szCs w:val="18"/>
        </w:rPr>
        <w:t xml:space="preserve"> </w:t>
      </w:r>
      <w:r>
        <w:rPr>
          <w:rFonts w:eastAsia="Times New Roman" w:cs="Times New Roman"/>
          <w:sz w:val="18"/>
          <w:szCs w:val="18"/>
        </w:rPr>
        <w:t>Patent</w:t>
      </w:r>
      <w:r>
        <w:rPr>
          <w:rFonts w:eastAsia="Times New Roman" w:cs="Times New Roman"/>
          <w:spacing w:val="22"/>
          <w:sz w:val="18"/>
          <w:szCs w:val="18"/>
        </w:rPr>
        <w:t xml:space="preserve"> </w:t>
      </w:r>
      <w:r>
        <w:rPr>
          <w:rFonts w:eastAsia="Times New Roman" w:cs="Times New Roman"/>
          <w:sz w:val="18"/>
          <w:szCs w:val="18"/>
        </w:rPr>
        <w:t>#</w:t>
      </w:r>
      <w:r>
        <w:rPr>
          <w:rFonts w:eastAsia="Times New Roman" w:cs="Times New Roman"/>
          <w:spacing w:val="21"/>
          <w:sz w:val="18"/>
          <w:szCs w:val="18"/>
        </w:rPr>
        <w:t xml:space="preserve"> </w:t>
      </w:r>
      <w:r>
        <w:rPr>
          <w:rFonts w:eastAsia="Times New Roman" w:cs="Times New Roman"/>
          <w:sz w:val="18"/>
          <w:szCs w:val="18"/>
        </w:rPr>
        <w:t>9437848.5-</w:t>
      </w:r>
      <w:r>
        <w:rPr>
          <w:rFonts w:eastAsia="Times New Roman" w:cs="Times New Roman"/>
          <w:spacing w:val="62"/>
          <w:w w:val="99"/>
          <w:sz w:val="18"/>
          <w:szCs w:val="18"/>
        </w:rPr>
        <w:t xml:space="preserve"> </w:t>
      </w:r>
      <w:r>
        <w:rPr>
          <w:rFonts w:eastAsia="Times New Roman" w:cs="Times New Roman"/>
          <w:spacing w:val="-1"/>
          <w:sz w:val="18"/>
          <w:szCs w:val="18"/>
        </w:rPr>
        <w:t>"Knowledge</w:t>
      </w:r>
      <w:r>
        <w:rPr>
          <w:rFonts w:eastAsia="Times New Roman" w:cs="Times New Roman"/>
          <w:spacing w:val="14"/>
          <w:sz w:val="18"/>
          <w:szCs w:val="18"/>
        </w:rPr>
        <w:t xml:space="preserve"> </w:t>
      </w:r>
      <w:r>
        <w:rPr>
          <w:rFonts w:eastAsia="Times New Roman" w:cs="Times New Roman"/>
          <w:spacing w:val="-1"/>
          <w:sz w:val="18"/>
          <w:szCs w:val="18"/>
        </w:rPr>
        <w:t>Machine</w:t>
      </w:r>
      <w:r>
        <w:rPr>
          <w:rFonts w:eastAsia="Times New Roman" w:cs="Times New Roman"/>
          <w:spacing w:val="15"/>
          <w:sz w:val="18"/>
          <w:szCs w:val="18"/>
        </w:rPr>
        <w:t xml:space="preserve"> </w:t>
      </w:r>
      <w:r>
        <w:rPr>
          <w:rFonts w:eastAsia="Times New Roman" w:cs="Times New Roman"/>
          <w:sz w:val="18"/>
          <w:szCs w:val="18"/>
        </w:rPr>
        <w:t>Methods</w:t>
      </w:r>
      <w:r>
        <w:rPr>
          <w:rFonts w:eastAsia="Times New Roman" w:cs="Times New Roman"/>
          <w:spacing w:val="14"/>
          <w:sz w:val="18"/>
          <w:szCs w:val="18"/>
        </w:rPr>
        <w:t xml:space="preserve"> </w:t>
      </w:r>
      <w:r>
        <w:rPr>
          <w:rFonts w:eastAsia="Times New Roman" w:cs="Times New Roman"/>
          <w:spacing w:val="-1"/>
          <w:sz w:val="18"/>
          <w:szCs w:val="18"/>
        </w:rPr>
        <w:t>and</w:t>
      </w:r>
      <w:r>
        <w:rPr>
          <w:rFonts w:eastAsia="Times New Roman" w:cs="Times New Roman"/>
          <w:spacing w:val="16"/>
          <w:sz w:val="18"/>
          <w:szCs w:val="18"/>
        </w:rPr>
        <w:t xml:space="preserve"> </w:t>
      </w:r>
      <w:r>
        <w:rPr>
          <w:rFonts w:eastAsia="Times New Roman" w:cs="Times New Roman"/>
          <w:sz w:val="18"/>
          <w:szCs w:val="18"/>
        </w:rPr>
        <w:t>Apparatus",</w:t>
      </w:r>
      <w:r>
        <w:rPr>
          <w:rFonts w:eastAsia="Times New Roman" w:cs="Times New Roman"/>
          <w:spacing w:val="15"/>
          <w:sz w:val="18"/>
          <w:szCs w:val="18"/>
        </w:rPr>
        <w:t xml:space="preserve"> </w:t>
      </w:r>
      <w:r>
        <w:rPr>
          <w:rFonts w:eastAsia="Times New Roman" w:cs="Times New Roman"/>
          <w:sz w:val="18"/>
          <w:szCs w:val="18"/>
        </w:rPr>
        <w:t>European</w:t>
      </w:r>
      <w:r>
        <w:rPr>
          <w:rFonts w:eastAsia="Times New Roman" w:cs="Times New Roman"/>
          <w:spacing w:val="14"/>
          <w:sz w:val="18"/>
          <w:szCs w:val="18"/>
        </w:rPr>
        <w:t xml:space="preserve"> </w:t>
      </w:r>
      <w:r>
        <w:rPr>
          <w:rFonts w:eastAsia="Times New Roman" w:cs="Times New Roman"/>
          <w:sz w:val="18"/>
          <w:szCs w:val="18"/>
        </w:rPr>
        <w:t>Patent</w:t>
      </w:r>
      <w:r>
        <w:rPr>
          <w:rFonts w:eastAsia="Times New Roman" w:cs="Times New Roman"/>
          <w:spacing w:val="14"/>
          <w:sz w:val="18"/>
          <w:szCs w:val="18"/>
        </w:rPr>
        <w:t xml:space="preserve"> </w:t>
      </w:r>
      <w:r>
        <w:rPr>
          <w:rFonts w:eastAsia="Times New Roman" w:cs="Times New Roman"/>
          <w:spacing w:val="-1"/>
          <w:sz w:val="18"/>
          <w:szCs w:val="18"/>
        </w:rPr>
        <w:t>Number</w:t>
      </w:r>
      <w:r>
        <w:rPr>
          <w:rFonts w:eastAsia="Times New Roman" w:cs="Times New Roman"/>
          <w:spacing w:val="16"/>
          <w:sz w:val="18"/>
          <w:szCs w:val="18"/>
        </w:rPr>
        <w:t xml:space="preserve"> </w:t>
      </w:r>
      <w:r>
        <w:rPr>
          <w:rFonts w:eastAsia="Times New Roman" w:cs="Times New Roman"/>
          <w:sz w:val="18"/>
          <w:szCs w:val="18"/>
        </w:rPr>
        <w:t>146248,</w:t>
      </w:r>
      <w:r>
        <w:rPr>
          <w:rFonts w:eastAsia="Times New Roman" w:cs="Times New Roman"/>
          <w:spacing w:val="15"/>
          <w:sz w:val="18"/>
          <w:szCs w:val="18"/>
        </w:rPr>
        <w:t xml:space="preserve"> </w:t>
      </w:r>
      <w:r>
        <w:rPr>
          <w:rFonts w:eastAsia="Times New Roman" w:cs="Times New Roman"/>
          <w:sz w:val="18"/>
          <w:szCs w:val="18"/>
        </w:rPr>
        <w:t>US/05.11.93,</w:t>
      </w:r>
      <w:r>
        <w:rPr>
          <w:rFonts w:eastAsia="Times New Roman" w:cs="Times New Roman"/>
          <w:spacing w:val="62"/>
          <w:w w:val="99"/>
          <w:sz w:val="18"/>
          <w:szCs w:val="18"/>
        </w:rPr>
        <w:t xml:space="preserve"> </w:t>
      </w:r>
      <w:r>
        <w:rPr>
          <w:rFonts w:eastAsia="Times New Roman" w:cs="Times New Roman"/>
          <w:spacing w:val="-1"/>
          <w:sz w:val="18"/>
          <w:szCs w:val="18"/>
        </w:rPr>
        <w:t>Denmark,</w:t>
      </w:r>
      <w:r>
        <w:rPr>
          <w:rFonts w:eastAsia="Times New Roman" w:cs="Times New Roman"/>
          <w:spacing w:val="-6"/>
          <w:sz w:val="18"/>
          <w:szCs w:val="18"/>
        </w:rPr>
        <w:t xml:space="preserve"> </w:t>
      </w:r>
      <w:r>
        <w:rPr>
          <w:rFonts w:eastAsia="Times New Roman" w:cs="Times New Roman"/>
          <w:sz w:val="18"/>
          <w:szCs w:val="18"/>
        </w:rPr>
        <w:t>France,</w:t>
      </w:r>
      <w:r>
        <w:rPr>
          <w:rFonts w:eastAsia="Times New Roman" w:cs="Times New Roman"/>
          <w:spacing w:val="-5"/>
          <w:sz w:val="18"/>
          <w:szCs w:val="18"/>
        </w:rPr>
        <w:t xml:space="preserve"> </w:t>
      </w:r>
      <w:r>
        <w:rPr>
          <w:rFonts w:eastAsia="Times New Roman" w:cs="Times New Roman"/>
          <w:sz w:val="18"/>
          <w:szCs w:val="18"/>
        </w:rPr>
        <w:t>Great</w:t>
      </w:r>
      <w:r>
        <w:rPr>
          <w:rFonts w:eastAsia="Times New Roman" w:cs="Times New Roman"/>
          <w:spacing w:val="-6"/>
          <w:sz w:val="18"/>
          <w:szCs w:val="18"/>
        </w:rPr>
        <w:t xml:space="preserve"> </w:t>
      </w:r>
      <w:r>
        <w:rPr>
          <w:rFonts w:eastAsia="Times New Roman" w:cs="Times New Roman"/>
          <w:spacing w:val="-1"/>
          <w:sz w:val="18"/>
          <w:szCs w:val="18"/>
        </w:rPr>
        <w:t>Britain,</w:t>
      </w:r>
      <w:r>
        <w:rPr>
          <w:rFonts w:eastAsia="Times New Roman" w:cs="Times New Roman"/>
          <w:spacing w:val="-5"/>
          <w:sz w:val="18"/>
          <w:szCs w:val="18"/>
        </w:rPr>
        <w:t xml:space="preserve"> </w:t>
      </w:r>
      <w:r>
        <w:rPr>
          <w:rFonts w:eastAsia="Times New Roman" w:cs="Times New Roman"/>
          <w:spacing w:val="-1"/>
          <w:sz w:val="18"/>
          <w:szCs w:val="18"/>
        </w:rPr>
        <w:t>Italy.</w:t>
      </w:r>
      <w:r>
        <w:rPr>
          <w:rFonts w:eastAsia="Times New Roman" w:cs="Times New Roman"/>
          <w:spacing w:val="-6"/>
          <w:sz w:val="18"/>
          <w:szCs w:val="18"/>
        </w:rPr>
        <w:t xml:space="preserve"> </w:t>
      </w:r>
      <w:r>
        <w:rPr>
          <w:rFonts w:eastAsia="Times New Roman" w:cs="Times New Roman"/>
          <w:sz w:val="18"/>
          <w:szCs w:val="18"/>
        </w:rPr>
        <w:t>Issue</w:t>
      </w:r>
      <w:r>
        <w:rPr>
          <w:rFonts w:eastAsia="Times New Roman" w:cs="Times New Roman"/>
          <w:spacing w:val="-6"/>
          <w:sz w:val="18"/>
          <w:szCs w:val="18"/>
        </w:rPr>
        <w:t xml:space="preserve"> </w:t>
      </w:r>
      <w:r>
        <w:rPr>
          <w:rFonts w:eastAsia="Times New Roman" w:cs="Times New Roman"/>
          <w:sz w:val="18"/>
          <w:szCs w:val="18"/>
        </w:rPr>
        <w:t>date</w:t>
      </w:r>
      <w:r>
        <w:rPr>
          <w:rFonts w:eastAsia="Times New Roman" w:cs="Times New Roman"/>
          <w:spacing w:val="-6"/>
          <w:sz w:val="18"/>
          <w:szCs w:val="18"/>
        </w:rPr>
        <w:t xml:space="preserve"> </w:t>
      </w:r>
      <w:r>
        <w:rPr>
          <w:rFonts w:eastAsia="Times New Roman" w:cs="Times New Roman"/>
          <w:sz w:val="18"/>
          <w:szCs w:val="18"/>
        </w:rPr>
        <w:t xml:space="preserve">29/12/94. </w:t>
      </w:r>
    </w:p>
    <w:p>
      <w:pPr>
        <w:pStyle w:val="Normal"/>
        <w:numPr>
          <w:ilvl w:val="0"/>
          <w:numId w:val="5"/>
        </w:numPr>
        <w:jc w:val="both"/>
        <w:rPr>
          <w:sz w:val="18"/>
          <w:szCs w:val="18"/>
        </w:rPr>
      </w:pPr>
      <w:r>
        <w:rPr>
          <w:spacing w:val="-1"/>
          <w:sz w:val="18"/>
          <w:szCs w:val="18"/>
        </w:rPr>
        <w:t>Basson,</w:t>
      </w:r>
      <w:r>
        <w:rPr>
          <w:spacing w:val="9"/>
          <w:sz w:val="18"/>
          <w:szCs w:val="18"/>
        </w:rPr>
        <w:t xml:space="preserve"> </w:t>
      </w:r>
      <w:r>
        <w:rPr>
          <w:spacing w:val="-1"/>
          <w:sz w:val="18"/>
          <w:szCs w:val="18"/>
        </w:rPr>
        <w:t>S.</w:t>
      </w:r>
      <w:r>
        <w:rPr>
          <w:spacing w:val="8"/>
          <w:sz w:val="18"/>
          <w:szCs w:val="18"/>
        </w:rPr>
        <w:t xml:space="preserve"> </w:t>
      </w:r>
      <w:r>
        <w:rPr>
          <w:sz w:val="18"/>
          <w:szCs w:val="18"/>
        </w:rPr>
        <w:t>H.,</w:t>
      </w:r>
      <w:r>
        <w:rPr>
          <w:spacing w:val="9"/>
          <w:sz w:val="18"/>
          <w:szCs w:val="18"/>
        </w:rPr>
        <w:t xml:space="preserve"> </w:t>
      </w:r>
      <w:r>
        <w:rPr>
          <w:sz w:val="18"/>
          <w:szCs w:val="18"/>
        </w:rPr>
        <w:t>et</w:t>
      </w:r>
      <w:r>
        <w:rPr>
          <w:spacing w:val="7"/>
          <w:sz w:val="18"/>
          <w:szCs w:val="18"/>
        </w:rPr>
        <w:t xml:space="preserve"> </w:t>
      </w:r>
      <w:r>
        <w:rPr>
          <w:spacing w:val="-1"/>
          <w:sz w:val="18"/>
          <w:szCs w:val="18"/>
        </w:rPr>
        <w:t>al.,</w:t>
      </w:r>
      <w:r>
        <w:rPr>
          <w:spacing w:val="17"/>
          <w:sz w:val="18"/>
          <w:szCs w:val="18"/>
        </w:rPr>
        <w:t xml:space="preserve"> </w:t>
      </w:r>
      <w:r>
        <w:rPr>
          <w:i/>
          <w:sz w:val="18"/>
          <w:szCs w:val="18"/>
        </w:rPr>
        <w:t>Medical</w:t>
      </w:r>
      <w:r>
        <w:rPr>
          <w:i/>
          <w:spacing w:val="7"/>
          <w:sz w:val="18"/>
          <w:szCs w:val="18"/>
        </w:rPr>
        <w:t xml:space="preserve"> </w:t>
      </w:r>
      <w:r>
        <w:rPr>
          <w:i/>
          <w:sz w:val="18"/>
          <w:szCs w:val="18"/>
        </w:rPr>
        <w:t>Applications</w:t>
      </w:r>
      <w:r>
        <w:rPr>
          <w:i/>
          <w:spacing w:val="7"/>
          <w:sz w:val="18"/>
          <w:szCs w:val="18"/>
        </w:rPr>
        <w:t xml:space="preserve"> </w:t>
      </w:r>
      <w:r>
        <w:rPr>
          <w:i/>
          <w:spacing w:val="-1"/>
          <w:sz w:val="18"/>
          <w:szCs w:val="18"/>
        </w:rPr>
        <w:t>in</w:t>
      </w:r>
      <w:r>
        <w:rPr>
          <w:i/>
          <w:spacing w:val="10"/>
          <w:sz w:val="18"/>
          <w:szCs w:val="18"/>
        </w:rPr>
        <w:t xml:space="preserve"> </w:t>
      </w:r>
      <w:r>
        <w:rPr>
          <w:i/>
          <w:spacing w:val="-1"/>
          <w:sz w:val="18"/>
          <w:szCs w:val="18"/>
        </w:rPr>
        <w:t>Telelmatics</w:t>
      </w:r>
      <w:r>
        <w:rPr>
          <w:spacing w:val="-1"/>
          <w:sz w:val="18"/>
          <w:szCs w:val="18"/>
        </w:rPr>
        <w:t>,</w:t>
      </w:r>
      <w:r>
        <w:rPr>
          <w:spacing w:val="8"/>
          <w:sz w:val="18"/>
          <w:szCs w:val="18"/>
        </w:rPr>
        <w:t xml:space="preserve"> </w:t>
      </w:r>
      <w:r>
        <w:rPr>
          <w:sz w:val="18"/>
          <w:szCs w:val="18"/>
        </w:rPr>
        <w:t>US</w:t>
      </w:r>
      <w:r>
        <w:rPr>
          <w:spacing w:val="8"/>
          <w:sz w:val="18"/>
          <w:szCs w:val="18"/>
        </w:rPr>
        <w:t xml:space="preserve"> </w:t>
      </w:r>
      <w:r>
        <w:rPr>
          <w:sz w:val="18"/>
          <w:szCs w:val="18"/>
        </w:rPr>
        <w:t>Patent</w:t>
      </w:r>
      <w:r>
        <w:rPr>
          <w:spacing w:val="7"/>
          <w:sz w:val="18"/>
          <w:szCs w:val="18"/>
        </w:rPr>
        <w:t xml:space="preserve"> </w:t>
      </w:r>
      <w:r>
        <w:rPr>
          <w:sz w:val="18"/>
          <w:szCs w:val="18"/>
        </w:rPr>
        <w:t>7266430,</w:t>
      </w:r>
      <w:r>
        <w:rPr>
          <w:spacing w:val="8"/>
          <w:sz w:val="18"/>
          <w:szCs w:val="18"/>
        </w:rPr>
        <w:t xml:space="preserve"> </w:t>
      </w:r>
      <w:r>
        <w:rPr>
          <w:spacing w:val="-1"/>
          <w:sz w:val="18"/>
          <w:szCs w:val="18"/>
        </w:rPr>
        <w:t>Assignee</w:t>
      </w:r>
      <w:r>
        <w:rPr>
          <w:spacing w:val="68"/>
          <w:w w:val="99"/>
          <w:sz w:val="18"/>
          <w:szCs w:val="18"/>
        </w:rPr>
        <w:t xml:space="preserve"> </w:t>
      </w:r>
      <w:r>
        <w:rPr>
          <w:spacing w:val="-1"/>
          <w:sz w:val="18"/>
          <w:szCs w:val="18"/>
        </w:rPr>
        <w:t>International</w:t>
      </w:r>
      <w:r>
        <w:rPr>
          <w:spacing w:val="-9"/>
          <w:sz w:val="18"/>
          <w:szCs w:val="18"/>
        </w:rPr>
        <w:t xml:space="preserve"> </w:t>
      </w:r>
      <w:r>
        <w:rPr>
          <w:sz w:val="18"/>
          <w:szCs w:val="18"/>
        </w:rPr>
        <w:t>Business</w:t>
      </w:r>
      <w:r>
        <w:rPr>
          <w:spacing w:val="-10"/>
          <w:sz w:val="18"/>
          <w:szCs w:val="18"/>
        </w:rPr>
        <w:t xml:space="preserve"> </w:t>
      </w:r>
      <w:r>
        <w:rPr>
          <w:sz w:val="18"/>
          <w:szCs w:val="18"/>
        </w:rPr>
        <w:t>Machines,</w:t>
      </w:r>
      <w:r>
        <w:rPr>
          <w:spacing w:val="-8"/>
          <w:sz w:val="18"/>
          <w:szCs w:val="18"/>
        </w:rPr>
        <w:t xml:space="preserve"> </w:t>
      </w:r>
      <w:r>
        <w:rPr>
          <w:sz w:val="18"/>
          <w:szCs w:val="18"/>
        </w:rPr>
        <w:t>Armonk,</w:t>
      </w:r>
      <w:r>
        <w:rPr>
          <w:spacing w:val="-9"/>
          <w:sz w:val="18"/>
          <w:szCs w:val="18"/>
        </w:rPr>
        <w:t xml:space="preserve"> </w:t>
      </w:r>
      <w:r>
        <w:rPr>
          <w:sz w:val="18"/>
          <w:szCs w:val="18"/>
        </w:rPr>
        <w:t xml:space="preserve">NY. </w:t>
      </w:r>
    </w:p>
    <w:p>
      <w:pPr>
        <w:pStyle w:val="Normal"/>
        <w:numPr>
          <w:ilvl w:val="0"/>
          <w:numId w:val="5"/>
        </w:numPr>
        <w:jc w:val="both"/>
        <w:rPr>
          <w:sz w:val="18"/>
          <w:szCs w:val="18"/>
        </w:rPr>
      </w:pPr>
      <w:r>
        <w:rPr>
          <w:spacing w:val="-1"/>
          <w:sz w:val="18"/>
          <w:szCs w:val="18"/>
        </w:rPr>
        <w:t>Clancey</w:t>
      </w:r>
      <w:r>
        <w:rPr>
          <w:spacing w:val="20"/>
          <w:sz w:val="18"/>
          <w:szCs w:val="18"/>
        </w:rPr>
        <w:t xml:space="preserve"> </w:t>
      </w:r>
      <w:r>
        <w:rPr>
          <w:sz w:val="18"/>
          <w:szCs w:val="18"/>
        </w:rPr>
        <w:t>W</w:t>
      </w:r>
      <w:r>
        <w:rPr>
          <w:spacing w:val="24"/>
          <w:sz w:val="18"/>
          <w:szCs w:val="18"/>
        </w:rPr>
        <w:t xml:space="preserve"> </w:t>
      </w:r>
      <w:r>
        <w:rPr>
          <w:sz w:val="18"/>
          <w:szCs w:val="18"/>
        </w:rPr>
        <w:t>J,</w:t>
      </w:r>
      <w:r>
        <w:rPr>
          <w:spacing w:val="22"/>
          <w:sz w:val="18"/>
          <w:szCs w:val="18"/>
        </w:rPr>
        <w:t xml:space="preserve"> </w:t>
      </w:r>
      <w:r>
        <w:rPr>
          <w:spacing w:val="-1"/>
          <w:sz w:val="18"/>
          <w:szCs w:val="18"/>
        </w:rPr>
        <w:t>Shortliffe</w:t>
      </w:r>
      <w:r>
        <w:rPr>
          <w:spacing w:val="22"/>
          <w:sz w:val="18"/>
          <w:szCs w:val="18"/>
        </w:rPr>
        <w:t xml:space="preserve"> </w:t>
      </w:r>
      <w:r>
        <w:rPr>
          <w:sz w:val="18"/>
          <w:szCs w:val="18"/>
        </w:rPr>
        <w:t>E</w:t>
      </w:r>
      <w:r>
        <w:rPr>
          <w:spacing w:val="23"/>
          <w:sz w:val="18"/>
          <w:szCs w:val="18"/>
        </w:rPr>
        <w:t xml:space="preserve"> </w:t>
      </w:r>
      <w:r>
        <w:rPr>
          <w:sz w:val="18"/>
          <w:szCs w:val="18"/>
        </w:rPr>
        <w:t>H,</w:t>
      </w:r>
      <w:r>
        <w:rPr>
          <w:spacing w:val="24"/>
          <w:sz w:val="18"/>
          <w:szCs w:val="18"/>
        </w:rPr>
        <w:t xml:space="preserve"> </w:t>
      </w:r>
      <w:r>
        <w:rPr>
          <w:sz w:val="18"/>
          <w:szCs w:val="18"/>
        </w:rPr>
        <w:t>Buchanan</w:t>
      </w:r>
      <w:r>
        <w:rPr>
          <w:spacing w:val="20"/>
          <w:sz w:val="18"/>
          <w:szCs w:val="18"/>
        </w:rPr>
        <w:t xml:space="preserve"> </w:t>
      </w:r>
      <w:r>
        <w:rPr>
          <w:sz w:val="18"/>
          <w:szCs w:val="18"/>
        </w:rPr>
        <w:t>B</w:t>
      </w:r>
      <w:r>
        <w:rPr>
          <w:spacing w:val="24"/>
          <w:sz w:val="18"/>
          <w:szCs w:val="18"/>
        </w:rPr>
        <w:t xml:space="preserve"> </w:t>
      </w:r>
      <w:r>
        <w:rPr>
          <w:sz w:val="18"/>
          <w:szCs w:val="18"/>
        </w:rPr>
        <w:t>G.</w:t>
      </w:r>
      <w:r>
        <w:rPr>
          <w:spacing w:val="22"/>
          <w:sz w:val="18"/>
          <w:szCs w:val="18"/>
        </w:rPr>
        <w:t xml:space="preserve"> </w:t>
      </w:r>
      <w:r>
        <w:rPr>
          <w:sz w:val="18"/>
          <w:szCs w:val="18"/>
        </w:rPr>
        <w:t>(1979),</w:t>
      </w:r>
      <w:r>
        <w:rPr>
          <w:spacing w:val="21"/>
          <w:sz w:val="18"/>
          <w:szCs w:val="18"/>
        </w:rPr>
        <w:t xml:space="preserve"> </w:t>
      </w:r>
      <w:r>
        <w:rPr>
          <w:spacing w:val="-1"/>
          <w:sz w:val="18"/>
          <w:szCs w:val="18"/>
        </w:rPr>
        <w:t>Intelligent</w:t>
      </w:r>
      <w:r>
        <w:rPr>
          <w:spacing w:val="21"/>
          <w:sz w:val="18"/>
          <w:szCs w:val="18"/>
        </w:rPr>
        <w:t xml:space="preserve"> </w:t>
      </w:r>
      <w:r>
        <w:rPr>
          <w:spacing w:val="-1"/>
          <w:sz w:val="18"/>
          <w:szCs w:val="18"/>
        </w:rPr>
        <w:t>computer-aided</w:t>
      </w:r>
      <w:r>
        <w:rPr>
          <w:spacing w:val="23"/>
          <w:sz w:val="18"/>
          <w:szCs w:val="18"/>
        </w:rPr>
        <w:t xml:space="preserve"> </w:t>
      </w:r>
      <w:r>
        <w:rPr>
          <w:spacing w:val="-1"/>
          <w:sz w:val="18"/>
          <w:szCs w:val="18"/>
        </w:rPr>
        <w:t>instruction</w:t>
      </w:r>
      <w:r>
        <w:rPr>
          <w:spacing w:val="21"/>
          <w:sz w:val="18"/>
          <w:szCs w:val="18"/>
        </w:rPr>
        <w:t xml:space="preserve"> </w:t>
      </w:r>
      <w:r>
        <w:rPr>
          <w:spacing w:val="-1"/>
          <w:sz w:val="18"/>
          <w:szCs w:val="18"/>
        </w:rPr>
        <w:t>for</w:t>
      </w:r>
      <w:r>
        <w:rPr>
          <w:spacing w:val="99"/>
          <w:w w:val="99"/>
          <w:sz w:val="18"/>
          <w:szCs w:val="18"/>
        </w:rPr>
        <w:t xml:space="preserve"> </w:t>
      </w:r>
      <w:r>
        <w:rPr>
          <w:spacing w:val="-1"/>
          <w:sz w:val="18"/>
          <w:szCs w:val="18"/>
        </w:rPr>
        <w:t>medical</w:t>
      </w:r>
      <w:r>
        <w:rPr>
          <w:spacing w:val="27"/>
          <w:sz w:val="18"/>
          <w:szCs w:val="18"/>
        </w:rPr>
        <w:t xml:space="preserve"> </w:t>
      </w:r>
      <w:r>
        <w:rPr>
          <w:sz w:val="18"/>
          <w:szCs w:val="18"/>
        </w:rPr>
        <w:t>diagnosis,</w:t>
      </w:r>
      <w:r>
        <w:rPr>
          <w:spacing w:val="28"/>
          <w:sz w:val="18"/>
          <w:szCs w:val="18"/>
        </w:rPr>
        <w:t xml:space="preserve"> </w:t>
      </w:r>
      <w:r>
        <w:rPr>
          <w:sz w:val="18"/>
          <w:szCs w:val="18"/>
        </w:rPr>
        <w:t>Proceedings</w:t>
      </w:r>
      <w:r>
        <w:rPr>
          <w:spacing w:val="27"/>
          <w:sz w:val="18"/>
          <w:szCs w:val="18"/>
        </w:rPr>
        <w:t xml:space="preserve"> </w:t>
      </w:r>
      <w:r>
        <w:rPr>
          <w:spacing w:val="1"/>
          <w:sz w:val="18"/>
          <w:szCs w:val="18"/>
        </w:rPr>
        <w:t>of</w:t>
      </w:r>
      <w:r>
        <w:rPr>
          <w:spacing w:val="27"/>
          <w:sz w:val="18"/>
          <w:szCs w:val="18"/>
        </w:rPr>
        <w:t xml:space="preserve"> </w:t>
      </w:r>
      <w:r>
        <w:rPr>
          <w:sz w:val="18"/>
          <w:szCs w:val="18"/>
        </w:rPr>
        <w:t>the</w:t>
      </w:r>
      <w:r>
        <w:rPr>
          <w:spacing w:val="28"/>
          <w:sz w:val="18"/>
          <w:szCs w:val="18"/>
        </w:rPr>
        <w:t xml:space="preserve"> </w:t>
      </w:r>
      <w:r>
        <w:rPr>
          <w:sz w:val="18"/>
          <w:szCs w:val="18"/>
        </w:rPr>
        <w:t>Third</w:t>
      </w:r>
      <w:r>
        <w:rPr>
          <w:spacing w:val="29"/>
          <w:sz w:val="18"/>
          <w:szCs w:val="18"/>
        </w:rPr>
        <w:t xml:space="preserve"> </w:t>
      </w:r>
      <w:r>
        <w:rPr>
          <w:spacing w:val="-1"/>
          <w:sz w:val="18"/>
          <w:szCs w:val="18"/>
        </w:rPr>
        <w:t>Annual</w:t>
      </w:r>
      <w:r>
        <w:rPr>
          <w:spacing w:val="30"/>
          <w:sz w:val="18"/>
          <w:szCs w:val="18"/>
        </w:rPr>
        <w:t xml:space="preserve"> </w:t>
      </w:r>
      <w:r>
        <w:rPr>
          <w:sz w:val="18"/>
          <w:szCs w:val="18"/>
        </w:rPr>
        <w:t>Symposium</w:t>
      </w:r>
      <w:r>
        <w:rPr>
          <w:spacing w:val="27"/>
          <w:sz w:val="18"/>
          <w:szCs w:val="18"/>
        </w:rPr>
        <w:t xml:space="preserve"> </w:t>
      </w:r>
      <w:r>
        <w:rPr>
          <w:sz w:val="18"/>
          <w:szCs w:val="18"/>
        </w:rPr>
        <w:t>on</w:t>
      </w:r>
      <w:r>
        <w:rPr>
          <w:spacing w:val="29"/>
          <w:sz w:val="18"/>
          <w:szCs w:val="18"/>
        </w:rPr>
        <w:t xml:space="preserve"> </w:t>
      </w:r>
      <w:r>
        <w:rPr>
          <w:spacing w:val="-1"/>
          <w:sz w:val="18"/>
          <w:szCs w:val="18"/>
        </w:rPr>
        <w:t>Computer</w:t>
      </w:r>
      <w:r>
        <w:rPr>
          <w:spacing w:val="31"/>
          <w:sz w:val="18"/>
          <w:szCs w:val="18"/>
        </w:rPr>
        <w:t xml:space="preserve"> </w:t>
      </w:r>
      <w:r>
        <w:rPr>
          <w:spacing w:val="-1"/>
          <w:sz w:val="18"/>
          <w:szCs w:val="18"/>
        </w:rPr>
        <w:t>Applications</w:t>
      </w:r>
      <w:r>
        <w:rPr>
          <w:spacing w:val="27"/>
          <w:sz w:val="18"/>
          <w:szCs w:val="18"/>
        </w:rPr>
        <w:t xml:space="preserve"> </w:t>
      </w:r>
      <w:r>
        <w:rPr>
          <w:spacing w:val="1"/>
          <w:sz w:val="18"/>
          <w:szCs w:val="18"/>
        </w:rPr>
        <w:t>in</w:t>
      </w:r>
      <w:r>
        <w:rPr>
          <w:spacing w:val="72"/>
          <w:w w:val="99"/>
          <w:sz w:val="18"/>
          <w:szCs w:val="18"/>
        </w:rPr>
        <w:t xml:space="preserve"> </w:t>
      </w:r>
      <w:r>
        <w:rPr>
          <w:sz w:val="18"/>
          <w:szCs w:val="18"/>
        </w:rPr>
        <w:t>Medical</w:t>
      </w:r>
      <w:r>
        <w:rPr>
          <w:spacing w:val="5"/>
          <w:sz w:val="18"/>
          <w:szCs w:val="18"/>
        </w:rPr>
        <w:t xml:space="preserve"> </w:t>
      </w:r>
      <w:r>
        <w:rPr>
          <w:sz w:val="18"/>
          <w:szCs w:val="18"/>
        </w:rPr>
        <w:t>Care,</w:t>
      </w:r>
      <w:r>
        <w:rPr>
          <w:spacing w:val="6"/>
          <w:sz w:val="18"/>
          <w:szCs w:val="18"/>
        </w:rPr>
        <w:t xml:space="preserve"> </w:t>
      </w:r>
      <w:r>
        <w:rPr>
          <w:sz w:val="18"/>
          <w:szCs w:val="18"/>
        </w:rPr>
        <w:t>pages</w:t>
      </w:r>
      <w:r>
        <w:rPr>
          <w:spacing w:val="5"/>
          <w:sz w:val="18"/>
          <w:szCs w:val="18"/>
        </w:rPr>
        <w:t xml:space="preserve"> </w:t>
      </w:r>
      <w:r>
        <w:rPr>
          <w:sz w:val="18"/>
          <w:szCs w:val="18"/>
        </w:rPr>
        <w:t>175-183.</w:t>
      </w:r>
      <w:r>
        <w:rPr>
          <w:spacing w:val="5"/>
          <w:sz w:val="18"/>
          <w:szCs w:val="18"/>
        </w:rPr>
        <w:t xml:space="preserve"> </w:t>
      </w:r>
      <w:r>
        <w:rPr>
          <w:sz w:val="18"/>
          <w:szCs w:val="18"/>
        </w:rPr>
        <w:t>IEEE,</w:t>
      </w:r>
      <w:r>
        <w:rPr>
          <w:spacing w:val="4"/>
          <w:sz w:val="18"/>
          <w:szCs w:val="18"/>
        </w:rPr>
        <w:t xml:space="preserve"> </w:t>
      </w:r>
      <w:r>
        <w:rPr>
          <w:sz w:val="18"/>
          <w:szCs w:val="18"/>
        </w:rPr>
        <w:t>1979.</w:t>
      </w:r>
      <w:r>
        <w:rPr>
          <w:spacing w:val="6"/>
          <w:sz w:val="18"/>
          <w:szCs w:val="18"/>
        </w:rPr>
        <w:t xml:space="preserve"> </w:t>
      </w:r>
      <w:r>
        <w:rPr>
          <w:spacing w:val="-1"/>
          <w:sz w:val="18"/>
          <w:szCs w:val="18"/>
        </w:rPr>
        <w:t>Also</w:t>
      </w:r>
      <w:r>
        <w:rPr>
          <w:spacing w:val="7"/>
          <w:sz w:val="18"/>
          <w:szCs w:val="18"/>
        </w:rPr>
        <w:t xml:space="preserve"> </w:t>
      </w:r>
      <w:r>
        <w:rPr>
          <w:spacing w:val="-1"/>
          <w:sz w:val="18"/>
          <w:szCs w:val="18"/>
        </w:rPr>
        <w:t>see,</w:t>
      </w:r>
      <w:r>
        <w:rPr>
          <w:spacing w:val="13"/>
          <w:sz w:val="18"/>
          <w:szCs w:val="18"/>
        </w:rPr>
        <w:t xml:space="preserve"> </w:t>
      </w:r>
      <w:r>
        <w:rPr>
          <w:sz w:val="18"/>
          <w:szCs w:val="18"/>
        </w:rPr>
        <w:t>Clancey</w:t>
      </w:r>
      <w:r>
        <w:rPr>
          <w:spacing w:val="2"/>
          <w:sz w:val="18"/>
          <w:szCs w:val="18"/>
        </w:rPr>
        <w:t xml:space="preserve"> </w:t>
      </w:r>
      <w:r>
        <w:rPr>
          <w:sz w:val="18"/>
          <w:szCs w:val="18"/>
        </w:rPr>
        <w:t>W</w:t>
      </w:r>
      <w:r>
        <w:rPr>
          <w:spacing w:val="7"/>
          <w:sz w:val="18"/>
          <w:szCs w:val="18"/>
        </w:rPr>
        <w:t xml:space="preserve"> </w:t>
      </w:r>
      <w:r>
        <w:rPr>
          <w:sz w:val="18"/>
          <w:szCs w:val="18"/>
        </w:rPr>
        <w:t>J.,</w:t>
      </w:r>
      <w:r>
        <w:rPr>
          <w:spacing w:val="2"/>
          <w:sz w:val="18"/>
          <w:szCs w:val="18"/>
        </w:rPr>
        <w:t xml:space="preserve"> </w:t>
      </w:r>
      <w:r>
        <w:rPr>
          <w:sz w:val="18"/>
          <w:szCs w:val="18"/>
        </w:rPr>
        <w:t>Tutoring</w:t>
      </w:r>
      <w:r>
        <w:rPr>
          <w:spacing w:val="11"/>
          <w:sz w:val="18"/>
          <w:szCs w:val="18"/>
        </w:rPr>
        <w:t xml:space="preserve"> </w:t>
      </w:r>
      <w:r>
        <w:rPr>
          <w:spacing w:val="-1"/>
          <w:sz w:val="18"/>
          <w:szCs w:val="18"/>
        </w:rPr>
        <w:t>rules</w:t>
      </w:r>
      <w:r>
        <w:rPr>
          <w:spacing w:val="8"/>
          <w:sz w:val="18"/>
          <w:szCs w:val="18"/>
        </w:rPr>
        <w:t xml:space="preserve"> </w:t>
      </w:r>
      <w:r>
        <w:rPr>
          <w:spacing w:val="-1"/>
          <w:sz w:val="18"/>
          <w:szCs w:val="18"/>
        </w:rPr>
        <w:t>for</w:t>
      </w:r>
      <w:r>
        <w:rPr>
          <w:spacing w:val="7"/>
          <w:sz w:val="18"/>
          <w:szCs w:val="18"/>
        </w:rPr>
        <w:t xml:space="preserve"> </w:t>
      </w:r>
      <w:r>
        <w:rPr>
          <w:spacing w:val="-1"/>
          <w:sz w:val="18"/>
          <w:szCs w:val="18"/>
        </w:rPr>
        <w:t>guiding</w:t>
      </w:r>
      <w:r>
        <w:rPr>
          <w:spacing w:val="5"/>
          <w:sz w:val="18"/>
          <w:szCs w:val="18"/>
        </w:rPr>
        <w:t xml:space="preserve"> </w:t>
      </w:r>
      <w:r>
        <w:rPr>
          <w:sz w:val="18"/>
          <w:szCs w:val="18"/>
        </w:rPr>
        <w:t>a</w:t>
      </w:r>
      <w:r>
        <w:rPr>
          <w:spacing w:val="44"/>
          <w:w w:val="99"/>
          <w:sz w:val="18"/>
          <w:szCs w:val="18"/>
        </w:rPr>
        <w:t xml:space="preserve"> </w:t>
      </w:r>
      <w:r>
        <w:rPr>
          <w:spacing w:val="-1"/>
          <w:sz w:val="18"/>
          <w:szCs w:val="18"/>
        </w:rPr>
        <w:t>case</w:t>
      </w:r>
      <w:r>
        <w:rPr>
          <w:spacing w:val="-6"/>
          <w:sz w:val="18"/>
          <w:szCs w:val="18"/>
        </w:rPr>
        <w:t xml:space="preserve"> </w:t>
      </w:r>
      <w:r>
        <w:rPr>
          <w:spacing w:val="-1"/>
          <w:sz w:val="18"/>
          <w:szCs w:val="18"/>
        </w:rPr>
        <w:t>method</w:t>
      </w:r>
      <w:r>
        <w:rPr>
          <w:spacing w:val="-7"/>
          <w:sz w:val="18"/>
          <w:szCs w:val="18"/>
        </w:rPr>
        <w:t xml:space="preserve"> </w:t>
      </w:r>
      <w:r>
        <w:rPr>
          <w:spacing w:val="-1"/>
          <w:sz w:val="18"/>
          <w:szCs w:val="18"/>
        </w:rPr>
        <w:t>dialogue,</w:t>
      </w:r>
      <w:r>
        <w:rPr>
          <w:spacing w:val="-7"/>
          <w:sz w:val="18"/>
          <w:szCs w:val="18"/>
        </w:rPr>
        <w:t xml:space="preserve"> </w:t>
      </w:r>
      <w:r>
        <w:rPr>
          <w:sz w:val="18"/>
          <w:szCs w:val="18"/>
        </w:rPr>
        <w:t>International</w:t>
      </w:r>
      <w:r>
        <w:rPr>
          <w:spacing w:val="-8"/>
          <w:sz w:val="18"/>
          <w:szCs w:val="18"/>
        </w:rPr>
        <w:t xml:space="preserve"> </w:t>
      </w:r>
      <w:r>
        <w:rPr>
          <w:sz w:val="18"/>
          <w:szCs w:val="18"/>
        </w:rPr>
        <w:t>Journal</w:t>
      </w:r>
      <w:r>
        <w:rPr>
          <w:spacing w:val="-8"/>
          <w:sz w:val="18"/>
          <w:szCs w:val="18"/>
        </w:rPr>
        <w:t xml:space="preserve"> </w:t>
      </w:r>
      <w:r>
        <w:rPr>
          <w:sz w:val="18"/>
          <w:szCs w:val="18"/>
        </w:rPr>
        <w:t>of</w:t>
      </w:r>
      <w:r>
        <w:rPr>
          <w:spacing w:val="-8"/>
          <w:sz w:val="18"/>
          <w:szCs w:val="18"/>
        </w:rPr>
        <w:t xml:space="preserve"> </w:t>
      </w:r>
      <w:r>
        <w:rPr>
          <w:sz w:val="18"/>
          <w:szCs w:val="18"/>
        </w:rPr>
        <w:t>Man-Machine</w:t>
      </w:r>
      <w:r>
        <w:rPr>
          <w:spacing w:val="-6"/>
          <w:sz w:val="18"/>
          <w:szCs w:val="18"/>
        </w:rPr>
        <w:t xml:space="preserve"> </w:t>
      </w:r>
      <w:r>
        <w:rPr>
          <w:spacing w:val="-1"/>
          <w:sz w:val="18"/>
          <w:szCs w:val="18"/>
        </w:rPr>
        <w:t>Studies</w:t>
      </w:r>
      <w:r>
        <w:rPr>
          <w:spacing w:val="-9"/>
          <w:sz w:val="18"/>
          <w:szCs w:val="18"/>
        </w:rPr>
        <w:t xml:space="preserve"> </w:t>
      </w:r>
      <w:r>
        <w:rPr>
          <w:sz w:val="18"/>
          <w:szCs w:val="18"/>
        </w:rPr>
        <w:t xml:space="preserve">11:25-49,1979. </w:t>
      </w:r>
    </w:p>
    <w:p>
      <w:pPr>
        <w:pStyle w:val="Normal"/>
        <w:numPr>
          <w:ilvl w:val="0"/>
          <w:numId w:val="5"/>
        </w:numPr>
        <w:jc w:val="both"/>
        <w:rPr>
          <w:sz w:val="18"/>
          <w:szCs w:val="18"/>
        </w:rPr>
      </w:pPr>
      <w:r>
        <w:rPr>
          <w:sz w:val="18"/>
          <w:szCs w:val="18"/>
        </w:rPr>
        <w:t>Doukas,</w:t>
      </w:r>
      <w:r>
        <w:rPr>
          <w:spacing w:val="31"/>
          <w:sz w:val="18"/>
          <w:szCs w:val="18"/>
        </w:rPr>
        <w:t xml:space="preserve"> </w:t>
      </w:r>
      <w:r>
        <w:rPr>
          <w:sz w:val="18"/>
          <w:szCs w:val="18"/>
        </w:rPr>
        <w:t>D.,</w:t>
      </w:r>
      <w:r>
        <w:rPr>
          <w:spacing w:val="31"/>
          <w:sz w:val="18"/>
          <w:szCs w:val="18"/>
        </w:rPr>
        <w:t xml:space="preserve"> </w:t>
      </w:r>
      <w:r>
        <w:rPr>
          <w:sz w:val="18"/>
          <w:szCs w:val="18"/>
        </w:rPr>
        <w:t>et</w:t>
      </w:r>
      <w:r>
        <w:rPr>
          <w:spacing w:val="30"/>
          <w:sz w:val="18"/>
          <w:szCs w:val="18"/>
        </w:rPr>
        <w:t xml:space="preserve"> </w:t>
      </w:r>
      <w:r>
        <w:rPr>
          <w:sz w:val="18"/>
          <w:szCs w:val="18"/>
        </w:rPr>
        <w:t>al.,</w:t>
      </w:r>
      <w:r>
        <w:rPr>
          <w:spacing w:val="31"/>
          <w:sz w:val="18"/>
          <w:szCs w:val="18"/>
        </w:rPr>
        <w:t xml:space="preserve"> </w:t>
      </w:r>
      <w:r>
        <w:rPr>
          <w:sz w:val="18"/>
          <w:szCs w:val="18"/>
        </w:rPr>
        <w:t>(2006),</w:t>
      </w:r>
      <w:r>
        <w:rPr>
          <w:spacing w:val="28"/>
          <w:sz w:val="18"/>
          <w:szCs w:val="18"/>
        </w:rPr>
        <w:t xml:space="preserve"> </w:t>
      </w:r>
      <w:r>
        <w:rPr>
          <w:spacing w:val="-1"/>
          <w:sz w:val="18"/>
          <w:szCs w:val="18"/>
        </w:rPr>
        <w:t>Advanced</w:t>
      </w:r>
      <w:r>
        <w:rPr>
          <w:spacing w:val="34"/>
          <w:sz w:val="18"/>
          <w:szCs w:val="18"/>
        </w:rPr>
        <w:t xml:space="preserve"> </w:t>
      </w:r>
      <w:r>
        <w:rPr>
          <w:i/>
          <w:spacing w:val="-1"/>
          <w:sz w:val="18"/>
          <w:szCs w:val="18"/>
        </w:rPr>
        <w:t>Telemedicine</w:t>
      </w:r>
      <w:r>
        <w:rPr>
          <w:i/>
          <w:spacing w:val="30"/>
          <w:sz w:val="18"/>
          <w:szCs w:val="18"/>
        </w:rPr>
        <w:t xml:space="preserve"> </w:t>
      </w:r>
      <w:r>
        <w:rPr>
          <w:i/>
          <w:sz w:val="18"/>
          <w:szCs w:val="18"/>
        </w:rPr>
        <w:t>Services</w:t>
      </w:r>
      <w:r>
        <w:rPr>
          <w:i/>
          <w:spacing w:val="29"/>
          <w:sz w:val="18"/>
          <w:szCs w:val="18"/>
        </w:rPr>
        <w:t xml:space="preserve"> </w:t>
      </w:r>
      <w:r>
        <w:rPr>
          <w:i/>
          <w:sz w:val="18"/>
          <w:szCs w:val="18"/>
        </w:rPr>
        <w:t>through</w:t>
      </w:r>
      <w:r>
        <w:rPr>
          <w:i/>
          <w:spacing w:val="31"/>
          <w:sz w:val="18"/>
          <w:szCs w:val="18"/>
        </w:rPr>
        <w:t xml:space="preserve"> </w:t>
      </w:r>
      <w:r>
        <w:rPr>
          <w:i/>
          <w:sz w:val="18"/>
          <w:szCs w:val="18"/>
        </w:rPr>
        <w:t>Context-aware</w:t>
      </w:r>
      <w:r>
        <w:rPr>
          <w:i/>
          <w:spacing w:val="33"/>
          <w:sz w:val="18"/>
          <w:szCs w:val="18"/>
        </w:rPr>
        <w:t xml:space="preserve"> </w:t>
      </w:r>
      <w:r>
        <w:rPr>
          <w:i/>
          <w:spacing w:val="-1"/>
          <w:sz w:val="18"/>
          <w:szCs w:val="18"/>
        </w:rPr>
        <w:t>Networks,</w:t>
      </w:r>
      <w:r>
        <w:rPr>
          <w:i/>
          <w:spacing w:val="74"/>
          <w:w w:val="99"/>
          <w:sz w:val="18"/>
          <w:szCs w:val="18"/>
        </w:rPr>
        <w:t xml:space="preserve"> </w:t>
      </w:r>
      <w:r>
        <w:rPr>
          <w:sz w:val="18"/>
          <w:szCs w:val="18"/>
        </w:rPr>
        <w:t>Paper</w:t>
      </w:r>
      <w:r>
        <w:rPr>
          <w:spacing w:val="9"/>
          <w:sz w:val="18"/>
          <w:szCs w:val="18"/>
        </w:rPr>
        <w:t xml:space="preserve"> </w:t>
      </w:r>
      <w:r>
        <w:rPr>
          <w:spacing w:val="-1"/>
          <w:sz w:val="18"/>
          <w:szCs w:val="18"/>
        </w:rPr>
        <w:t>presented</w:t>
      </w:r>
      <w:r>
        <w:rPr>
          <w:spacing w:val="13"/>
          <w:sz w:val="18"/>
          <w:szCs w:val="18"/>
        </w:rPr>
        <w:t xml:space="preserve"> </w:t>
      </w:r>
      <w:r>
        <w:rPr>
          <w:sz w:val="18"/>
          <w:szCs w:val="18"/>
        </w:rPr>
        <w:t>at</w:t>
      </w:r>
      <w:r>
        <w:rPr>
          <w:spacing w:val="11"/>
          <w:sz w:val="18"/>
          <w:szCs w:val="18"/>
        </w:rPr>
        <w:t xml:space="preserve"> </w:t>
      </w:r>
      <w:r>
        <w:rPr>
          <w:sz w:val="18"/>
          <w:szCs w:val="18"/>
        </w:rPr>
        <w:t>6</w:t>
      </w:r>
      <w:r>
        <w:rPr>
          <w:position w:val="12"/>
          <w:sz w:val="18"/>
          <w:szCs w:val="18"/>
        </w:rPr>
        <w:t>th</w:t>
      </w:r>
      <w:r>
        <w:rPr>
          <w:spacing w:val="13"/>
          <w:position w:val="12"/>
          <w:sz w:val="18"/>
          <w:szCs w:val="18"/>
        </w:rPr>
        <w:t xml:space="preserve"> </w:t>
      </w:r>
      <w:r>
        <w:rPr>
          <w:spacing w:val="-1"/>
          <w:sz w:val="18"/>
          <w:szCs w:val="18"/>
        </w:rPr>
        <w:t>International</w:t>
      </w:r>
      <w:r>
        <w:rPr>
          <w:spacing w:val="13"/>
          <w:sz w:val="18"/>
          <w:szCs w:val="18"/>
        </w:rPr>
        <w:t xml:space="preserve"> </w:t>
      </w:r>
      <w:r>
        <w:rPr>
          <w:sz w:val="18"/>
          <w:szCs w:val="18"/>
        </w:rPr>
        <w:t>Networking</w:t>
      </w:r>
      <w:r>
        <w:rPr>
          <w:spacing w:val="10"/>
          <w:sz w:val="18"/>
          <w:szCs w:val="18"/>
        </w:rPr>
        <w:t xml:space="preserve"> </w:t>
      </w:r>
      <w:r>
        <w:rPr>
          <w:sz w:val="18"/>
          <w:szCs w:val="18"/>
        </w:rPr>
        <w:t>Conference,</w:t>
      </w:r>
      <w:r>
        <w:rPr>
          <w:spacing w:val="11"/>
          <w:sz w:val="18"/>
          <w:szCs w:val="18"/>
        </w:rPr>
        <w:t xml:space="preserve"> </w:t>
      </w:r>
      <w:r>
        <w:rPr>
          <w:sz w:val="18"/>
          <w:szCs w:val="18"/>
        </w:rPr>
        <w:t>(INC2006),</w:t>
      </w:r>
      <w:r>
        <w:rPr>
          <w:spacing w:val="9"/>
          <w:sz w:val="18"/>
          <w:szCs w:val="18"/>
        </w:rPr>
        <w:t xml:space="preserve"> </w:t>
      </w:r>
      <w:r>
        <w:rPr>
          <w:sz w:val="18"/>
          <w:szCs w:val="18"/>
        </w:rPr>
        <w:t>July</w:t>
      </w:r>
      <w:r>
        <w:rPr>
          <w:spacing w:val="8"/>
          <w:sz w:val="18"/>
          <w:szCs w:val="18"/>
        </w:rPr>
        <w:t xml:space="preserve"> </w:t>
      </w:r>
      <w:r>
        <w:rPr>
          <w:sz w:val="18"/>
          <w:szCs w:val="18"/>
        </w:rPr>
        <w:t>11-14,</w:t>
      </w:r>
      <w:r>
        <w:rPr>
          <w:spacing w:val="12"/>
          <w:sz w:val="18"/>
          <w:szCs w:val="18"/>
        </w:rPr>
        <w:t xml:space="preserve"> </w:t>
      </w:r>
      <w:r>
        <w:rPr>
          <w:sz w:val="18"/>
          <w:szCs w:val="18"/>
        </w:rPr>
        <w:t>2006,</w:t>
      </w:r>
      <w:r>
        <w:rPr>
          <w:spacing w:val="80"/>
          <w:w w:val="99"/>
          <w:sz w:val="18"/>
          <w:szCs w:val="18"/>
        </w:rPr>
        <w:t xml:space="preserve"> </w:t>
      </w:r>
      <w:r>
        <w:rPr>
          <w:spacing w:val="-1"/>
          <w:sz w:val="18"/>
          <w:szCs w:val="18"/>
        </w:rPr>
        <w:t>Plymouth,</w:t>
      </w:r>
      <w:r>
        <w:rPr>
          <w:spacing w:val="-15"/>
          <w:sz w:val="18"/>
          <w:szCs w:val="18"/>
        </w:rPr>
        <w:t xml:space="preserve"> </w:t>
      </w:r>
      <w:r>
        <w:rPr>
          <w:sz w:val="18"/>
          <w:szCs w:val="18"/>
        </w:rPr>
        <w:t>England.</w:t>
      </w:r>
    </w:p>
    <w:p>
      <w:pPr>
        <w:pStyle w:val="Normal"/>
        <w:numPr>
          <w:ilvl w:val="0"/>
          <w:numId w:val="5"/>
        </w:numPr>
        <w:jc w:val="both"/>
        <w:rPr>
          <w:sz w:val="18"/>
          <w:szCs w:val="18"/>
        </w:rPr>
      </w:pPr>
      <w:r>
        <w:rPr>
          <w:spacing w:val="-1"/>
          <w:sz w:val="18"/>
          <w:szCs w:val="18"/>
        </w:rPr>
        <w:t>Hayes,</w:t>
      </w:r>
      <w:r>
        <w:rPr>
          <w:spacing w:val="15"/>
          <w:sz w:val="18"/>
          <w:szCs w:val="18"/>
        </w:rPr>
        <w:t xml:space="preserve"> </w:t>
      </w:r>
      <w:r>
        <w:rPr>
          <w:sz w:val="18"/>
          <w:szCs w:val="18"/>
        </w:rPr>
        <w:t>J.</w:t>
      </w:r>
      <w:r>
        <w:rPr>
          <w:spacing w:val="16"/>
          <w:sz w:val="18"/>
          <w:szCs w:val="18"/>
        </w:rPr>
        <w:t xml:space="preserve"> </w:t>
      </w:r>
      <w:r>
        <w:rPr>
          <w:spacing w:val="1"/>
          <w:sz w:val="18"/>
          <w:szCs w:val="18"/>
        </w:rPr>
        <w:t>P.</w:t>
      </w:r>
      <w:r>
        <w:rPr>
          <w:spacing w:val="12"/>
          <w:sz w:val="18"/>
          <w:szCs w:val="18"/>
        </w:rPr>
        <w:t xml:space="preserve"> </w:t>
      </w:r>
      <w:r>
        <w:rPr>
          <w:sz w:val="18"/>
          <w:szCs w:val="18"/>
        </w:rPr>
        <w:t>(1988),</w:t>
      </w:r>
      <w:r>
        <w:rPr>
          <w:spacing w:val="15"/>
          <w:sz w:val="18"/>
          <w:szCs w:val="18"/>
        </w:rPr>
        <w:t xml:space="preserve"> </w:t>
      </w:r>
      <w:r>
        <w:rPr>
          <w:i/>
          <w:spacing w:val="-1"/>
          <w:sz w:val="18"/>
          <w:szCs w:val="18"/>
        </w:rPr>
        <w:t>Computer</w:t>
      </w:r>
      <w:r>
        <w:rPr>
          <w:i/>
          <w:spacing w:val="15"/>
          <w:sz w:val="18"/>
          <w:szCs w:val="18"/>
        </w:rPr>
        <w:t xml:space="preserve"> </w:t>
      </w:r>
      <w:r>
        <w:rPr>
          <w:i/>
          <w:spacing w:val="-1"/>
          <w:sz w:val="18"/>
          <w:szCs w:val="18"/>
        </w:rPr>
        <w:t>Architecture</w:t>
      </w:r>
      <w:r>
        <w:rPr>
          <w:i/>
          <w:spacing w:val="15"/>
          <w:sz w:val="18"/>
          <w:szCs w:val="18"/>
        </w:rPr>
        <w:t xml:space="preserve"> </w:t>
      </w:r>
      <w:r>
        <w:rPr>
          <w:i/>
          <w:sz w:val="18"/>
          <w:szCs w:val="18"/>
        </w:rPr>
        <w:t>and</w:t>
      </w:r>
      <w:r>
        <w:rPr>
          <w:i/>
          <w:spacing w:val="16"/>
          <w:sz w:val="18"/>
          <w:szCs w:val="18"/>
        </w:rPr>
        <w:t xml:space="preserve"> </w:t>
      </w:r>
      <w:r>
        <w:rPr>
          <w:i/>
          <w:spacing w:val="-1"/>
          <w:sz w:val="18"/>
          <w:szCs w:val="18"/>
        </w:rPr>
        <w:t>Organization</w:t>
      </w:r>
      <w:r>
        <w:rPr>
          <w:spacing w:val="-1"/>
          <w:sz w:val="18"/>
          <w:szCs w:val="18"/>
        </w:rPr>
        <w:t>,</w:t>
      </w:r>
      <w:r>
        <w:rPr>
          <w:spacing w:val="13"/>
          <w:sz w:val="18"/>
          <w:szCs w:val="18"/>
        </w:rPr>
        <w:t xml:space="preserve"> </w:t>
      </w:r>
      <w:r>
        <w:rPr>
          <w:sz w:val="18"/>
          <w:szCs w:val="18"/>
        </w:rPr>
        <w:t>2</w:t>
      </w:r>
      <w:r>
        <w:rPr>
          <w:spacing w:val="16"/>
          <w:sz w:val="18"/>
          <w:szCs w:val="18"/>
        </w:rPr>
        <w:t xml:space="preserve"> </w:t>
      </w:r>
      <w:r>
        <w:rPr>
          <w:spacing w:val="-1"/>
          <w:sz w:val="18"/>
          <w:szCs w:val="18"/>
        </w:rPr>
        <w:t>ed.,</w:t>
      </w:r>
      <w:r>
        <w:rPr>
          <w:spacing w:val="15"/>
          <w:sz w:val="18"/>
          <w:szCs w:val="18"/>
        </w:rPr>
        <w:t xml:space="preserve"> </w:t>
      </w:r>
      <w:r>
        <w:rPr>
          <w:sz w:val="18"/>
          <w:szCs w:val="18"/>
        </w:rPr>
        <w:t>McGraw</w:t>
      </w:r>
      <w:r>
        <w:rPr>
          <w:spacing w:val="11"/>
          <w:sz w:val="18"/>
          <w:szCs w:val="18"/>
        </w:rPr>
        <w:t xml:space="preserve"> </w:t>
      </w:r>
      <w:r>
        <w:rPr>
          <w:spacing w:val="-1"/>
          <w:sz w:val="18"/>
          <w:szCs w:val="18"/>
        </w:rPr>
        <w:t>Hill,</w:t>
      </w:r>
      <w:r>
        <w:rPr>
          <w:spacing w:val="15"/>
          <w:sz w:val="18"/>
          <w:szCs w:val="18"/>
        </w:rPr>
        <w:t xml:space="preserve"> </w:t>
      </w:r>
      <w:r>
        <w:rPr>
          <w:sz w:val="18"/>
          <w:szCs w:val="18"/>
        </w:rPr>
        <w:t>New</w:t>
      </w:r>
      <w:r>
        <w:rPr>
          <w:spacing w:val="15"/>
          <w:sz w:val="18"/>
          <w:szCs w:val="18"/>
        </w:rPr>
        <w:t xml:space="preserve"> </w:t>
      </w:r>
      <w:r>
        <w:rPr>
          <w:sz w:val="18"/>
          <w:szCs w:val="18"/>
        </w:rPr>
        <w:t>York,</w:t>
      </w:r>
      <w:r>
        <w:rPr>
          <w:spacing w:val="96"/>
          <w:w w:val="99"/>
          <w:sz w:val="18"/>
          <w:szCs w:val="18"/>
        </w:rPr>
        <w:t xml:space="preserve"> </w:t>
      </w:r>
      <w:r>
        <w:rPr>
          <w:sz w:val="18"/>
          <w:szCs w:val="18"/>
        </w:rPr>
        <w:t xml:space="preserve">1988. </w:t>
      </w:r>
    </w:p>
    <w:p>
      <w:pPr>
        <w:pStyle w:val="Normal"/>
        <w:numPr>
          <w:ilvl w:val="0"/>
          <w:numId w:val="5"/>
        </w:numPr>
        <w:jc w:val="both"/>
        <w:rPr>
          <w:sz w:val="18"/>
          <w:szCs w:val="18"/>
        </w:rPr>
      </w:pPr>
      <w:r>
        <w:rPr>
          <w:spacing w:val="-1"/>
          <w:sz w:val="18"/>
          <w:szCs w:val="18"/>
        </w:rPr>
        <w:t>Kazmi,</w:t>
      </w:r>
      <w:r>
        <w:rPr>
          <w:spacing w:val="15"/>
          <w:sz w:val="18"/>
          <w:szCs w:val="18"/>
        </w:rPr>
        <w:t xml:space="preserve"> </w:t>
      </w:r>
      <w:r>
        <w:rPr>
          <w:sz w:val="18"/>
          <w:szCs w:val="18"/>
        </w:rPr>
        <w:t>Tasneem</w:t>
      </w:r>
      <w:r>
        <w:rPr>
          <w:spacing w:val="12"/>
          <w:sz w:val="18"/>
          <w:szCs w:val="18"/>
        </w:rPr>
        <w:t xml:space="preserve"> </w:t>
      </w:r>
      <w:r>
        <w:rPr>
          <w:sz w:val="18"/>
          <w:szCs w:val="18"/>
        </w:rPr>
        <w:t>H.</w:t>
      </w:r>
      <w:r>
        <w:rPr>
          <w:spacing w:val="29"/>
          <w:sz w:val="18"/>
          <w:szCs w:val="18"/>
        </w:rPr>
        <w:t xml:space="preserve"> </w:t>
      </w:r>
      <w:r>
        <w:rPr>
          <w:b/>
          <w:sz w:val="18"/>
          <w:szCs w:val="18"/>
        </w:rPr>
        <w:t>(</w:t>
      </w:r>
      <w:r>
        <w:rPr>
          <w:sz w:val="18"/>
          <w:szCs w:val="18"/>
        </w:rPr>
        <w:t>2002).</w:t>
      </w:r>
      <w:r>
        <w:rPr>
          <w:spacing w:val="14"/>
          <w:sz w:val="18"/>
          <w:szCs w:val="18"/>
        </w:rPr>
        <w:t xml:space="preserve"> </w:t>
      </w:r>
      <w:r>
        <w:rPr>
          <w:spacing w:val="-1"/>
          <w:sz w:val="18"/>
          <w:szCs w:val="18"/>
        </w:rPr>
        <w:t>Dissertation:</w:t>
      </w:r>
      <w:r>
        <w:rPr>
          <w:spacing w:val="14"/>
          <w:sz w:val="18"/>
          <w:szCs w:val="18"/>
        </w:rPr>
        <w:t xml:space="preserve"> </w:t>
      </w:r>
      <w:r>
        <w:rPr>
          <w:sz w:val="18"/>
          <w:szCs w:val="18"/>
        </w:rPr>
        <w:t>Simulation</w:t>
      </w:r>
      <w:r>
        <w:rPr>
          <w:spacing w:val="15"/>
          <w:sz w:val="18"/>
          <w:szCs w:val="18"/>
        </w:rPr>
        <w:t xml:space="preserve"> </w:t>
      </w:r>
      <w:r>
        <w:rPr>
          <w:spacing w:val="-1"/>
          <w:sz w:val="18"/>
          <w:szCs w:val="18"/>
        </w:rPr>
        <w:t>and</w:t>
      </w:r>
      <w:r>
        <w:rPr>
          <w:spacing w:val="16"/>
          <w:sz w:val="18"/>
          <w:szCs w:val="18"/>
        </w:rPr>
        <w:t xml:space="preserve"> </w:t>
      </w:r>
      <w:r>
        <w:rPr>
          <w:sz w:val="18"/>
          <w:szCs w:val="18"/>
        </w:rPr>
        <w:t>Design</w:t>
      </w:r>
      <w:r>
        <w:rPr>
          <w:spacing w:val="13"/>
          <w:sz w:val="18"/>
          <w:szCs w:val="18"/>
        </w:rPr>
        <w:t xml:space="preserve"> </w:t>
      </w:r>
      <w:r>
        <w:rPr>
          <w:sz w:val="18"/>
          <w:szCs w:val="18"/>
        </w:rPr>
        <w:t>Studies</w:t>
      </w:r>
      <w:r>
        <w:rPr>
          <w:spacing w:val="13"/>
          <w:sz w:val="18"/>
          <w:szCs w:val="18"/>
        </w:rPr>
        <w:t xml:space="preserve"> </w:t>
      </w:r>
      <w:r>
        <w:rPr>
          <w:spacing w:val="1"/>
          <w:sz w:val="18"/>
          <w:szCs w:val="18"/>
        </w:rPr>
        <w:t>of</w:t>
      </w:r>
      <w:r>
        <w:rPr>
          <w:spacing w:val="13"/>
          <w:sz w:val="18"/>
          <w:szCs w:val="18"/>
        </w:rPr>
        <w:t xml:space="preserve"> </w:t>
      </w:r>
      <w:r>
        <w:rPr>
          <w:sz w:val="18"/>
          <w:szCs w:val="18"/>
        </w:rPr>
        <w:t>Knowledge</w:t>
      </w:r>
      <w:r>
        <w:rPr>
          <w:spacing w:val="52"/>
          <w:w w:val="99"/>
          <w:sz w:val="18"/>
          <w:szCs w:val="18"/>
        </w:rPr>
        <w:t xml:space="preserve"> </w:t>
      </w:r>
      <w:r>
        <w:rPr>
          <w:spacing w:val="-1"/>
          <w:sz w:val="18"/>
          <w:szCs w:val="18"/>
        </w:rPr>
        <w:t>processing</w:t>
      </w:r>
      <w:r>
        <w:rPr>
          <w:spacing w:val="46"/>
          <w:sz w:val="18"/>
          <w:szCs w:val="18"/>
        </w:rPr>
        <w:t xml:space="preserve"> </w:t>
      </w:r>
      <w:r>
        <w:rPr>
          <w:spacing w:val="-1"/>
          <w:sz w:val="18"/>
          <w:szCs w:val="18"/>
        </w:rPr>
        <w:t>in</w:t>
      </w:r>
      <w:r>
        <w:rPr>
          <w:spacing w:val="44"/>
          <w:sz w:val="18"/>
          <w:szCs w:val="18"/>
        </w:rPr>
        <w:t xml:space="preserve"> </w:t>
      </w:r>
      <w:r>
        <w:rPr>
          <w:sz w:val="18"/>
          <w:szCs w:val="18"/>
        </w:rPr>
        <w:t>Intelligent</w:t>
      </w:r>
      <w:r>
        <w:rPr>
          <w:spacing w:val="45"/>
          <w:sz w:val="18"/>
          <w:szCs w:val="18"/>
        </w:rPr>
        <w:t xml:space="preserve"> </w:t>
      </w:r>
      <w:r>
        <w:rPr>
          <w:sz w:val="18"/>
          <w:szCs w:val="18"/>
        </w:rPr>
        <w:t>KnowledgeProcessing</w:t>
      </w:r>
      <w:r>
        <w:rPr>
          <w:spacing w:val="46"/>
          <w:sz w:val="18"/>
          <w:szCs w:val="18"/>
        </w:rPr>
        <w:t xml:space="preserve"> </w:t>
      </w:r>
      <w:r>
        <w:rPr>
          <w:sz w:val="18"/>
          <w:szCs w:val="18"/>
        </w:rPr>
        <w:t>Networks,</w:t>
      </w:r>
      <w:r>
        <w:rPr>
          <w:spacing w:val="45"/>
          <w:sz w:val="18"/>
          <w:szCs w:val="18"/>
        </w:rPr>
        <w:t xml:space="preserve"> </w:t>
      </w:r>
      <w:r>
        <w:rPr>
          <w:spacing w:val="-1"/>
          <w:sz w:val="18"/>
          <w:szCs w:val="18"/>
        </w:rPr>
        <w:t>Dissertation,</w:t>
      </w:r>
      <w:r>
        <w:rPr>
          <w:spacing w:val="45"/>
          <w:sz w:val="18"/>
          <w:szCs w:val="18"/>
        </w:rPr>
        <w:t xml:space="preserve"> </w:t>
      </w:r>
      <w:r>
        <w:rPr>
          <w:sz w:val="18"/>
          <w:szCs w:val="18"/>
        </w:rPr>
        <w:t>Doctoral</w:t>
      </w:r>
      <w:r>
        <w:rPr>
          <w:spacing w:val="45"/>
          <w:sz w:val="18"/>
          <w:szCs w:val="18"/>
        </w:rPr>
        <w:t xml:space="preserve"> </w:t>
      </w:r>
      <w:r>
        <w:rPr>
          <w:sz w:val="18"/>
          <w:szCs w:val="18"/>
        </w:rPr>
        <w:t>Center,</w:t>
      </w:r>
      <w:r>
        <w:rPr>
          <w:spacing w:val="45"/>
          <w:sz w:val="18"/>
          <w:szCs w:val="18"/>
        </w:rPr>
        <w:t xml:space="preserve"> </w:t>
      </w:r>
      <w:r>
        <w:rPr>
          <w:sz w:val="18"/>
          <w:szCs w:val="18"/>
        </w:rPr>
        <w:t>City</w:t>
      </w:r>
      <w:r>
        <w:rPr>
          <w:spacing w:val="66"/>
          <w:w w:val="99"/>
          <w:sz w:val="18"/>
          <w:szCs w:val="18"/>
        </w:rPr>
        <w:t xml:space="preserve"> </w:t>
      </w:r>
      <w:r>
        <w:rPr>
          <w:sz w:val="18"/>
          <w:szCs w:val="18"/>
        </w:rPr>
        <w:t>University</w:t>
      </w:r>
      <w:r>
        <w:rPr>
          <w:spacing w:val="-7"/>
          <w:sz w:val="18"/>
          <w:szCs w:val="18"/>
        </w:rPr>
        <w:t xml:space="preserve"> </w:t>
      </w:r>
      <w:r>
        <w:rPr>
          <w:sz w:val="18"/>
          <w:szCs w:val="18"/>
        </w:rPr>
        <w:t>of</w:t>
      </w:r>
      <w:r>
        <w:rPr>
          <w:spacing w:val="-7"/>
          <w:sz w:val="18"/>
          <w:szCs w:val="18"/>
        </w:rPr>
        <w:t xml:space="preserve"> </w:t>
      </w:r>
      <w:r>
        <w:rPr>
          <w:sz w:val="18"/>
          <w:szCs w:val="18"/>
        </w:rPr>
        <w:t>New</w:t>
      </w:r>
      <w:r>
        <w:rPr>
          <w:spacing w:val="-8"/>
          <w:sz w:val="18"/>
          <w:szCs w:val="18"/>
        </w:rPr>
        <w:t xml:space="preserve"> </w:t>
      </w:r>
      <w:r>
        <w:rPr>
          <w:sz w:val="18"/>
          <w:szCs w:val="18"/>
        </w:rPr>
        <w:t>York,</w:t>
      </w:r>
      <w:r>
        <w:rPr>
          <w:spacing w:val="-4"/>
          <w:sz w:val="18"/>
          <w:szCs w:val="18"/>
        </w:rPr>
        <w:t xml:space="preserve"> </w:t>
      </w:r>
      <w:r>
        <w:rPr>
          <w:sz w:val="18"/>
          <w:szCs w:val="18"/>
        </w:rPr>
        <w:t xml:space="preserve">2002. </w:t>
      </w:r>
    </w:p>
    <w:p>
      <w:pPr>
        <w:pStyle w:val="Normal"/>
        <w:numPr>
          <w:ilvl w:val="0"/>
          <w:numId w:val="5"/>
        </w:numPr>
        <w:jc w:val="both"/>
        <w:rPr>
          <w:sz w:val="18"/>
          <w:szCs w:val="18"/>
        </w:rPr>
      </w:pPr>
      <w:r>
        <w:rPr>
          <w:sz w:val="18"/>
          <w:szCs w:val="18"/>
        </w:rPr>
        <w:t>Ahamed,</w:t>
      </w:r>
      <w:r>
        <w:rPr>
          <w:spacing w:val="12"/>
          <w:sz w:val="18"/>
          <w:szCs w:val="18"/>
        </w:rPr>
        <w:t xml:space="preserve"> </w:t>
      </w:r>
      <w:r>
        <w:rPr>
          <w:spacing w:val="-1"/>
          <w:sz w:val="18"/>
          <w:szCs w:val="18"/>
        </w:rPr>
        <w:t>S.</w:t>
      </w:r>
      <w:r>
        <w:rPr>
          <w:spacing w:val="13"/>
          <w:sz w:val="18"/>
          <w:szCs w:val="18"/>
        </w:rPr>
        <w:t xml:space="preserve"> </w:t>
      </w:r>
      <w:r>
        <w:rPr>
          <w:sz w:val="18"/>
          <w:szCs w:val="18"/>
        </w:rPr>
        <w:t>V.</w:t>
      </w:r>
      <w:r>
        <w:rPr>
          <w:spacing w:val="12"/>
          <w:sz w:val="18"/>
          <w:szCs w:val="18"/>
        </w:rPr>
        <w:t xml:space="preserve"> </w:t>
      </w:r>
      <w:r>
        <w:rPr>
          <w:spacing w:val="-1"/>
          <w:sz w:val="18"/>
          <w:szCs w:val="18"/>
        </w:rPr>
        <w:t>and</w:t>
      </w:r>
      <w:r>
        <w:rPr>
          <w:spacing w:val="14"/>
          <w:sz w:val="18"/>
          <w:szCs w:val="18"/>
        </w:rPr>
        <w:t xml:space="preserve"> </w:t>
      </w:r>
      <w:r>
        <w:rPr>
          <w:sz w:val="18"/>
          <w:szCs w:val="18"/>
        </w:rPr>
        <w:t>V.</w:t>
      </w:r>
      <w:r>
        <w:rPr>
          <w:spacing w:val="9"/>
          <w:sz w:val="18"/>
          <w:szCs w:val="18"/>
        </w:rPr>
        <w:t xml:space="preserve"> </w:t>
      </w:r>
      <w:r>
        <w:rPr>
          <w:sz w:val="18"/>
          <w:szCs w:val="18"/>
        </w:rPr>
        <w:t>B.</w:t>
      </w:r>
      <w:r>
        <w:rPr>
          <w:spacing w:val="10"/>
          <w:sz w:val="18"/>
          <w:szCs w:val="18"/>
        </w:rPr>
        <w:t xml:space="preserve"> </w:t>
      </w:r>
      <w:r>
        <w:rPr>
          <w:spacing w:val="-1"/>
          <w:sz w:val="18"/>
          <w:szCs w:val="18"/>
        </w:rPr>
        <w:t>Lawrence,</w:t>
      </w:r>
      <w:r>
        <w:rPr>
          <w:spacing w:val="12"/>
          <w:sz w:val="18"/>
          <w:szCs w:val="18"/>
        </w:rPr>
        <w:t xml:space="preserve"> </w:t>
      </w:r>
      <w:r>
        <w:rPr>
          <w:i/>
          <w:sz w:val="18"/>
          <w:szCs w:val="18"/>
        </w:rPr>
        <w:t>Intelligent</w:t>
      </w:r>
      <w:r>
        <w:rPr>
          <w:i/>
          <w:spacing w:val="12"/>
          <w:sz w:val="18"/>
          <w:szCs w:val="18"/>
        </w:rPr>
        <w:t xml:space="preserve"> </w:t>
      </w:r>
      <w:r>
        <w:rPr>
          <w:i/>
          <w:sz w:val="18"/>
          <w:szCs w:val="18"/>
        </w:rPr>
        <w:t>Broadband</w:t>
      </w:r>
      <w:r>
        <w:rPr>
          <w:i/>
          <w:spacing w:val="10"/>
          <w:sz w:val="18"/>
          <w:szCs w:val="18"/>
        </w:rPr>
        <w:t xml:space="preserve"> </w:t>
      </w:r>
      <w:r>
        <w:rPr>
          <w:i/>
          <w:spacing w:val="-1"/>
          <w:sz w:val="18"/>
          <w:szCs w:val="18"/>
        </w:rPr>
        <w:t>Multimedia</w:t>
      </w:r>
      <w:r>
        <w:rPr>
          <w:i/>
          <w:spacing w:val="14"/>
          <w:sz w:val="18"/>
          <w:szCs w:val="18"/>
        </w:rPr>
        <w:t xml:space="preserve"> </w:t>
      </w:r>
      <w:r>
        <w:rPr>
          <w:i/>
          <w:spacing w:val="-1"/>
          <w:sz w:val="18"/>
          <w:szCs w:val="18"/>
        </w:rPr>
        <w:t>Networks</w:t>
      </w:r>
      <w:r>
        <w:rPr>
          <w:spacing w:val="-1"/>
          <w:sz w:val="18"/>
          <w:szCs w:val="18"/>
        </w:rPr>
        <w:t>,</w:t>
      </w:r>
      <w:r>
        <w:rPr>
          <w:spacing w:val="14"/>
          <w:sz w:val="18"/>
          <w:szCs w:val="18"/>
        </w:rPr>
        <w:t xml:space="preserve"> </w:t>
      </w:r>
      <w:r>
        <w:rPr>
          <w:spacing w:val="-1"/>
          <w:sz w:val="18"/>
          <w:szCs w:val="18"/>
        </w:rPr>
        <w:t>Kluwer</w:t>
      </w:r>
      <w:r>
        <w:rPr>
          <w:spacing w:val="69"/>
          <w:w w:val="99"/>
          <w:sz w:val="18"/>
          <w:szCs w:val="18"/>
        </w:rPr>
        <w:t xml:space="preserve"> </w:t>
      </w:r>
      <w:r>
        <w:rPr>
          <w:spacing w:val="-1"/>
          <w:sz w:val="18"/>
          <w:szCs w:val="18"/>
        </w:rPr>
        <w:t xml:space="preserve">Academic </w:t>
      </w:r>
      <w:r>
        <w:rPr>
          <w:sz w:val="18"/>
          <w:szCs w:val="18"/>
        </w:rPr>
        <w:t>Publishers,</w:t>
      </w:r>
      <w:r>
        <w:rPr>
          <w:spacing w:val="-6"/>
          <w:sz w:val="18"/>
          <w:szCs w:val="18"/>
        </w:rPr>
        <w:t xml:space="preserve"> </w:t>
      </w:r>
      <w:r>
        <w:rPr>
          <w:sz w:val="18"/>
          <w:szCs w:val="18"/>
        </w:rPr>
        <w:t>Boston,</w:t>
      </w:r>
      <w:r>
        <w:rPr>
          <w:spacing w:val="-3"/>
          <w:sz w:val="18"/>
          <w:szCs w:val="18"/>
        </w:rPr>
        <w:t xml:space="preserve"> </w:t>
      </w:r>
      <w:r>
        <w:rPr>
          <w:sz w:val="18"/>
          <w:szCs w:val="18"/>
        </w:rPr>
        <w:t>1998,</w:t>
      </w:r>
      <w:r>
        <w:rPr>
          <w:spacing w:val="-5"/>
          <w:sz w:val="18"/>
          <w:szCs w:val="18"/>
        </w:rPr>
        <w:t xml:space="preserve"> </w:t>
      </w:r>
      <w:r>
        <w:rPr>
          <w:spacing w:val="-1"/>
          <w:sz w:val="18"/>
          <w:szCs w:val="18"/>
        </w:rPr>
        <w:t>also</w:t>
      </w:r>
      <w:r>
        <w:rPr>
          <w:spacing w:val="-5"/>
          <w:sz w:val="18"/>
          <w:szCs w:val="18"/>
        </w:rPr>
        <w:t xml:space="preserve"> </w:t>
      </w:r>
      <w:r>
        <w:rPr>
          <w:spacing w:val="-1"/>
          <w:sz w:val="18"/>
          <w:szCs w:val="18"/>
        </w:rPr>
        <w:t>in</w:t>
      </w:r>
      <w:r>
        <w:rPr>
          <w:spacing w:val="-7"/>
          <w:sz w:val="18"/>
          <w:szCs w:val="18"/>
        </w:rPr>
        <w:t xml:space="preserve"> </w:t>
      </w:r>
      <w:r>
        <w:rPr>
          <w:spacing w:val="-1"/>
          <w:sz w:val="18"/>
          <w:szCs w:val="18"/>
        </w:rPr>
        <w:t>Springer</w:t>
      </w:r>
      <w:r>
        <w:rPr>
          <w:spacing w:val="-5"/>
          <w:sz w:val="18"/>
          <w:szCs w:val="18"/>
        </w:rPr>
        <w:t xml:space="preserve"> </w:t>
      </w:r>
      <w:r>
        <w:rPr>
          <w:sz w:val="18"/>
          <w:szCs w:val="18"/>
        </w:rPr>
        <w:t>Verlag</w:t>
      </w:r>
      <w:r>
        <w:rPr>
          <w:spacing w:val="-5"/>
          <w:sz w:val="18"/>
          <w:szCs w:val="18"/>
        </w:rPr>
        <w:t xml:space="preserve"> </w:t>
      </w:r>
      <w:r>
        <w:rPr>
          <w:sz w:val="18"/>
          <w:szCs w:val="18"/>
        </w:rPr>
        <w:t xml:space="preserve">2008 </w:t>
      </w:r>
    </w:p>
    <w:p>
      <w:pPr>
        <w:pStyle w:val="Normal"/>
        <w:numPr>
          <w:ilvl w:val="0"/>
          <w:numId w:val="5"/>
        </w:numPr>
        <w:jc w:val="both"/>
        <w:rPr>
          <w:sz w:val="18"/>
          <w:szCs w:val="18"/>
        </w:rPr>
      </w:pPr>
      <w:r>
        <w:rPr>
          <w:sz w:val="18"/>
          <w:szCs w:val="18"/>
        </w:rPr>
        <w:t>Ahamed,</w:t>
      </w:r>
      <w:r>
        <w:rPr>
          <w:spacing w:val="44"/>
          <w:sz w:val="18"/>
          <w:szCs w:val="18"/>
        </w:rPr>
        <w:t xml:space="preserve"> </w:t>
      </w:r>
      <w:r>
        <w:rPr>
          <w:spacing w:val="-1"/>
          <w:sz w:val="18"/>
          <w:szCs w:val="18"/>
        </w:rPr>
        <w:t>S.</w:t>
      </w:r>
      <w:r>
        <w:rPr>
          <w:spacing w:val="43"/>
          <w:sz w:val="18"/>
          <w:szCs w:val="18"/>
        </w:rPr>
        <w:t xml:space="preserve"> </w:t>
      </w:r>
      <w:r>
        <w:rPr>
          <w:sz w:val="18"/>
          <w:szCs w:val="18"/>
        </w:rPr>
        <w:t>V.</w:t>
      </w:r>
      <w:r>
        <w:rPr>
          <w:spacing w:val="43"/>
          <w:sz w:val="18"/>
          <w:szCs w:val="18"/>
        </w:rPr>
        <w:t xml:space="preserve"> </w:t>
      </w:r>
      <w:r>
        <w:rPr>
          <w:sz w:val="18"/>
          <w:szCs w:val="18"/>
        </w:rPr>
        <w:t>(2007),</w:t>
      </w:r>
      <w:r>
        <w:rPr>
          <w:spacing w:val="44"/>
          <w:sz w:val="18"/>
          <w:szCs w:val="18"/>
        </w:rPr>
        <w:t xml:space="preserve"> </w:t>
      </w:r>
      <w:r>
        <w:rPr>
          <w:i/>
          <w:spacing w:val="-1"/>
          <w:sz w:val="18"/>
          <w:szCs w:val="18"/>
        </w:rPr>
        <w:t>Intelligent</w:t>
      </w:r>
      <w:r>
        <w:rPr>
          <w:i/>
          <w:spacing w:val="42"/>
          <w:sz w:val="18"/>
          <w:szCs w:val="18"/>
        </w:rPr>
        <w:t xml:space="preserve"> </w:t>
      </w:r>
      <w:r>
        <w:rPr>
          <w:i/>
          <w:sz w:val="18"/>
          <w:szCs w:val="18"/>
        </w:rPr>
        <w:t>Internet</w:t>
      </w:r>
      <w:r>
        <w:rPr>
          <w:i/>
          <w:spacing w:val="43"/>
          <w:sz w:val="18"/>
          <w:szCs w:val="18"/>
        </w:rPr>
        <w:t xml:space="preserve"> </w:t>
      </w:r>
      <w:r>
        <w:rPr>
          <w:i/>
          <w:sz w:val="18"/>
          <w:szCs w:val="18"/>
        </w:rPr>
        <w:t>Knowledge</w:t>
      </w:r>
      <w:r>
        <w:rPr>
          <w:i/>
          <w:spacing w:val="42"/>
          <w:sz w:val="18"/>
          <w:szCs w:val="18"/>
        </w:rPr>
        <w:t xml:space="preserve"> </w:t>
      </w:r>
      <w:r>
        <w:rPr>
          <w:i/>
          <w:spacing w:val="-1"/>
          <w:sz w:val="18"/>
          <w:szCs w:val="18"/>
        </w:rPr>
        <w:t>Networks:</w:t>
      </w:r>
      <w:r>
        <w:rPr>
          <w:i/>
          <w:spacing w:val="44"/>
          <w:sz w:val="18"/>
          <w:szCs w:val="18"/>
        </w:rPr>
        <w:t xml:space="preserve"> </w:t>
      </w:r>
      <w:r>
        <w:rPr>
          <w:i/>
          <w:sz w:val="18"/>
          <w:szCs w:val="18"/>
        </w:rPr>
        <w:t>Processing</w:t>
      </w:r>
      <w:r>
        <w:rPr>
          <w:i/>
          <w:spacing w:val="43"/>
          <w:sz w:val="18"/>
          <w:szCs w:val="18"/>
        </w:rPr>
        <w:t xml:space="preserve"> </w:t>
      </w:r>
      <w:r>
        <w:rPr>
          <w:i/>
          <w:sz w:val="18"/>
          <w:szCs w:val="18"/>
        </w:rPr>
        <w:t>of</w:t>
      </w:r>
      <w:r>
        <w:rPr>
          <w:i/>
          <w:spacing w:val="44"/>
          <w:sz w:val="18"/>
          <w:szCs w:val="18"/>
        </w:rPr>
        <w:t xml:space="preserve"> </w:t>
      </w:r>
      <w:r>
        <w:rPr>
          <w:i/>
          <w:sz w:val="18"/>
          <w:szCs w:val="18"/>
        </w:rPr>
        <w:t>Wisdom</w:t>
      </w:r>
      <w:r>
        <w:rPr>
          <w:i/>
          <w:spacing w:val="43"/>
          <w:sz w:val="18"/>
          <w:szCs w:val="18"/>
        </w:rPr>
        <w:t xml:space="preserve"> </w:t>
      </w:r>
      <w:r>
        <w:rPr>
          <w:i/>
          <w:sz w:val="18"/>
          <w:szCs w:val="18"/>
        </w:rPr>
        <w:t>and</w:t>
      </w:r>
      <w:r>
        <w:rPr>
          <w:i/>
          <w:spacing w:val="64"/>
          <w:w w:val="99"/>
          <w:sz w:val="18"/>
          <w:szCs w:val="18"/>
        </w:rPr>
        <w:t xml:space="preserve"> </w:t>
      </w:r>
      <w:r>
        <w:rPr>
          <w:i/>
          <w:sz w:val="18"/>
          <w:szCs w:val="18"/>
        </w:rPr>
        <w:t>Concepts</w:t>
      </w:r>
      <w:r>
        <w:rPr>
          <w:sz w:val="18"/>
          <w:szCs w:val="18"/>
        </w:rPr>
        <w:t>,</w:t>
      </w:r>
      <w:r>
        <w:rPr>
          <w:spacing w:val="-6"/>
          <w:sz w:val="18"/>
          <w:szCs w:val="18"/>
        </w:rPr>
        <w:t xml:space="preserve"> </w:t>
      </w:r>
      <w:r>
        <w:rPr>
          <w:spacing w:val="-1"/>
          <w:sz w:val="18"/>
          <w:szCs w:val="18"/>
        </w:rPr>
        <w:t>Wiley,</w:t>
      </w:r>
      <w:r>
        <w:rPr>
          <w:spacing w:val="-5"/>
          <w:sz w:val="18"/>
          <w:szCs w:val="18"/>
        </w:rPr>
        <w:t xml:space="preserve"> </w:t>
      </w:r>
      <w:r>
        <w:rPr>
          <w:sz w:val="18"/>
          <w:szCs w:val="18"/>
        </w:rPr>
        <w:t>John</w:t>
      </w:r>
      <w:r>
        <w:rPr>
          <w:spacing w:val="-6"/>
          <w:sz w:val="18"/>
          <w:szCs w:val="18"/>
        </w:rPr>
        <w:t xml:space="preserve"> </w:t>
      </w:r>
      <w:r>
        <w:rPr>
          <w:sz w:val="18"/>
          <w:szCs w:val="18"/>
        </w:rPr>
        <w:t>&amp;</w:t>
      </w:r>
      <w:r>
        <w:rPr>
          <w:spacing w:val="-7"/>
          <w:sz w:val="18"/>
          <w:szCs w:val="18"/>
        </w:rPr>
        <w:t xml:space="preserve"> </w:t>
      </w:r>
      <w:r>
        <w:rPr>
          <w:sz w:val="18"/>
          <w:szCs w:val="18"/>
        </w:rPr>
        <w:t>Sons,</w:t>
      </w:r>
      <w:r>
        <w:rPr>
          <w:spacing w:val="-5"/>
          <w:sz w:val="18"/>
          <w:szCs w:val="18"/>
        </w:rPr>
        <w:t xml:space="preserve"> </w:t>
      </w:r>
      <w:r>
        <w:rPr>
          <w:sz w:val="18"/>
          <w:szCs w:val="18"/>
        </w:rPr>
        <w:t>Incorporated,</w:t>
      </w:r>
      <w:r>
        <w:rPr>
          <w:spacing w:val="-6"/>
          <w:sz w:val="18"/>
          <w:szCs w:val="18"/>
        </w:rPr>
        <w:t xml:space="preserve"> </w:t>
      </w:r>
      <w:r>
        <w:rPr>
          <w:spacing w:val="-1"/>
          <w:sz w:val="18"/>
          <w:szCs w:val="18"/>
        </w:rPr>
        <w:t>Hoboken,</w:t>
      </w:r>
      <w:r>
        <w:rPr>
          <w:spacing w:val="-5"/>
          <w:sz w:val="18"/>
          <w:szCs w:val="18"/>
        </w:rPr>
        <w:t xml:space="preserve"> </w:t>
      </w:r>
      <w:r>
        <w:rPr>
          <w:sz w:val="18"/>
          <w:szCs w:val="18"/>
        </w:rPr>
        <w:t>NJ</w:t>
      </w:r>
      <w:r>
        <w:rPr>
          <w:spacing w:val="-4"/>
          <w:sz w:val="18"/>
          <w:szCs w:val="18"/>
        </w:rPr>
        <w:t xml:space="preserve"> </w:t>
      </w:r>
      <w:r>
        <w:rPr>
          <w:sz w:val="18"/>
          <w:szCs w:val="18"/>
        </w:rPr>
        <w:t xml:space="preserve">2007. </w:t>
      </w:r>
    </w:p>
    <w:p>
      <w:pPr>
        <w:pStyle w:val="Normal"/>
        <w:numPr>
          <w:ilvl w:val="0"/>
          <w:numId w:val="5"/>
        </w:numPr>
        <w:jc w:val="both"/>
        <w:rPr>
          <w:rFonts w:eastAsia="Times New Roman" w:cs="Times New Roman"/>
          <w:sz w:val="18"/>
          <w:szCs w:val="18"/>
        </w:rPr>
      </w:pPr>
      <w:r>
        <w:rPr>
          <w:rFonts w:eastAsia="Times New Roman" w:cs="Times New Roman"/>
          <w:sz w:val="18"/>
          <w:szCs w:val="18"/>
        </w:rPr>
        <w:t xml:space="preserve">Ahamed, </w:t>
      </w:r>
      <w:r>
        <w:rPr>
          <w:rFonts w:eastAsia="Times New Roman" w:cs="Times New Roman"/>
          <w:spacing w:val="-1"/>
          <w:sz w:val="18"/>
          <w:szCs w:val="18"/>
        </w:rPr>
        <w:t xml:space="preserve">S. </w:t>
      </w:r>
      <w:r>
        <w:rPr>
          <w:rFonts w:eastAsia="Times New Roman" w:cs="Times New Roman"/>
          <w:sz w:val="18"/>
          <w:szCs w:val="18"/>
        </w:rPr>
        <w:t>V.</w:t>
      </w:r>
      <w:r>
        <w:rPr>
          <w:rFonts w:eastAsia="Times New Roman" w:cs="Times New Roman"/>
          <w:spacing w:val="-1"/>
          <w:sz w:val="18"/>
          <w:szCs w:val="18"/>
        </w:rPr>
        <w:t xml:space="preserve"> </w:t>
      </w:r>
      <w:r>
        <w:rPr>
          <w:rFonts w:eastAsia="Times New Roman" w:cs="Times New Roman"/>
          <w:sz w:val="18"/>
          <w:szCs w:val="18"/>
        </w:rPr>
        <w:t>(2003),</w:t>
      </w:r>
      <w:r>
        <w:rPr>
          <w:rFonts w:eastAsia="Times New Roman" w:cs="Times New Roman"/>
          <w:spacing w:val="-2"/>
          <w:sz w:val="18"/>
          <w:szCs w:val="18"/>
        </w:rPr>
        <w:t xml:space="preserve"> </w:t>
      </w:r>
      <w:r>
        <w:rPr>
          <w:rFonts w:eastAsia="Times New Roman" w:cs="Times New Roman"/>
          <w:sz w:val="18"/>
          <w:szCs w:val="18"/>
        </w:rPr>
        <w:t>The</w:t>
      </w:r>
      <w:r>
        <w:rPr>
          <w:rFonts w:eastAsia="Times New Roman" w:cs="Times New Roman"/>
          <w:spacing w:val="-1"/>
          <w:sz w:val="18"/>
          <w:szCs w:val="18"/>
        </w:rPr>
        <w:t xml:space="preserve"> architecture </w:t>
      </w:r>
      <w:r>
        <w:rPr>
          <w:rFonts w:eastAsia="Times New Roman" w:cs="Times New Roman"/>
          <w:sz w:val="18"/>
          <w:szCs w:val="18"/>
        </w:rPr>
        <w:t>of</w:t>
      </w:r>
      <w:r>
        <w:rPr>
          <w:rFonts w:eastAsia="Times New Roman" w:cs="Times New Roman"/>
          <w:spacing w:val="-2"/>
          <w:sz w:val="18"/>
          <w:szCs w:val="18"/>
        </w:rPr>
        <w:t xml:space="preserve"> </w:t>
      </w:r>
      <w:r>
        <w:rPr>
          <w:rFonts w:eastAsia="Times New Roman" w:cs="Times New Roman"/>
          <w:sz w:val="18"/>
          <w:szCs w:val="18"/>
        </w:rPr>
        <w:t>a</w:t>
      </w:r>
      <w:r>
        <w:rPr>
          <w:rFonts w:eastAsia="Times New Roman" w:cs="Times New Roman"/>
          <w:spacing w:val="1"/>
          <w:sz w:val="18"/>
          <w:szCs w:val="18"/>
        </w:rPr>
        <w:t xml:space="preserve"> </w:t>
      </w:r>
      <w:r>
        <w:rPr>
          <w:rFonts w:eastAsia="Times New Roman" w:cs="Times New Roman"/>
          <w:sz w:val="18"/>
          <w:szCs w:val="18"/>
        </w:rPr>
        <w:t>wisdom</w:t>
      </w:r>
      <w:r>
        <w:rPr>
          <w:rFonts w:eastAsia="Times New Roman" w:cs="Times New Roman"/>
          <w:spacing w:val="-2"/>
          <w:sz w:val="18"/>
          <w:szCs w:val="18"/>
        </w:rPr>
        <w:t xml:space="preserve"> </w:t>
      </w:r>
      <w:r>
        <w:rPr>
          <w:rFonts w:eastAsia="Times New Roman" w:cs="Times New Roman"/>
          <w:spacing w:val="-1"/>
          <w:sz w:val="18"/>
          <w:szCs w:val="18"/>
        </w:rPr>
        <w:t xml:space="preserve">machine, </w:t>
      </w:r>
      <w:r>
        <w:rPr>
          <w:rFonts w:eastAsia="Times New Roman" w:cs="Times New Roman"/>
          <w:i/>
          <w:sz w:val="18"/>
          <w:szCs w:val="18"/>
        </w:rPr>
        <w:t>Int.</w:t>
      </w:r>
      <w:r>
        <w:rPr>
          <w:rFonts w:eastAsia="Times New Roman" w:cs="Times New Roman"/>
          <w:i/>
          <w:spacing w:val="-1"/>
          <w:sz w:val="18"/>
          <w:szCs w:val="18"/>
        </w:rPr>
        <w:t xml:space="preserve"> </w:t>
      </w:r>
      <w:r>
        <w:rPr>
          <w:rFonts w:eastAsia="Times New Roman" w:cs="Times New Roman"/>
          <w:i/>
          <w:sz w:val="18"/>
          <w:szCs w:val="18"/>
        </w:rPr>
        <w:t>J.</w:t>
      </w:r>
      <w:r>
        <w:rPr>
          <w:rFonts w:eastAsia="Times New Roman" w:cs="Times New Roman"/>
          <w:i/>
          <w:spacing w:val="-2"/>
          <w:sz w:val="18"/>
          <w:szCs w:val="18"/>
        </w:rPr>
        <w:t xml:space="preserve"> </w:t>
      </w:r>
      <w:r>
        <w:rPr>
          <w:rFonts w:eastAsia="Times New Roman" w:cs="Times New Roman"/>
          <w:i/>
          <w:sz w:val="18"/>
          <w:szCs w:val="18"/>
        </w:rPr>
        <w:t>of</w:t>
      </w:r>
      <w:r>
        <w:rPr>
          <w:rFonts w:eastAsia="Times New Roman" w:cs="Times New Roman"/>
          <w:i/>
          <w:spacing w:val="-2"/>
          <w:sz w:val="18"/>
          <w:szCs w:val="18"/>
        </w:rPr>
        <w:t xml:space="preserve"> </w:t>
      </w:r>
      <w:r>
        <w:rPr>
          <w:rFonts w:eastAsia="Times New Roman" w:cs="Times New Roman"/>
          <w:i/>
          <w:sz w:val="18"/>
          <w:szCs w:val="18"/>
        </w:rPr>
        <w:t>Smart</w:t>
      </w:r>
      <w:r>
        <w:rPr>
          <w:rFonts w:eastAsia="Times New Roman" w:cs="Times New Roman"/>
          <w:i/>
          <w:spacing w:val="-1"/>
          <w:sz w:val="18"/>
          <w:szCs w:val="18"/>
        </w:rPr>
        <w:t xml:space="preserve"> </w:t>
      </w:r>
      <w:r>
        <w:rPr>
          <w:rFonts w:eastAsia="Times New Roman" w:cs="Times New Roman"/>
          <w:i/>
          <w:sz w:val="18"/>
          <w:szCs w:val="18"/>
        </w:rPr>
        <w:t>Eng.</w:t>
      </w:r>
      <w:r>
        <w:rPr>
          <w:rFonts w:eastAsia="Times New Roman" w:cs="Times New Roman"/>
          <w:i/>
          <w:spacing w:val="-3"/>
          <w:sz w:val="18"/>
          <w:szCs w:val="18"/>
        </w:rPr>
        <w:t xml:space="preserve"> </w:t>
      </w:r>
      <w:r>
        <w:rPr>
          <w:rFonts w:eastAsia="Times New Roman" w:cs="Times New Roman"/>
          <w:i/>
          <w:sz w:val="18"/>
          <w:szCs w:val="18"/>
        </w:rPr>
        <w:t>Sys.</w:t>
      </w:r>
      <w:r>
        <w:rPr>
          <w:rFonts w:eastAsia="Times New Roman" w:cs="Times New Roman"/>
          <w:i/>
          <w:spacing w:val="-3"/>
          <w:sz w:val="18"/>
          <w:szCs w:val="18"/>
        </w:rPr>
        <w:t xml:space="preserve"> </w:t>
      </w:r>
      <w:r>
        <w:rPr>
          <w:rFonts w:eastAsia="Times New Roman" w:cs="Times New Roman"/>
          <w:i/>
          <w:sz w:val="18"/>
          <w:szCs w:val="18"/>
        </w:rPr>
        <w:t>Design</w:t>
      </w:r>
      <w:r>
        <w:rPr>
          <w:rFonts w:eastAsia="Times New Roman" w:cs="Times New Roman"/>
          <w:sz w:val="18"/>
          <w:szCs w:val="18"/>
        </w:rPr>
        <w:t>, 5,</w:t>
      </w:r>
      <w:r>
        <w:rPr>
          <w:rFonts w:eastAsia="Times New Roman" w:cs="Times New Roman"/>
          <w:spacing w:val="56"/>
          <w:w w:val="99"/>
          <w:sz w:val="18"/>
          <w:szCs w:val="18"/>
        </w:rPr>
        <w:t xml:space="preserve"> </w:t>
      </w:r>
      <w:r>
        <w:rPr>
          <w:rFonts w:eastAsia="Times New Roman" w:cs="Times New Roman"/>
          <w:sz w:val="18"/>
          <w:szCs w:val="18"/>
        </w:rPr>
        <w:t>(4):</w:t>
      </w:r>
      <w:r>
        <w:rPr>
          <w:rFonts w:eastAsia="Times New Roman" w:cs="Times New Roman"/>
          <w:spacing w:val="-8"/>
          <w:sz w:val="18"/>
          <w:szCs w:val="18"/>
        </w:rPr>
        <w:t xml:space="preserve"> </w:t>
      </w:r>
      <w:r>
        <w:rPr>
          <w:rFonts w:eastAsia="Times New Roman" w:cs="Times New Roman"/>
          <w:sz w:val="18"/>
          <w:szCs w:val="18"/>
        </w:rPr>
        <w:t>537–549,</w:t>
      </w:r>
      <w:r>
        <w:rPr>
          <w:rFonts w:eastAsia="Times New Roman" w:cs="Times New Roman"/>
          <w:spacing w:val="-9"/>
          <w:sz w:val="18"/>
          <w:szCs w:val="18"/>
        </w:rPr>
        <w:t xml:space="preserve"> </w:t>
      </w:r>
      <w:r>
        <w:rPr>
          <w:rFonts w:eastAsia="Times New Roman" w:cs="Times New Roman"/>
          <w:sz w:val="18"/>
          <w:szCs w:val="18"/>
        </w:rPr>
        <w:t xml:space="preserve">2003. </w:t>
      </w:r>
    </w:p>
    <w:p>
      <w:pPr>
        <w:pStyle w:val="Normal"/>
        <w:numPr>
          <w:ilvl w:val="0"/>
          <w:numId w:val="5"/>
        </w:numPr>
        <w:jc w:val="both"/>
        <w:rPr>
          <w:rFonts w:eastAsia="Times New Roman" w:cs="Times New Roman"/>
          <w:sz w:val="18"/>
          <w:szCs w:val="18"/>
        </w:rPr>
      </w:pPr>
      <w:r>
        <w:rPr>
          <w:rFonts w:eastAsia="Times New Roman" w:cs="Times New Roman"/>
          <w:sz w:val="18"/>
          <w:szCs w:val="18"/>
        </w:rPr>
        <w:t>Krol,</w:t>
      </w:r>
      <w:r>
        <w:rPr>
          <w:rFonts w:eastAsia="Times New Roman" w:cs="Times New Roman"/>
          <w:spacing w:val="5"/>
          <w:sz w:val="18"/>
          <w:szCs w:val="18"/>
        </w:rPr>
        <w:t xml:space="preserve"> </w:t>
      </w:r>
      <w:r>
        <w:rPr>
          <w:rFonts w:eastAsia="Times New Roman" w:cs="Times New Roman"/>
          <w:sz w:val="18"/>
          <w:szCs w:val="18"/>
        </w:rPr>
        <w:t>M.</w:t>
      </w:r>
      <w:r>
        <w:rPr>
          <w:rFonts w:eastAsia="Times New Roman" w:cs="Times New Roman"/>
          <w:spacing w:val="5"/>
          <w:sz w:val="18"/>
          <w:szCs w:val="18"/>
        </w:rPr>
        <w:t xml:space="preserve"> </w:t>
      </w:r>
      <w:r>
        <w:rPr>
          <w:rFonts w:eastAsia="Times New Roman" w:cs="Times New Roman"/>
          <w:sz w:val="18"/>
          <w:szCs w:val="18"/>
        </w:rPr>
        <w:t>(2000),</w:t>
      </w:r>
      <w:r>
        <w:rPr>
          <w:rFonts w:eastAsia="Times New Roman" w:cs="Times New Roman"/>
          <w:spacing w:val="5"/>
          <w:sz w:val="18"/>
          <w:szCs w:val="18"/>
        </w:rPr>
        <w:t xml:space="preserve"> </w:t>
      </w:r>
      <w:r>
        <w:rPr>
          <w:rFonts w:eastAsia="Times New Roman" w:cs="Times New Roman"/>
          <w:i/>
          <w:sz w:val="18"/>
          <w:szCs w:val="18"/>
        </w:rPr>
        <w:t>Intelligent</w:t>
      </w:r>
      <w:r>
        <w:rPr>
          <w:rFonts w:eastAsia="Times New Roman" w:cs="Times New Roman"/>
          <w:i/>
          <w:spacing w:val="4"/>
          <w:sz w:val="18"/>
          <w:szCs w:val="18"/>
        </w:rPr>
        <w:t xml:space="preserve"> </w:t>
      </w:r>
      <w:r>
        <w:rPr>
          <w:rFonts w:eastAsia="Times New Roman" w:cs="Times New Roman"/>
          <w:i/>
          <w:sz w:val="18"/>
          <w:szCs w:val="18"/>
        </w:rPr>
        <w:t>Medical</w:t>
      </w:r>
      <w:r>
        <w:rPr>
          <w:rFonts w:eastAsia="Times New Roman" w:cs="Times New Roman"/>
          <w:i/>
          <w:spacing w:val="4"/>
          <w:sz w:val="18"/>
          <w:szCs w:val="18"/>
        </w:rPr>
        <w:t xml:space="preserve"> </w:t>
      </w:r>
      <w:r>
        <w:rPr>
          <w:rFonts w:eastAsia="Times New Roman" w:cs="Times New Roman"/>
          <w:i/>
          <w:sz w:val="18"/>
          <w:szCs w:val="18"/>
        </w:rPr>
        <w:t>Network</w:t>
      </w:r>
      <w:r>
        <w:rPr>
          <w:rFonts w:eastAsia="Times New Roman" w:cs="Times New Roman"/>
          <w:sz w:val="18"/>
          <w:szCs w:val="18"/>
        </w:rPr>
        <w:t>,</w:t>
      </w:r>
      <w:r>
        <w:rPr>
          <w:rFonts w:eastAsia="Times New Roman" w:cs="Times New Roman"/>
          <w:spacing w:val="5"/>
          <w:sz w:val="18"/>
          <w:szCs w:val="18"/>
        </w:rPr>
        <w:t xml:space="preserve"> </w:t>
      </w:r>
      <w:r>
        <w:rPr>
          <w:rFonts w:eastAsia="Times New Roman" w:cs="Times New Roman"/>
          <w:sz w:val="18"/>
          <w:szCs w:val="18"/>
        </w:rPr>
        <w:t>Ph.D.</w:t>
      </w:r>
      <w:r>
        <w:rPr>
          <w:rFonts w:eastAsia="Times New Roman" w:cs="Times New Roman"/>
          <w:spacing w:val="7"/>
          <w:sz w:val="18"/>
          <w:szCs w:val="18"/>
        </w:rPr>
        <w:t xml:space="preserve"> </w:t>
      </w:r>
      <w:r>
        <w:rPr>
          <w:rFonts w:eastAsia="Times New Roman" w:cs="Times New Roman"/>
          <w:spacing w:val="-1"/>
          <w:sz w:val="18"/>
          <w:szCs w:val="18"/>
        </w:rPr>
        <w:t>Dissertation,</w:t>
      </w:r>
      <w:r>
        <w:rPr>
          <w:rFonts w:eastAsia="Times New Roman" w:cs="Times New Roman"/>
          <w:spacing w:val="5"/>
          <w:sz w:val="18"/>
          <w:szCs w:val="18"/>
        </w:rPr>
        <w:t xml:space="preserve"> </w:t>
      </w:r>
      <w:r>
        <w:rPr>
          <w:rFonts w:eastAsia="Times New Roman" w:cs="Times New Roman"/>
          <w:sz w:val="18"/>
          <w:szCs w:val="18"/>
        </w:rPr>
        <w:t>City</w:t>
      </w:r>
      <w:r>
        <w:rPr>
          <w:rFonts w:eastAsia="Times New Roman" w:cs="Times New Roman"/>
          <w:spacing w:val="4"/>
          <w:sz w:val="18"/>
          <w:szCs w:val="18"/>
        </w:rPr>
        <w:t xml:space="preserve"> </w:t>
      </w:r>
      <w:r>
        <w:rPr>
          <w:rFonts w:eastAsia="Times New Roman" w:cs="Times New Roman"/>
          <w:sz w:val="18"/>
          <w:szCs w:val="18"/>
        </w:rPr>
        <w:t>University</w:t>
      </w:r>
      <w:r>
        <w:rPr>
          <w:rFonts w:eastAsia="Times New Roman" w:cs="Times New Roman"/>
          <w:spacing w:val="4"/>
          <w:sz w:val="18"/>
          <w:szCs w:val="18"/>
        </w:rPr>
        <w:t xml:space="preserve"> </w:t>
      </w:r>
      <w:r>
        <w:rPr>
          <w:rFonts w:eastAsia="Times New Roman" w:cs="Times New Roman"/>
          <w:sz w:val="18"/>
          <w:szCs w:val="18"/>
        </w:rPr>
        <w:t>of</w:t>
      </w:r>
      <w:r>
        <w:rPr>
          <w:rFonts w:eastAsia="Times New Roman" w:cs="Times New Roman"/>
          <w:spacing w:val="6"/>
          <w:sz w:val="18"/>
          <w:szCs w:val="18"/>
        </w:rPr>
        <w:t xml:space="preserve"> </w:t>
      </w:r>
      <w:r>
        <w:rPr>
          <w:rFonts w:eastAsia="Times New Roman" w:cs="Times New Roman"/>
          <w:spacing w:val="1"/>
          <w:sz w:val="18"/>
          <w:szCs w:val="18"/>
        </w:rPr>
        <w:t>New</w:t>
      </w:r>
      <w:r>
        <w:rPr>
          <w:rFonts w:eastAsia="Times New Roman" w:cs="Times New Roman"/>
          <w:spacing w:val="3"/>
          <w:sz w:val="18"/>
          <w:szCs w:val="18"/>
        </w:rPr>
        <w:t xml:space="preserve"> </w:t>
      </w:r>
      <w:r>
        <w:rPr>
          <w:rFonts w:eastAsia="Times New Roman" w:cs="Times New Roman"/>
          <w:sz w:val="18"/>
          <w:szCs w:val="18"/>
        </w:rPr>
        <w:t>York,</w:t>
      </w:r>
      <w:r>
        <w:rPr>
          <w:rFonts w:eastAsia="Times New Roman" w:cs="Times New Roman"/>
          <w:spacing w:val="62"/>
          <w:w w:val="99"/>
          <w:sz w:val="18"/>
          <w:szCs w:val="18"/>
        </w:rPr>
        <w:t xml:space="preserve"> </w:t>
      </w:r>
      <w:r>
        <w:rPr>
          <w:rFonts w:eastAsia="Times New Roman" w:cs="Times New Roman"/>
          <w:sz w:val="18"/>
          <w:szCs w:val="18"/>
        </w:rPr>
        <w:t>1996.</w:t>
      </w:r>
      <w:r>
        <w:rPr>
          <w:rFonts w:eastAsia="Times New Roman" w:cs="Times New Roman"/>
          <w:spacing w:val="18"/>
          <w:sz w:val="18"/>
          <w:szCs w:val="18"/>
        </w:rPr>
        <w:t xml:space="preserve"> </w:t>
      </w:r>
      <w:r>
        <w:rPr>
          <w:rFonts w:eastAsia="Times New Roman" w:cs="Times New Roman"/>
          <w:spacing w:val="-1"/>
          <w:sz w:val="18"/>
          <w:szCs w:val="18"/>
        </w:rPr>
        <w:t>Also</w:t>
      </w:r>
      <w:r>
        <w:rPr>
          <w:rFonts w:eastAsia="Times New Roman" w:cs="Times New Roman"/>
          <w:spacing w:val="19"/>
          <w:sz w:val="18"/>
          <w:szCs w:val="18"/>
        </w:rPr>
        <w:t xml:space="preserve"> </w:t>
      </w:r>
      <w:r>
        <w:rPr>
          <w:rFonts w:eastAsia="Times New Roman" w:cs="Times New Roman"/>
          <w:spacing w:val="-1"/>
          <w:sz w:val="18"/>
          <w:szCs w:val="18"/>
        </w:rPr>
        <w:t>see</w:t>
      </w:r>
      <w:r>
        <w:rPr>
          <w:rFonts w:eastAsia="Times New Roman" w:cs="Times New Roman"/>
          <w:spacing w:val="20"/>
          <w:sz w:val="18"/>
          <w:szCs w:val="18"/>
        </w:rPr>
        <w:t xml:space="preserve"> </w:t>
      </w:r>
      <w:r>
        <w:rPr>
          <w:rFonts w:eastAsia="Times New Roman" w:cs="Times New Roman"/>
          <w:sz w:val="18"/>
          <w:szCs w:val="18"/>
        </w:rPr>
        <w:t>M.</w:t>
      </w:r>
      <w:r>
        <w:rPr>
          <w:rFonts w:eastAsia="Times New Roman" w:cs="Times New Roman"/>
          <w:spacing w:val="18"/>
          <w:sz w:val="18"/>
          <w:szCs w:val="18"/>
        </w:rPr>
        <w:t xml:space="preserve"> </w:t>
      </w:r>
      <w:r>
        <w:rPr>
          <w:rFonts w:eastAsia="Times New Roman" w:cs="Times New Roman"/>
          <w:sz w:val="18"/>
          <w:szCs w:val="18"/>
        </w:rPr>
        <w:t>Krol</w:t>
      </w:r>
      <w:r>
        <w:rPr>
          <w:rFonts w:eastAsia="Times New Roman" w:cs="Times New Roman"/>
          <w:i/>
          <w:sz w:val="18"/>
          <w:szCs w:val="18"/>
        </w:rPr>
        <w:t>,</w:t>
      </w:r>
      <w:r>
        <w:rPr>
          <w:rFonts w:eastAsia="Times New Roman" w:cs="Times New Roman"/>
          <w:i/>
          <w:spacing w:val="18"/>
          <w:sz w:val="18"/>
          <w:szCs w:val="18"/>
        </w:rPr>
        <w:t xml:space="preserve"> </w:t>
      </w:r>
      <w:r>
        <w:rPr>
          <w:rFonts w:eastAsia="Times New Roman" w:cs="Times New Roman"/>
          <w:spacing w:val="-1"/>
          <w:sz w:val="18"/>
          <w:szCs w:val="18"/>
        </w:rPr>
        <w:t>and</w:t>
      </w:r>
      <w:r>
        <w:rPr>
          <w:rFonts w:eastAsia="Times New Roman" w:cs="Times New Roman"/>
          <w:spacing w:val="21"/>
          <w:sz w:val="18"/>
          <w:szCs w:val="18"/>
        </w:rPr>
        <w:t xml:space="preserve"> </w:t>
      </w:r>
      <w:r>
        <w:rPr>
          <w:rFonts w:eastAsia="Times New Roman" w:cs="Times New Roman"/>
          <w:sz w:val="18"/>
          <w:szCs w:val="18"/>
        </w:rPr>
        <w:t>D.</w:t>
      </w:r>
      <w:r>
        <w:rPr>
          <w:rFonts w:eastAsia="Times New Roman" w:cs="Times New Roman"/>
          <w:spacing w:val="18"/>
          <w:sz w:val="18"/>
          <w:szCs w:val="18"/>
        </w:rPr>
        <w:t xml:space="preserve"> </w:t>
      </w:r>
      <w:r>
        <w:rPr>
          <w:rFonts w:eastAsia="Times New Roman" w:cs="Times New Roman"/>
          <w:spacing w:val="-1"/>
          <w:sz w:val="18"/>
          <w:szCs w:val="18"/>
        </w:rPr>
        <w:t>L.</w:t>
      </w:r>
      <w:r>
        <w:rPr>
          <w:rFonts w:eastAsia="Times New Roman" w:cs="Times New Roman"/>
          <w:spacing w:val="21"/>
          <w:sz w:val="18"/>
          <w:szCs w:val="18"/>
        </w:rPr>
        <w:t xml:space="preserve"> </w:t>
      </w:r>
      <w:r>
        <w:rPr>
          <w:rFonts w:eastAsia="Times New Roman" w:cs="Times New Roman"/>
          <w:spacing w:val="-1"/>
          <w:sz w:val="18"/>
          <w:szCs w:val="18"/>
        </w:rPr>
        <w:t>Reich,</w:t>
      </w:r>
      <w:r>
        <w:rPr>
          <w:rFonts w:eastAsia="Times New Roman" w:cs="Times New Roman"/>
          <w:spacing w:val="18"/>
          <w:sz w:val="18"/>
          <w:szCs w:val="18"/>
        </w:rPr>
        <w:t xml:space="preserve"> </w:t>
      </w:r>
      <w:r>
        <w:rPr>
          <w:rFonts w:eastAsia="Times New Roman" w:cs="Times New Roman"/>
          <w:sz w:val="18"/>
          <w:szCs w:val="18"/>
        </w:rPr>
        <w:t>Development</w:t>
      </w:r>
      <w:r>
        <w:rPr>
          <w:rFonts w:eastAsia="Times New Roman" w:cs="Times New Roman"/>
          <w:spacing w:val="17"/>
          <w:sz w:val="18"/>
          <w:szCs w:val="18"/>
        </w:rPr>
        <w:t xml:space="preserve"> </w:t>
      </w:r>
      <w:r>
        <w:rPr>
          <w:rFonts w:eastAsia="Times New Roman" w:cs="Times New Roman"/>
          <w:spacing w:val="1"/>
          <w:sz w:val="18"/>
          <w:szCs w:val="18"/>
        </w:rPr>
        <w:t>of</w:t>
      </w:r>
      <w:r>
        <w:rPr>
          <w:rFonts w:eastAsia="Times New Roman" w:cs="Times New Roman"/>
          <w:spacing w:val="19"/>
          <w:sz w:val="18"/>
          <w:szCs w:val="18"/>
        </w:rPr>
        <w:t xml:space="preserve"> </w:t>
      </w:r>
      <w:r>
        <w:rPr>
          <w:rFonts w:eastAsia="Times New Roman" w:cs="Times New Roman"/>
          <w:sz w:val="18"/>
          <w:szCs w:val="18"/>
        </w:rPr>
        <w:t>a</w:t>
      </w:r>
      <w:r>
        <w:rPr>
          <w:rFonts w:eastAsia="Times New Roman" w:cs="Times New Roman"/>
          <w:spacing w:val="19"/>
          <w:sz w:val="18"/>
          <w:szCs w:val="18"/>
        </w:rPr>
        <w:t xml:space="preserve"> </w:t>
      </w:r>
      <w:r>
        <w:rPr>
          <w:rFonts w:eastAsia="Times New Roman" w:cs="Times New Roman"/>
          <w:sz w:val="18"/>
          <w:szCs w:val="18"/>
        </w:rPr>
        <w:t>Decision</w:t>
      </w:r>
      <w:r>
        <w:rPr>
          <w:rFonts w:eastAsia="Times New Roman" w:cs="Times New Roman"/>
          <w:spacing w:val="19"/>
          <w:sz w:val="18"/>
          <w:szCs w:val="18"/>
        </w:rPr>
        <w:t xml:space="preserve"> </w:t>
      </w:r>
      <w:r>
        <w:rPr>
          <w:rFonts w:eastAsia="Times New Roman" w:cs="Times New Roman"/>
          <w:sz w:val="18"/>
          <w:szCs w:val="18"/>
        </w:rPr>
        <w:t>Support</w:t>
      </w:r>
      <w:r>
        <w:rPr>
          <w:rFonts w:eastAsia="Times New Roman" w:cs="Times New Roman"/>
          <w:spacing w:val="17"/>
          <w:sz w:val="18"/>
          <w:szCs w:val="18"/>
        </w:rPr>
        <w:t xml:space="preserve"> </w:t>
      </w:r>
      <w:r>
        <w:rPr>
          <w:rFonts w:eastAsia="Times New Roman" w:cs="Times New Roman"/>
          <w:sz w:val="18"/>
          <w:szCs w:val="18"/>
        </w:rPr>
        <w:t>System</w:t>
      </w:r>
      <w:r>
        <w:rPr>
          <w:rFonts w:eastAsia="Times New Roman" w:cs="Times New Roman"/>
          <w:spacing w:val="19"/>
          <w:sz w:val="18"/>
          <w:szCs w:val="18"/>
        </w:rPr>
        <w:t xml:space="preserve"> </w:t>
      </w:r>
      <w:r>
        <w:rPr>
          <w:rFonts w:eastAsia="Times New Roman" w:cs="Times New Roman"/>
          <w:spacing w:val="1"/>
          <w:sz w:val="18"/>
          <w:szCs w:val="18"/>
        </w:rPr>
        <w:t>to</w:t>
      </w:r>
      <w:r>
        <w:rPr>
          <w:rFonts w:eastAsia="Times New Roman" w:cs="Times New Roman"/>
          <w:spacing w:val="19"/>
          <w:sz w:val="18"/>
          <w:szCs w:val="18"/>
        </w:rPr>
        <w:t xml:space="preserve"> </w:t>
      </w:r>
      <w:r>
        <w:rPr>
          <w:rFonts w:eastAsia="Times New Roman" w:cs="Times New Roman"/>
          <w:spacing w:val="-1"/>
          <w:sz w:val="18"/>
          <w:szCs w:val="18"/>
        </w:rPr>
        <w:t>assist</w:t>
      </w:r>
      <w:r>
        <w:rPr>
          <w:rFonts w:eastAsia="Times New Roman" w:cs="Times New Roman"/>
          <w:spacing w:val="46"/>
          <w:w w:val="99"/>
          <w:sz w:val="18"/>
          <w:szCs w:val="18"/>
        </w:rPr>
        <w:t xml:space="preserve"> </w:t>
      </w:r>
      <w:r>
        <w:rPr>
          <w:rFonts w:eastAsia="Times New Roman" w:cs="Times New Roman"/>
          <w:spacing w:val="-1"/>
          <w:sz w:val="18"/>
          <w:szCs w:val="18"/>
        </w:rPr>
        <w:t>anesthesiologists</w:t>
      </w:r>
      <w:r>
        <w:rPr>
          <w:rFonts w:eastAsia="Times New Roman" w:cs="Times New Roman"/>
          <w:spacing w:val="-7"/>
          <w:sz w:val="18"/>
          <w:szCs w:val="18"/>
        </w:rPr>
        <w:t xml:space="preserve"> </w:t>
      </w:r>
      <w:r>
        <w:rPr>
          <w:rFonts w:eastAsia="Times New Roman" w:cs="Times New Roman"/>
          <w:spacing w:val="-1"/>
          <w:sz w:val="18"/>
          <w:szCs w:val="18"/>
        </w:rPr>
        <w:t>in</w:t>
      </w:r>
      <w:r>
        <w:rPr>
          <w:rFonts w:eastAsia="Times New Roman" w:cs="Times New Roman"/>
          <w:spacing w:val="-6"/>
          <w:sz w:val="18"/>
          <w:szCs w:val="18"/>
        </w:rPr>
        <w:t xml:space="preserve"> </w:t>
      </w:r>
      <w:r>
        <w:rPr>
          <w:rFonts w:eastAsia="Times New Roman" w:cs="Times New Roman"/>
          <w:sz w:val="18"/>
          <w:szCs w:val="18"/>
        </w:rPr>
        <w:t>operating</w:t>
      </w:r>
      <w:r>
        <w:rPr>
          <w:rFonts w:eastAsia="Times New Roman" w:cs="Times New Roman"/>
          <w:spacing w:val="-4"/>
          <w:sz w:val="18"/>
          <w:szCs w:val="18"/>
        </w:rPr>
        <w:t xml:space="preserve"> </w:t>
      </w:r>
      <w:r>
        <w:rPr>
          <w:rFonts w:eastAsia="Times New Roman" w:cs="Times New Roman"/>
          <w:spacing w:val="-1"/>
          <w:sz w:val="18"/>
          <w:szCs w:val="18"/>
        </w:rPr>
        <w:t>room,</w:t>
      </w:r>
      <w:r>
        <w:rPr>
          <w:rFonts w:eastAsia="Times New Roman" w:cs="Times New Roman"/>
          <w:spacing w:val="-4"/>
          <w:sz w:val="18"/>
          <w:szCs w:val="18"/>
        </w:rPr>
        <w:t xml:space="preserve"> </w:t>
      </w:r>
      <w:r>
        <w:rPr>
          <w:rFonts w:eastAsia="Times New Roman" w:cs="Times New Roman"/>
          <w:i/>
          <w:sz w:val="18"/>
          <w:szCs w:val="18"/>
        </w:rPr>
        <w:t>J.</w:t>
      </w:r>
      <w:r>
        <w:rPr>
          <w:rFonts w:eastAsia="Times New Roman" w:cs="Times New Roman"/>
          <w:i/>
          <w:spacing w:val="-5"/>
          <w:sz w:val="18"/>
          <w:szCs w:val="18"/>
        </w:rPr>
        <w:t xml:space="preserve"> </w:t>
      </w:r>
      <w:r>
        <w:rPr>
          <w:rFonts w:eastAsia="Times New Roman" w:cs="Times New Roman"/>
          <w:i/>
          <w:sz w:val="18"/>
          <w:szCs w:val="18"/>
        </w:rPr>
        <w:t>of</w:t>
      </w:r>
      <w:r>
        <w:rPr>
          <w:rFonts w:eastAsia="Times New Roman" w:cs="Times New Roman"/>
          <w:i/>
          <w:spacing w:val="-5"/>
          <w:sz w:val="18"/>
          <w:szCs w:val="18"/>
        </w:rPr>
        <w:t xml:space="preserve"> </w:t>
      </w:r>
      <w:r>
        <w:rPr>
          <w:rFonts w:eastAsia="Times New Roman" w:cs="Times New Roman"/>
          <w:i/>
          <w:sz w:val="18"/>
          <w:szCs w:val="18"/>
        </w:rPr>
        <w:t>Med.</w:t>
      </w:r>
      <w:r>
        <w:rPr>
          <w:rFonts w:eastAsia="Times New Roman" w:cs="Times New Roman"/>
          <w:i/>
          <w:spacing w:val="-4"/>
          <w:sz w:val="18"/>
          <w:szCs w:val="18"/>
        </w:rPr>
        <w:t xml:space="preserve"> </w:t>
      </w:r>
      <w:r>
        <w:rPr>
          <w:rFonts w:eastAsia="Times New Roman" w:cs="Times New Roman"/>
          <w:i/>
          <w:sz w:val="18"/>
          <w:szCs w:val="18"/>
        </w:rPr>
        <w:t>Sys.</w:t>
      </w:r>
      <w:r>
        <w:rPr>
          <w:rFonts w:eastAsia="Times New Roman" w:cs="Times New Roman"/>
          <w:sz w:val="18"/>
          <w:szCs w:val="18"/>
        </w:rPr>
        <w:t>,</w:t>
      </w:r>
      <w:r>
        <w:rPr>
          <w:rFonts w:eastAsia="Times New Roman" w:cs="Times New Roman"/>
          <w:spacing w:val="-5"/>
          <w:sz w:val="18"/>
          <w:szCs w:val="18"/>
        </w:rPr>
        <w:t xml:space="preserve"> </w:t>
      </w:r>
      <w:r>
        <w:rPr>
          <w:rFonts w:eastAsia="Times New Roman" w:cs="Times New Roman"/>
          <w:sz w:val="18"/>
          <w:szCs w:val="18"/>
        </w:rPr>
        <w:t>24,</w:t>
      </w:r>
      <w:r>
        <w:rPr>
          <w:rFonts w:eastAsia="Times New Roman" w:cs="Times New Roman"/>
          <w:spacing w:val="-4"/>
          <w:sz w:val="18"/>
          <w:szCs w:val="18"/>
        </w:rPr>
        <w:t xml:space="preserve"> </w:t>
      </w:r>
      <w:r>
        <w:rPr>
          <w:rFonts w:eastAsia="Times New Roman" w:cs="Times New Roman"/>
          <w:sz w:val="18"/>
          <w:szCs w:val="18"/>
        </w:rPr>
        <w:t>141–146,</w:t>
      </w:r>
      <w:r>
        <w:rPr>
          <w:rFonts w:eastAsia="Times New Roman" w:cs="Times New Roman"/>
          <w:spacing w:val="-7"/>
          <w:sz w:val="18"/>
          <w:szCs w:val="18"/>
        </w:rPr>
        <w:t xml:space="preserve"> </w:t>
      </w:r>
      <w:r>
        <w:rPr>
          <w:rFonts w:eastAsia="Times New Roman" w:cs="Times New Roman"/>
          <w:sz w:val="18"/>
          <w:szCs w:val="18"/>
        </w:rPr>
        <w:t xml:space="preserve">2000. </w:t>
      </w:r>
    </w:p>
    <w:p>
      <w:pPr>
        <w:pStyle w:val="Normal"/>
        <w:numPr>
          <w:ilvl w:val="0"/>
          <w:numId w:val="5"/>
        </w:numPr>
        <w:jc w:val="both"/>
        <w:rPr>
          <w:sz w:val="18"/>
          <w:szCs w:val="18"/>
        </w:rPr>
      </w:pPr>
      <w:r>
        <w:rPr>
          <w:spacing w:val="-1"/>
          <w:sz w:val="18"/>
          <w:szCs w:val="18"/>
        </w:rPr>
        <w:t>Leung,</w:t>
      </w:r>
      <w:r>
        <w:rPr>
          <w:spacing w:val="24"/>
          <w:sz w:val="18"/>
          <w:szCs w:val="18"/>
        </w:rPr>
        <w:t xml:space="preserve"> </w:t>
      </w:r>
      <w:r>
        <w:rPr>
          <w:spacing w:val="-1"/>
          <w:sz w:val="18"/>
          <w:szCs w:val="18"/>
        </w:rPr>
        <w:t>L.</w:t>
      </w:r>
      <w:r>
        <w:rPr>
          <w:spacing w:val="24"/>
          <w:sz w:val="18"/>
          <w:szCs w:val="18"/>
        </w:rPr>
        <w:t xml:space="preserve"> </w:t>
      </w:r>
      <w:r>
        <w:rPr>
          <w:sz w:val="18"/>
          <w:szCs w:val="18"/>
        </w:rPr>
        <w:t>(2005),</w:t>
      </w:r>
      <w:r>
        <w:rPr>
          <w:spacing w:val="21"/>
          <w:sz w:val="18"/>
          <w:szCs w:val="18"/>
        </w:rPr>
        <w:t xml:space="preserve"> </w:t>
      </w:r>
      <w:r>
        <w:rPr>
          <w:i/>
          <w:spacing w:val="-1"/>
          <w:sz w:val="18"/>
          <w:szCs w:val="18"/>
        </w:rPr>
        <w:t>Design</w:t>
      </w:r>
      <w:r>
        <w:rPr>
          <w:i/>
          <w:spacing w:val="22"/>
          <w:sz w:val="18"/>
          <w:szCs w:val="18"/>
        </w:rPr>
        <w:t xml:space="preserve"> </w:t>
      </w:r>
      <w:r>
        <w:rPr>
          <w:i/>
          <w:sz w:val="18"/>
          <w:szCs w:val="18"/>
        </w:rPr>
        <w:t>and</w:t>
      </w:r>
      <w:r>
        <w:rPr>
          <w:i/>
          <w:spacing w:val="22"/>
          <w:sz w:val="18"/>
          <w:szCs w:val="18"/>
        </w:rPr>
        <w:t xml:space="preserve"> </w:t>
      </w:r>
      <w:r>
        <w:rPr>
          <w:i/>
          <w:sz w:val="18"/>
          <w:szCs w:val="18"/>
        </w:rPr>
        <w:t>Simulation</w:t>
      </w:r>
      <w:r>
        <w:rPr>
          <w:i/>
          <w:spacing w:val="22"/>
          <w:sz w:val="18"/>
          <w:szCs w:val="18"/>
        </w:rPr>
        <w:t xml:space="preserve"> </w:t>
      </w:r>
      <w:r>
        <w:rPr>
          <w:i/>
          <w:sz w:val="18"/>
          <w:szCs w:val="18"/>
        </w:rPr>
        <w:t>of</w:t>
      </w:r>
      <w:r>
        <w:rPr>
          <w:i/>
          <w:spacing w:val="23"/>
          <w:sz w:val="18"/>
          <w:szCs w:val="18"/>
        </w:rPr>
        <w:t xml:space="preserve"> </w:t>
      </w:r>
      <w:r>
        <w:rPr>
          <w:i/>
          <w:spacing w:val="-1"/>
          <w:sz w:val="18"/>
          <w:szCs w:val="18"/>
        </w:rPr>
        <w:t>International</w:t>
      </w:r>
      <w:r>
        <w:rPr>
          <w:i/>
          <w:spacing w:val="23"/>
          <w:sz w:val="18"/>
          <w:szCs w:val="18"/>
        </w:rPr>
        <w:t xml:space="preserve"> </w:t>
      </w:r>
      <w:r>
        <w:rPr>
          <w:i/>
          <w:spacing w:val="-1"/>
          <w:sz w:val="18"/>
          <w:szCs w:val="18"/>
        </w:rPr>
        <w:t>Intelligent</w:t>
      </w:r>
      <w:r>
        <w:rPr>
          <w:i/>
          <w:spacing w:val="23"/>
          <w:sz w:val="18"/>
          <w:szCs w:val="18"/>
        </w:rPr>
        <w:t xml:space="preserve"> </w:t>
      </w:r>
      <w:r>
        <w:rPr>
          <w:i/>
          <w:sz w:val="18"/>
          <w:szCs w:val="18"/>
        </w:rPr>
        <w:t>Medical</w:t>
      </w:r>
      <w:r>
        <w:rPr>
          <w:i/>
          <w:spacing w:val="23"/>
          <w:sz w:val="18"/>
          <w:szCs w:val="18"/>
        </w:rPr>
        <w:t xml:space="preserve"> </w:t>
      </w:r>
      <w:r>
        <w:rPr>
          <w:i/>
          <w:spacing w:val="-1"/>
          <w:sz w:val="18"/>
          <w:szCs w:val="18"/>
        </w:rPr>
        <w:t>Networks</w:t>
      </w:r>
      <w:r>
        <w:rPr>
          <w:spacing w:val="-1"/>
          <w:sz w:val="18"/>
          <w:szCs w:val="18"/>
        </w:rPr>
        <w:t>,</w:t>
      </w:r>
      <w:r>
        <w:rPr>
          <w:spacing w:val="92"/>
          <w:w w:val="99"/>
          <w:sz w:val="18"/>
          <w:szCs w:val="18"/>
        </w:rPr>
        <w:t xml:space="preserve"> </w:t>
      </w:r>
      <w:r>
        <w:rPr>
          <w:spacing w:val="-1"/>
          <w:sz w:val="18"/>
          <w:szCs w:val="18"/>
        </w:rPr>
        <w:t>Dissertation,</w:t>
      </w:r>
      <w:r>
        <w:rPr>
          <w:spacing w:val="-6"/>
          <w:sz w:val="18"/>
          <w:szCs w:val="18"/>
        </w:rPr>
        <w:t xml:space="preserve"> </w:t>
      </w:r>
      <w:r>
        <w:rPr>
          <w:sz w:val="18"/>
          <w:szCs w:val="18"/>
        </w:rPr>
        <w:t>Doctoral</w:t>
      </w:r>
      <w:r>
        <w:rPr>
          <w:spacing w:val="-6"/>
          <w:sz w:val="18"/>
          <w:szCs w:val="18"/>
        </w:rPr>
        <w:t xml:space="preserve"> </w:t>
      </w:r>
      <w:r>
        <w:rPr>
          <w:spacing w:val="-1"/>
          <w:sz w:val="18"/>
          <w:szCs w:val="18"/>
        </w:rPr>
        <w:t>Center,</w:t>
      </w:r>
      <w:r>
        <w:rPr>
          <w:spacing w:val="-4"/>
          <w:sz w:val="18"/>
          <w:szCs w:val="18"/>
        </w:rPr>
        <w:t xml:space="preserve"> </w:t>
      </w:r>
      <w:r>
        <w:rPr>
          <w:sz w:val="18"/>
          <w:szCs w:val="18"/>
        </w:rPr>
        <w:t>City</w:t>
      </w:r>
      <w:r>
        <w:rPr>
          <w:spacing w:val="-7"/>
          <w:sz w:val="18"/>
          <w:szCs w:val="18"/>
        </w:rPr>
        <w:t xml:space="preserve"> </w:t>
      </w:r>
      <w:r>
        <w:rPr>
          <w:sz w:val="18"/>
          <w:szCs w:val="18"/>
        </w:rPr>
        <w:t>University</w:t>
      </w:r>
      <w:r>
        <w:rPr>
          <w:spacing w:val="-8"/>
          <w:sz w:val="18"/>
          <w:szCs w:val="18"/>
        </w:rPr>
        <w:t xml:space="preserve"> </w:t>
      </w:r>
      <w:r>
        <w:rPr>
          <w:sz w:val="18"/>
          <w:szCs w:val="18"/>
        </w:rPr>
        <w:t>of</w:t>
      </w:r>
      <w:r>
        <w:rPr>
          <w:spacing w:val="-6"/>
          <w:sz w:val="18"/>
          <w:szCs w:val="18"/>
        </w:rPr>
        <w:t xml:space="preserve"> </w:t>
      </w:r>
      <w:r>
        <w:rPr>
          <w:sz w:val="18"/>
          <w:szCs w:val="18"/>
        </w:rPr>
        <w:t>New</w:t>
      </w:r>
      <w:r>
        <w:rPr>
          <w:spacing w:val="-8"/>
          <w:sz w:val="18"/>
          <w:szCs w:val="18"/>
        </w:rPr>
        <w:t xml:space="preserve"> </w:t>
      </w:r>
      <w:r>
        <w:rPr>
          <w:sz w:val="18"/>
          <w:szCs w:val="18"/>
        </w:rPr>
        <w:t>York,</w:t>
      </w:r>
      <w:r>
        <w:rPr>
          <w:spacing w:val="-5"/>
          <w:sz w:val="18"/>
          <w:szCs w:val="18"/>
        </w:rPr>
        <w:t xml:space="preserve"> </w:t>
      </w:r>
      <w:r>
        <w:rPr>
          <w:sz w:val="18"/>
          <w:szCs w:val="18"/>
        </w:rPr>
        <w:t xml:space="preserve">2005. </w:t>
      </w:r>
    </w:p>
    <w:p>
      <w:pPr>
        <w:pStyle w:val="Normal"/>
        <w:numPr>
          <w:ilvl w:val="0"/>
          <w:numId w:val="5"/>
        </w:numPr>
        <w:jc w:val="both"/>
        <w:rPr>
          <w:sz w:val="18"/>
          <w:szCs w:val="18"/>
        </w:rPr>
      </w:pPr>
      <w:r>
        <w:rPr>
          <w:spacing w:val="-1"/>
          <w:sz w:val="18"/>
          <w:szCs w:val="18"/>
        </w:rPr>
        <w:t>Miller</w:t>
      </w:r>
      <w:r>
        <w:rPr>
          <w:spacing w:val="37"/>
          <w:sz w:val="18"/>
          <w:szCs w:val="18"/>
        </w:rPr>
        <w:t xml:space="preserve"> </w:t>
      </w:r>
      <w:r>
        <w:rPr>
          <w:sz w:val="18"/>
          <w:szCs w:val="18"/>
        </w:rPr>
        <w:t>R</w:t>
      </w:r>
      <w:r>
        <w:rPr>
          <w:spacing w:val="35"/>
          <w:sz w:val="18"/>
          <w:szCs w:val="18"/>
        </w:rPr>
        <w:t xml:space="preserve"> </w:t>
      </w:r>
      <w:r>
        <w:rPr>
          <w:spacing w:val="-1"/>
          <w:sz w:val="18"/>
          <w:szCs w:val="18"/>
        </w:rPr>
        <w:t>A,</w:t>
      </w:r>
      <w:r>
        <w:rPr>
          <w:spacing w:val="37"/>
          <w:sz w:val="18"/>
          <w:szCs w:val="18"/>
        </w:rPr>
        <w:t xml:space="preserve"> </w:t>
      </w:r>
      <w:r>
        <w:rPr>
          <w:sz w:val="18"/>
          <w:szCs w:val="18"/>
        </w:rPr>
        <w:t>Pople</w:t>
      </w:r>
      <w:r>
        <w:rPr>
          <w:spacing w:val="34"/>
          <w:sz w:val="18"/>
          <w:szCs w:val="18"/>
        </w:rPr>
        <w:t xml:space="preserve"> </w:t>
      </w:r>
      <w:r>
        <w:rPr>
          <w:sz w:val="18"/>
          <w:szCs w:val="18"/>
        </w:rPr>
        <w:t>J</w:t>
      </w:r>
      <w:r>
        <w:rPr>
          <w:spacing w:val="38"/>
          <w:sz w:val="18"/>
          <w:szCs w:val="18"/>
        </w:rPr>
        <w:t xml:space="preserve"> </w:t>
      </w:r>
      <w:r>
        <w:rPr>
          <w:sz w:val="18"/>
          <w:szCs w:val="18"/>
        </w:rPr>
        <w:t>E</w:t>
      </w:r>
      <w:r>
        <w:rPr>
          <w:spacing w:val="34"/>
          <w:sz w:val="18"/>
          <w:szCs w:val="18"/>
        </w:rPr>
        <w:t xml:space="preserve"> </w:t>
      </w:r>
      <w:r>
        <w:rPr>
          <w:sz w:val="18"/>
          <w:szCs w:val="18"/>
        </w:rPr>
        <w:t>Jr.,</w:t>
      </w:r>
      <w:r>
        <w:rPr>
          <w:spacing w:val="35"/>
          <w:sz w:val="18"/>
          <w:szCs w:val="18"/>
        </w:rPr>
        <w:t xml:space="preserve"> </w:t>
      </w:r>
      <w:r>
        <w:rPr>
          <w:sz w:val="18"/>
          <w:szCs w:val="18"/>
        </w:rPr>
        <w:t>Myers</w:t>
      </w:r>
      <w:r>
        <w:rPr>
          <w:spacing w:val="35"/>
          <w:sz w:val="18"/>
          <w:szCs w:val="18"/>
        </w:rPr>
        <w:t xml:space="preserve"> </w:t>
      </w:r>
      <w:r>
        <w:rPr>
          <w:sz w:val="18"/>
          <w:szCs w:val="18"/>
        </w:rPr>
        <w:t>J</w:t>
      </w:r>
      <w:r>
        <w:rPr>
          <w:spacing w:val="38"/>
          <w:sz w:val="18"/>
          <w:szCs w:val="18"/>
        </w:rPr>
        <w:t xml:space="preserve"> </w:t>
      </w:r>
      <w:r>
        <w:rPr>
          <w:sz w:val="18"/>
          <w:szCs w:val="18"/>
        </w:rPr>
        <w:t>D(1982).</w:t>
      </w:r>
      <w:r>
        <w:rPr>
          <w:spacing w:val="34"/>
          <w:sz w:val="18"/>
          <w:szCs w:val="18"/>
        </w:rPr>
        <w:t xml:space="preserve"> </w:t>
      </w:r>
      <w:r>
        <w:rPr>
          <w:sz w:val="18"/>
          <w:szCs w:val="18"/>
        </w:rPr>
        <w:t>INRRNIST-I,</w:t>
      </w:r>
      <w:r>
        <w:rPr>
          <w:spacing w:val="36"/>
          <w:sz w:val="18"/>
          <w:szCs w:val="18"/>
        </w:rPr>
        <w:t xml:space="preserve"> </w:t>
      </w:r>
      <w:r>
        <w:rPr>
          <w:sz w:val="18"/>
          <w:szCs w:val="18"/>
        </w:rPr>
        <w:t>an</w:t>
      </w:r>
      <w:r>
        <w:rPr>
          <w:spacing w:val="35"/>
          <w:sz w:val="18"/>
          <w:szCs w:val="18"/>
        </w:rPr>
        <w:t xml:space="preserve"> </w:t>
      </w:r>
      <w:r>
        <w:rPr>
          <w:spacing w:val="-1"/>
          <w:sz w:val="18"/>
          <w:szCs w:val="18"/>
        </w:rPr>
        <w:t>experimental</w:t>
      </w:r>
      <w:r>
        <w:rPr>
          <w:spacing w:val="37"/>
          <w:sz w:val="18"/>
          <w:szCs w:val="18"/>
        </w:rPr>
        <w:t xml:space="preserve"> </w:t>
      </w:r>
      <w:r>
        <w:rPr>
          <w:sz w:val="18"/>
          <w:szCs w:val="18"/>
        </w:rPr>
        <w:t>computer-based</w:t>
      </w:r>
      <w:r>
        <w:rPr>
          <w:spacing w:val="52"/>
          <w:w w:val="99"/>
          <w:sz w:val="18"/>
          <w:szCs w:val="18"/>
        </w:rPr>
        <w:t xml:space="preserve"> </w:t>
      </w:r>
      <w:r>
        <w:rPr>
          <w:spacing w:val="-1"/>
          <w:sz w:val="18"/>
          <w:szCs w:val="18"/>
        </w:rPr>
        <w:t>diagnostic</w:t>
      </w:r>
      <w:r>
        <w:rPr>
          <w:spacing w:val="2"/>
          <w:sz w:val="18"/>
          <w:szCs w:val="18"/>
        </w:rPr>
        <w:t xml:space="preserve"> </w:t>
      </w:r>
      <w:r>
        <w:rPr>
          <w:sz w:val="18"/>
          <w:szCs w:val="18"/>
        </w:rPr>
        <w:t>consultant</w:t>
      </w:r>
      <w:r>
        <w:rPr>
          <w:spacing w:val="4"/>
          <w:sz w:val="18"/>
          <w:szCs w:val="18"/>
        </w:rPr>
        <w:t xml:space="preserve"> </w:t>
      </w:r>
      <w:r>
        <w:rPr>
          <w:spacing w:val="-1"/>
          <w:sz w:val="18"/>
          <w:szCs w:val="18"/>
        </w:rPr>
        <w:t>for</w:t>
      </w:r>
      <w:r>
        <w:rPr>
          <w:spacing w:val="5"/>
          <w:sz w:val="18"/>
          <w:szCs w:val="18"/>
        </w:rPr>
        <w:t xml:space="preserve"> </w:t>
      </w:r>
      <w:r>
        <w:rPr>
          <w:sz w:val="18"/>
          <w:szCs w:val="18"/>
        </w:rPr>
        <w:t>general</w:t>
      </w:r>
      <w:r>
        <w:rPr>
          <w:spacing w:val="2"/>
          <w:sz w:val="18"/>
          <w:szCs w:val="18"/>
        </w:rPr>
        <w:t xml:space="preserve"> </w:t>
      </w:r>
      <w:r>
        <w:rPr>
          <w:sz w:val="18"/>
          <w:szCs w:val="18"/>
        </w:rPr>
        <w:t>internal</w:t>
      </w:r>
      <w:r>
        <w:rPr>
          <w:spacing w:val="6"/>
          <w:sz w:val="18"/>
          <w:szCs w:val="18"/>
        </w:rPr>
        <w:t xml:space="preserve"> </w:t>
      </w:r>
      <w:r>
        <w:rPr>
          <w:spacing w:val="-1"/>
          <w:sz w:val="18"/>
          <w:szCs w:val="18"/>
        </w:rPr>
        <w:t>medicine,</w:t>
      </w:r>
      <w:r>
        <w:rPr>
          <w:spacing w:val="2"/>
          <w:sz w:val="18"/>
          <w:szCs w:val="18"/>
        </w:rPr>
        <w:t xml:space="preserve"> </w:t>
      </w:r>
      <w:r>
        <w:rPr>
          <w:sz w:val="18"/>
          <w:szCs w:val="18"/>
        </w:rPr>
        <w:t>The</w:t>
      </w:r>
      <w:r>
        <w:rPr>
          <w:spacing w:val="5"/>
          <w:sz w:val="18"/>
          <w:szCs w:val="18"/>
        </w:rPr>
        <w:t xml:space="preserve"> </w:t>
      </w:r>
      <w:r>
        <w:rPr>
          <w:sz w:val="18"/>
          <w:szCs w:val="18"/>
        </w:rPr>
        <w:t>New England</w:t>
      </w:r>
      <w:r>
        <w:rPr>
          <w:spacing w:val="3"/>
          <w:sz w:val="18"/>
          <w:szCs w:val="18"/>
        </w:rPr>
        <w:t xml:space="preserve"> </w:t>
      </w:r>
      <w:r>
        <w:rPr>
          <w:sz w:val="18"/>
          <w:szCs w:val="18"/>
        </w:rPr>
        <w:t>Journal</w:t>
      </w:r>
      <w:r>
        <w:rPr>
          <w:spacing w:val="2"/>
          <w:sz w:val="18"/>
          <w:szCs w:val="18"/>
        </w:rPr>
        <w:t xml:space="preserve"> </w:t>
      </w:r>
      <w:r>
        <w:rPr>
          <w:spacing w:val="1"/>
          <w:sz w:val="18"/>
          <w:szCs w:val="18"/>
        </w:rPr>
        <w:t>of</w:t>
      </w:r>
      <w:r>
        <w:rPr>
          <w:spacing w:val="3"/>
          <w:sz w:val="18"/>
          <w:szCs w:val="18"/>
        </w:rPr>
        <w:t xml:space="preserve"> </w:t>
      </w:r>
      <w:r>
        <w:rPr>
          <w:spacing w:val="-1"/>
          <w:sz w:val="18"/>
          <w:szCs w:val="18"/>
        </w:rPr>
        <w:t>Medicine</w:t>
      </w:r>
      <w:r>
        <w:rPr>
          <w:spacing w:val="60"/>
          <w:w w:val="99"/>
          <w:sz w:val="18"/>
          <w:szCs w:val="18"/>
        </w:rPr>
        <w:t xml:space="preserve"> </w:t>
      </w:r>
      <w:r>
        <w:rPr>
          <w:sz w:val="18"/>
          <w:szCs w:val="18"/>
        </w:rPr>
        <w:t>307:468476,</w:t>
      </w:r>
      <w:r>
        <w:rPr>
          <w:spacing w:val="-14"/>
          <w:sz w:val="18"/>
          <w:szCs w:val="18"/>
        </w:rPr>
        <w:t xml:space="preserve"> </w:t>
      </w:r>
      <w:r>
        <w:rPr>
          <w:sz w:val="18"/>
          <w:szCs w:val="18"/>
        </w:rPr>
        <w:t xml:space="preserve">1982. </w:t>
      </w:r>
    </w:p>
    <w:p>
      <w:pPr>
        <w:pStyle w:val="Normal"/>
        <w:numPr>
          <w:ilvl w:val="0"/>
          <w:numId w:val="5"/>
        </w:numPr>
        <w:jc w:val="both"/>
        <w:rPr>
          <w:sz w:val="18"/>
          <w:szCs w:val="18"/>
        </w:rPr>
      </w:pPr>
      <w:r>
        <w:rPr>
          <w:spacing w:val="-1"/>
          <w:sz w:val="18"/>
          <w:szCs w:val="18"/>
        </w:rPr>
        <w:t>Mollah,</w:t>
      </w:r>
      <w:r>
        <w:rPr>
          <w:spacing w:val="39"/>
          <w:sz w:val="18"/>
          <w:szCs w:val="18"/>
        </w:rPr>
        <w:t xml:space="preserve"> </w:t>
      </w:r>
      <w:r>
        <w:rPr>
          <w:spacing w:val="-1"/>
          <w:sz w:val="18"/>
          <w:szCs w:val="18"/>
        </w:rPr>
        <w:t>Nazli</w:t>
      </w:r>
      <w:r>
        <w:rPr>
          <w:spacing w:val="38"/>
          <w:sz w:val="18"/>
          <w:szCs w:val="18"/>
        </w:rPr>
        <w:t xml:space="preserve"> </w:t>
      </w:r>
      <w:r>
        <w:rPr>
          <w:sz w:val="18"/>
          <w:szCs w:val="18"/>
        </w:rPr>
        <w:t>(2005),</w:t>
      </w:r>
      <w:r>
        <w:rPr>
          <w:spacing w:val="39"/>
          <w:sz w:val="18"/>
          <w:szCs w:val="18"/>
        </w:rPr>
        <w:t xml:space="preserve"> </w:t>
      </w:r>
      <w:r>
        <w:rPr>
          <w:i/>
          <w:spacing w:val="-1"/>
          <w:sz w:val="18"/>
          <w:szCs w:val="18"/>
        </w:rPr>
        <w:t>Design</w:t>
      </w:r>
      <w:r>
        <w:rPr>
          <w:i/>
          <w:spacing w:val="41"/>
          <w:sz w:val="18"/>
          <w:szCs w:val="18"/>
        </w:rPr>
        <w:t xml:space="preserve"> </w:t>
      </w:r>
      <w:r>
        <w:rPr>
          <w:i/>
          <w:sz w:val="18"/>
          <w:szCs w:val="18"/>
        </w:rPr>
        <w:t>and</w:t>
      </w:r>
      <w:r>
        <w:rPr>
          <w:i/>
          <w:spacing w:val="38"/>
          <w:sz w:val="18"/>
          <w:szCs w:val="18"/>
        </w:rPr>
        <w:t xml:space="preserve"> </w:t>
      </w:r>
      <w:r>
        <w:rPr>
          <w:i/>
          <w:sz w:val="18"/>
          <w:szCs w:val="18"/>
        </w:rPr>
        <w:t>Simulation</w:t>
      </w:r>
      <w:r>
        <w:rPr>
          <w:i/>
          <w:spacing w:val="38"/>
          <w:sz w:val="18"/>
          <w:szCs w:val="18"/>
        </w:rPr>
        <w:t xml:space="preserve"> </w:t>
      </w:r>
      <w:r>
        <w:rPr>
          <w:i/>
          <w:sz w:val="18"/>
          <w:szCs w:val="18"/>
        </w:rPr>
        <w:t>of</w:t>
      </w:r>
      <w:r>
        <w:rPr>
          <w:i/>
          <w:spacing w:val="38"/>
          <w:sz w:val="18"/>
          <w:szCs w:val="18"/>
        </w:rPr>
        <w:t xml:space="preserve"> </w:t>
      </w:r>
      <w:r>
        <w:rPr>
          <w:i/>
          <w:sz w:val="18"/>
          <w:szCs w:val="18"/>
        </w:rPr>
        <w:t>International</w:t>
      </w:r>
      <w:r>
        <w:rPr>
          <w:i/>
          <w:spacing w:val="38"/>
          <w:sz w:val="18"/>
          <w:szCs w:val="18"/>
        </w:rPr>
        <w:t xml:space="preserve"> </w:t>
      </w:r>
      <w:r>
        <w:rPr>
          <w:i/>
          <w:sz w:val="18"/>
          <w:szCs w:val="18"/>
        </w:rPr>
        <w:t>Intelligent</w:t>
      </w:r>
      <w:r>
        <w:rPr>
          <w:i/>
          <w:spacing w:val="39"/>
          <w:sz w:val="18"/>
          <w:szCs w:val="18"/>
        </w:rPr>
        <w:t xml:space="preserve"> </w:t>
      </w:r>
      <w:r>
        <w:rPr>
          <w:i/>
          <w:sz w:val="18"/>
          <w:szCs w:val="18"/>
        </w:rPr>
        <w:t>Medical</w:t>
      </w:r>
      <w:r>
        <w:rPr>
          <w:i/>
          <w:spacing w:val="38"/>
          <w:sz w:val="18"/>
          <w:szCs w:val="18"/>
        </w:rPr>
        <w:t xml:space="preserve"> </w:t>
      </w:r>
      <w:r>
        <w:rPr>
          <w:i/>
          <w:spacing w:val="-1"/>
          <w:sz w:val="18"/>
          <w:szCs w:val="18"/>
        </w:rPr>
        <w:t xml:space="preserve">Networks, </w:t>
      </w:r>
      <w:r>
        <w:rPr>
          <w:sz w:val="18"/>
          <w:szCs w:val="18"/>
        </w:rPr>
        <w:t>Ph.D.</w:t>
      </w:r>
      <w:r>
        <w:rPr>
          <w:spacing w:val="-6"/>
          <w:sz w:val="18"/>
          <w:szCs w:val="18"/>
        </w:rPr>
        <w:t xml:space="preserve"> </w:t>
      </w:r>
      <w:r>
        <w:rPr>
          <w:spacing w:val="-1"/>
          <w:sz w:val="18"/>
          <w:szCs w:val="18"/>
        </w:rPr>
        <w:t>Dissertation,</w:t>
      </w:r>
      <w:r>
        <w:rPr>
          <w:spacing w:val="-5"/>
          <w:sz w:val="18"/>
          <w:szCs w:val="18"/>
        </w:rPr>
        <w:t xml:space="preserve"> </w:t>
      </w:r>
      <w:r>
        <w:rPr>
          <w:sz w:val="18"/>
          <w:szCs w:val="18"/>
        </w:rPr>
        <w:t>Doctoral</w:t>
      </w:r>
      <w:r>
        <w:rPr>
          <w:spacing w:val="-6"/>
          <w:sz w:val="18"/>
          <w:szCs w:val="18"/>
        </w:rPr>
        <w:t xml:space="preserve"> </w:t>
      </w:r>
      <w:r>
        <w:rPr>
          <w:sz w:val="18"/>
          <w:szCs w:val="18"/>
        </w:rPr>
        <w:t>Center,</w:t>
      </w:r>
      <w:r>
        <w:rPr>
          <w:spacing w:val="-5"/>
          <w:sz w:val="18"/>
          <w:szCs w:val="18"/>
        </w:rPr>
        <w:t xml:space="preserve"> </w:t>
      </w:r>
      <w:r>
        <w:rPr>
          <w:sz w:val="18"/>
          <w:szCs w:val="18"/>
        </w:rPr>
        <w:t>City</w:t>
      </w:r>
      <w:r>
        <w:rPr>
          <w:spacing w:val="-7"/>
          <w:sz w:val="18"/>
          <w:szCs w:val="18"/>
        </w:rPr>
        <w:t xml:space="preserve"> </w:t>
      </w:r>
      <w:r>
        <w:rPr>
          <w:sz w:val="18"/>
          <w:szCs w:val="18"/>
        </w:rPr>
        <w:t>University</w:t>
      </w:r>
      <w:r>
        <w:rPr>
          <w:spacing w:val="-8"/>
          <w:sz w:val="18"/>
          <w:szCs w:val="18"/>
        </w:rPr>
        <w:t xml:space="preserve"> </w:t>
      </w:r>
      <w:r>
        <w:rPr>
          <w:spacing w:val="1"/>
          <w:sz w:val="18"/>
          <w:szCs w:val="18"/>
        </w:rPr>
        <w:t>of</w:t>
      </w:r>
      <w:r>
        <w:rPr>
          <w:spacing w:val="-7"/>
          <w:sz w:val="18"/>
          <w:szCs w:val="18"/>
        </w:rPr>
        <w:t xml:space="preserve"> </w:t>
      </w:r>
      <w:r>
        <w:rPr>
          <w:sz w:val="18"/>
          <w:szCs w:val="18"/>
        </w:rPr>
        <w:t>New</w:t>
      </w:r>
      <w:r>
        <w:rPr>
          <w:spacing w:val="-6"/>
          <w:sz w:val="18"/>
          <w:szCs w:val="18"/>
        </w:rPr>
        <w:t xml:space="preserve"> </w:t>
      </w:r>
      <w:r>
        <w:rPr>
          <w:sz w:val="18"/>
          <w:szCs w:val="18"/>
        </w:rPr>
        <w:t>York,</w:t>
      </w:r>
      <w:r>
        <w:rPr>
          <w:spacing w:val="-5"/>
          <w:sz w:val="18"/>
          <w:szCs w:val="18"/>
        </w:rPr>
        <w:t xml:space="preserve"> </w:t>
      </w:r>
      <w:r>
        <w:rPr>
          <w:sz w:val="18"/>
          <w:szCs w:val="18"/>
        </w:rPr>
        <w:t xml:space="preserve">2005. </w:t>
      </w:r>
    </w:p>
    <w:p>
      <w:pPr>
        <w:pStyle w:val="Normal"/>
        <w:numPr>
          <w:ilvl w:val="0"/>
          <w:numId w:val="5"/>
        </w:numPr>
        <w:jc w:val="both"/>
        <w:rPr>
          <w:sz w:val="18"/>
          <w:szCs w:val="18"/>
        </w:rPr>
      </w:pPr>
      <w:r>
        <w:rPr>
          <w:sz w:val="18"/>
          <w:szCs w:val="18"/>
        </w:rPr>
        <w:t>MYCIN,</w:t>
      </w:r>
      <w:r>
        <w:rPr>
          <w:spacing w:val="30"/>
          <w:sz w:val="18"/>
          <w:szCs w:val="18"/>
        </w:rPr>
        <w:t xml:space="preserve"> </w:t>
      </w:r>
      <w:r>
        <w:rPr>
          <w:sz w:val="18"/>
          <w:szCs w:val="18"/>
        </w:rPr>
        <w:t>E.</w:t>
      </w:r>
      <w:r>
        <w:rPr>
          <w:spacing w:val="30"/>
          <w:sz w:val="18"/>
          <w:szCs w:val="18"/>
        </w:rPr>
        <w:t xml:space="preserve"> </w:t>
      </w:r>
      <w:r>
        <w:rPr>
          <w:spacing w:val="-1"/>
          <w:sz w:val="18"/>
          <w:szCs w:val="18"/>
        </w:rPr>
        <w:t>Shortcliffe,</w:t>
      </w:r>
      <w:r>
        <w:rPr>
          <w:spacing w:val="10"/>
          <w:sz w:val="18"/>
          <w:szCs w:val="18"/>
        </w:rPr>
        <w:t xml:space="preserve"> </w:t>
      </w:r>
      <w:r>
        <w:rPr>
          <w:sz w:val="18"/>
          <w:szCs w:val="18"/>
        </w:rPr>
        <w:t>(1976):</w:t>
      </w:r>
      <w:r>
        <w:rPr>
          <w:spacing w:val="29"/>
          <w:sz w:val="18"/>
          <w:szCs w:val="18"/>
        </w:rPr>
        <w:t xml:space="preserve"> </w:t>
      </w:r>
      <w:r>
        <w:rPr>
          <w:i/>
          <w:sz w:val="18"/>
          <w:szCs w:val="18"/>
        </w:rPr>
        <w:t>Computer-Based</w:t>
      </w:r>
      <w:r>
        <w:rPr>
          <w:i/>
          <w:spacing w:val="30"/>
          <w:sz w:val="18"/>
          <w:szCs w:val="18"/>
        </w:rPr>
        <w:t xml:space="preserve"> </w:t>
      </w:r>
      <w:r>
        <w:rPr>
          <w:i/>
          <w:spacing w:val="-1"/>
          <w:sz w:val="18"/>
          <w:szCs w:val="18"/>
        </w:rPr>
        <w:t>Medical</w:t>
      </w:r>
      <w:r>
        <w:rPr>
          <w:i/>
          <w:spacing w:val="30"/>
          <w:sz w:val="18"/>
          <w:szCs w:val="18"/>
        </w:rPr>
        <w:t xml:space="preserve"> </w:t>
      </w:r>
      <w:r>
        <w:rPr>
          <w:i/>
          <w:spacing w:val="-1"/>
          <w:sz w:val="18"/>
          <w:szCs w:val="18"/>
        </w:rPr>
        <w:t>Consultations,</w:t>
      </w:r>
      <w:r>
        <w:rPr>
          <w:i/>
          <w:spacing w:val="32"/>
          <w:sz w:val="18"/>
          <w:szCs w:val="18"/>
        </w:rPr>
        <w:t xml:space="preserve"> </w:t>
      </w:r>
      <w:r>
        <w:rPr>
          <w:spacing w:val="-1"/>
          <w:sz w:val="18"/>
          <w:szCs w:val="18"/>
        </w:rPr>
        <w:t>American</w:t>
      </w:r>
      <w:r>
        <w:rPr>
          <w:spacing w:val="28"/>
          <w:sz w:val="18"/>
          <w:szCs w:val="18"/>
        </w:rPr>
        <w:t xml:space="preserve"> </w:t>
      </w:r>
      <w:r>
        <w:rPr>
          <w:sz w:val="18"/>
          <w:szCs w:val="18"/>
        </w:rPr>
        <w:t>Elsevier,</w:t>
      </w:r>
      <w:r>
        <w:rPr>
          <w:spacing w:val="94"/>
          <w:w w:val="99"/>
          <w:sz w:val="18"/>
          <w:szCs w:val="18"/>
        </w:rPr>
        <w:t xml:space="preserve"> </w:t>
      </w:r>
      <w:r>
        <w:rPr>
          <w:sz w:val="18"/>
          <w:szCs w:val="18"/>
        </w:rPr>
        <w:t>New</w:t>
      </w:r>
      <w:r>
        <w:rPr>
          <w:spacing w:val="-1"/>
          <w:sz w:val="18"/>
          <w:szCs w:val="18"/>
        </w:rPr>
        <w:t xml:space="preserve"> </w:t>
      </w:r>
      <w:r>
        <w:rPr>
          <w:sz w:val="18"/>
          <w:szCs w:val="18"/>
        </w:rPr>
        <w:t>York,</w:t>
      </w:r>
      <w:r>
        <w:rPr>
          <w:spacing w:val="3"/>
          <w:sz w:val="18"/>
          <w:szCs w:val="18"/>
        </w:rPr>
        <w:t xml:space="preserve"> </w:t>
      </w:r>
      <w:r>
        <w:rPr>
          <w:sz w:val="18"/>
          <w:szCs w:val="18"/>
        </w:rPr>
        <w:t>1976.</w:t>
      </w:r>
      <w:r>
        <w:rPr>
          <w:spacing w:val="4"/>
          <w:sz w:val="18"/>
          <w:szCs w:val="18"/>
        </w:rPr>
        <w:t xml:space="preserve"> </w:t>
      </w:r>
      <w:r>
        <w:rPr>
          <w:spacing w:val="-1"/>
          <w:sz w:val="18"/>
          <w:szCs w:val="18"/>
        </w:rPr>
        <w:t>See</w:t>
      </w:r>
      <w:r>
        <w:rPr>
          <w:spacing w:val="4"/>
          <w:sz w:val="18"/>
          <w:szCs w:val="18"/>
        </w:rPr>
        <w:t xml:space="preserve"> </w:t>
      </w:r>
      <w:r>
        <w:rPr>
          <w:spacing w:val="-1"/>
          <w:sz w:val="18"/>
          <w:szCs w:val="18"/>
        </w:rPr>
        <w:t>also,</w:t>
      </w:r>
      <w:r>
        <w:rPr>
          <w:spacing w:val="3"/>
          <w:sz w:val="18"/>
          <w:szCs w:val="18"/>
        </w:rPr>
        <w:t xml:space="preserve"> </w:t>
      </w:r>
      <w:r>
        <w:rPr>
          <w:sz w:val="18"/>
          <w:szCs w:val="18"/>
        </w:rPr>
        <w:t>B.</w:t>
      </w:r>
      <w:r>
        <w:rPr>
          <w:spacing w:val="1"/>
          <w:sz w:val="18"/>
          <w:szCs w:val="18"/>
        </w:rPr>
        <w:t xml:space="preserve"> </w:t>
      </w:r>
      <w:r>
        <w:rPr>
          <w:sz w:val="18"/>
          <w:szCs w:val="18"/>
        </w:rPr>
        <w:t>G.</w:t>
      </w:r>
      <w:r>
        <w:rPr>
          <w:spacing w:val="4"/>
          <w:sz w:val="18"/>
          <w:szCs w:val="18"/>
        </w:rPr>
        <w:t xml:space="preserve"> </w:t>
      </w:r>
      <w:r>
        <w:rPr>
          <w:sz w:val="18"/>
          <w:szCs w:val="18"/>
        </w:rPr>
        <w:t>Buchanan</w:t>
      </w:r>
      <w:r>
        <w:rPr>
          <w:spacing w:val="2"/>
          <w:sz w:val="18"/>
          <w:szCs w:val="18"/>
        </w:rPr>
        <w:t xml:space="preserve"> </w:t>
      </w:r>
      <w:r>
        <w:rPr>
          <w:spacing w:val="-1"/>
          <w:sz w:val="18"/>
          <w:szCs w:val="18"/>
        </w:rPr>
        <w:t>and</w:t>
      </w:r>
      <w:r>
        <w:rPr>
          <w:spacing w:val="5"/>
          <w:sz w:val="18"/>
          <w:szCs w:val="18"/>
        </w:rPr>
        <w:t xml:space="preserve"> </w:t>
      </w:r>
      <w:r>
        <w:rPr>
          <w:sz w:val="18"/>
          <w:szCs w:val="18"/>
        </w:rPr>
        <w:t>E.</w:t>
      </w:r>
      <w:r>
        <w:rPr>
          <w:spacing w:val="3"/>
          <w:sz w:val="18"/>
          <w:szCs w:val="18"/>
        </w:rPr>
        <w:t xml:space="preserve"> </w:t>
      </w:r>
      <w:r>
        <w:rPr>
          <w:sz w:val="18"/>
          <w:szCs w:val="18"/>
        </w:rPr>
        <w:t>H.</w:t>
      </w:r>
      <w:r>
        <w:rPr>
          <w:spacing w:val="4"/>
          <w:sz w:val="18"/>
          <w:szCs w:val="18"/>
        </w:rPr>
        <w:t xml:space="preserve"> </w:t>
      </w:r>
      <w:r>
        <w:rPr>
          <w:spacing w:val="-1"/>
          <w:sz w:val="18"/>
          <w:szCs w:val="18"/>
        </w:rPr>
        <w:t>Shortcliffe,</w:t>
      </w:r>
      <w:r>
        <w:rPr>
          <w:spacing w:val="4"/>
          <w:sz w:val="18"/>
          <w:szCs w:val="18"/>
        </w:rPr>
        <w:t xml:space="preserve"> </w:t>
      </w:r>
      <w:r>
        <w:rPr>
          <w:i/>
          <w:sz w:val="18"/>
          <w:szCs w:val="18"/>
        </w:rPr>
        <w:t>Rule-Based</w:t>
      </w:r>
      <w:r>
        <w:rPr>
          <w:i/>
          <w:spacing w:val="4"/>
          <w:sz w:val="18"/>
          <w:szCs w:val="18"/>
        </w:rPr>
        <w:t xml:space="preserve"> </w:t>
      </w:r>
      <w:r>
        <w:rPr>
          <w:i/>
          <w:sz w:val="18"/>
          <w:szCs w:val="18"/>
        </w:rPr>
        <w:t>Expert</w:t>
      </w:r>
      <w:r>
        <w:rPr>
          <w:i/>
          <w:spacing w:val="3"/>
          <w:sz w:val="18"/>
          <w:szCs w:val="18"/>
        </w:rPr>
        <w:t xml:space="preserve"> </w:t>
      </w:r>
      <w:r>
        <w:rPr>
          <w:i/>
          <w:spacing w:val="-1"/>
          <w:sz w:val="18"/>
          <w:szCs w:val="18"/>
        </w:rPr>
        <w:t>System:</w:t>
      </w:r>
      <w:r>
        <w:rPr>
          <w:i/>
          <w:spacing w:val="4"/>
          <w:sz w:val="18"/>
          <w:szCs w:val="18"/>
        </w:rPr>
        <w:t xml:space="preserve"> </w:t>
      </w:r>
      <w:r>
        <w:rPr>
          <w:i/>
          <w:sz w:val="18"/>
          <w:szCs w:val="18"/>
        </w:rPr>
        <w:t>The</w:t>
      </w:r>
      <w:r>
        <w:rPr>
          <w:i/>
          <w:spacing w:val="58"/>
          <w:w w:val="99"/>
          <w:sz w:val="18"/>
          <w:szCs w:val="18"/>
        </w:rPr>
        <w:t xml:space="preserve"> </w:t>
      </w:r>
      <w:r>
        <w:rPr>
          <w:i/>
          <w:spacing w:val="-1"/>
          <w:sz w:val="18"/>
          <w:szCs w:val="18"/>
        </w:rPr>
        <w:t>Mycin</w:t>
      </w:r>
      <w:r>
        <w:rPr>
          <w:i/>
          <w:spacing w:val="18"/>
          <w:sz w:val="18"/>
          <w:szCs w:val="18"/>
        </w:rPr>
        <w:t xml:space="preserve"> </w:t>
      </w:r>
      <w:r>
        <w:rPr>
          <w:i/>
          <w:sz w:val="18"/>
          <w:szCs w:val="18"/>
        </w:rPr>
        <w:t>Experiment</w:t>
      </w:r>
      <w:r>
        <w:rPr>
          <w:i/>
          <w:spacing w:val="18"/>
          <w:sz w:val="18"/>
          <w:szCs w:val="18"/>
        </w:rPr>
        <w:t xml:space="preserve"> </w:t>
      </w:r>
      <w:r>
        <w:rPr>
          <w:i/>
          <w:sz w:val="18"/>
          <w:szCs w:val="18"/>
        </w:rPr>
        <w:t>at</w:t>
      </w:r>
      <w:r>
        <w:rPr>
          <w:i/>
          <w:spacing w:val="18"/>
          <w:sz w:val="18"/>
          <w:szCs w:val="18"/>
        </w:rPr>
        <w:t xml:space="preserve"> </w:t>
      </w:r>
      <w:r>
        <w:rPr>
          <w:i/>
          <w:sz w:val="18"/>
          <w:szCs w:val="18"/>
        </w:rPr>
        <w:t>Stanford</w:t>
      </w:r>
      <w:r>
        <w:rPr>
          <w:i/>
          <w:spacing w:val="18"/>
          <w:sz w:val="18"/>
          <w:szCs w:val="18"/>
        </w:rPr>
        <w:t xml:space="preserve"> </w:t>
      </w:r>
      <w:r>
        <w:rPr>
          <w:i/>
          <w:spacing w:val="-1"/>
          <w:sz w:val="18"/>
          <w:szCs w:val="18"/>
        </w:rPr>
        <w:t>Heuristic</w:t>
      </w:r>
      <w:r>
        <w:rPr>
          <w:i/>
          <w:spacing w:val="21"/>
          <w:sz w:val="18"/>
          <w:szCs w:val="18"/>
        </w:rPr>
        <w:t xml:space="preserve"> </w:t>
      </w:r>
      <w:r>
        <w:rPr>
          <w:i/>
          <w:sz w:val="18"/>
          <w:szCs w:val="18"/>
        </w:rPr>
        <w:t>Programming</w:t>
      </w:r>
      <w:r>
        <w:rPr>
          <w:i/>
          <w:spacing w:val="18"/>
          <w:sz w:val="18"/>
          <w:szCs w:val="18"/>
        </w:rPr>
        <w:t xml:space="preserve"> </w:t>
      </w:r>
      <w:r>
        <w:rPr>
          <w:i/>
          <w:sz w:val="18"/>
          <w:szCs w:val="18"/>
        </w:rPr>
        <w:t>Project,</w:t>
      </w:r>
      <w:r>
        <w:rPr>
          <w:i/>
          <w:spacing w:val="19"/>
          <w:sz w:val="18"/>
          <w:szCs w:val="18"/>
        </w:rPr>
        <w:t xml:space="preserve"> </w:t>
      </w:r>
      <w:r>
        <w:rPr>
          <w:sz w:val="18"/>
          <w:szCs w:val="18"/>
        </w:rPr>
        <w:t>Addison</w:t>
      </w:r>
      <w:r>
        <w:rPr>
          <w:spacing w:val="17"/>
          <w:sz w:val="18"/>
          <w:szCs w:val="18"/>
        </w:rPr>
        <w:t xml:space="preserve"> </w:t>
      </w:r>
      <w:r>
        <w:rPr>
          <w:sz w:val="18"/>
          <w:szCs w:val="18"/>
        </w:rPr>
        <w:t>Wesley,</w:t>
      </w:r>
      <w:r>
        <w:rPr>
          <w:spacing w:val="18"/>
          <w:sz w:val="18"/>
          <w:szCs w:val="18"/>
        </w:rPr>
        <w:t xml:space="preserve"> </w:t>
      </w:r>
      <w:r>
        <w:rPr>
          <w:sz w:val="18"/>
          <w:szCs w:val="18"/>
        </w:rPr>
        <w:t>Boston,</w:t>
      </w:r>
      <w:r>
        <w:rPr>
          <w:spacing w:val="19"/>
          <w:sz w:val="18"/>
          <w:szCs w:val="18"/>
        </w:rPr>
        <w:t xml:space="preserve"> </w:t>
      </w:r>
      <w:r>
        <w:rPr>
          <w:sz w:val="18"/>
          <w:szCs w:val="18"/>
        </w:rPr>
        <w:t>1984,</w:t>
      </w:r>
      <w:r>
        <w:rPr>
          <w:spacing w:val="44"/>
          <w:w w:val="99"/>
          <w:sz w:val="18"/>
          <w:szCs w:val="18"/>
        </w:rPr>
        <w:t xml:space="preserve"> </w:t>
      </w:r>
      <w:r>
        <w:rPr>
          <w:spacing w:val="-1"/>
          <w:sz w:val="18"/>
          <w:szCs w:val="18"/>
        </w:rPr>
        <w:t>and</w:t>
      </w:r>
      <w:r>
        <w:rPr>
          <w:spacing w:val="-4"/>
          <w:sz w:val="18"/>
          <w:szCs w:val="18"/>
        </w:rPr>
        <w:t xml:space="preserve"> </w:t>
      </w:r>
      <w:r>
        <w:rPr>
          <w:spacing w:val="-1"/>
          <w:sz w:val="18"/>
          <w:szCs w:val="18"/>
        </w:rPr>
        <w:t xml:space="preserve">see, </w:t>
      </w:r>
      <w:r>
        <w:rPr>
          <w:sz w:val="18"/>
          <w:szCs w:val="18"/>
        </w:rPr>
        <w:t>W.</w:t>
      </w:r>
      <w:r>
        <w:rPr>
          <w:spacing w:val="-4"/>
          <w:sz w:val="18"/>
          <w:szCs w:val="18"/>
        </w:rPr>
        <w:t xml:space="preserve"> </w:t>
      </w:r>
      <w:r>
        <w:rPr>
          <w:sz w:val="18"/>
          <w:szCs w:val="18"/>
        </w:rPr>
        <w:t>Kintsch</w:t>
      </w:r>
      <w:r>
        <w:rPr>
          <w:spacing w:val="-5"/>
          <w:sz w:val="18"/>
          <w:szCs w:val="18"/>
        </w:rPr>
        <w:t xml:space="preserve"> </w:t>
      </w:r>
      <w:r>
        <w:rPr>
          <w:sz w:val="18"/>
          <w:szCs w:val="18"/>
        </w:rPr>
        <w:t>et</w:t>
      </w:r>
      <w:r>
        <w:rPr>
          <w:spacing w:val="-3"/>
          <w:sz w:val="18"/>
          <w:szCs w:val="18"/>
        </w:rPr>
        <w:t xml:space="preserve"> </w:t>
      </w:r>
      <w:r>
        <w:rPr>
          <w:spacing w:val="-1"/>
          <w:sz w:val="18"/>
          <w:szCs w:val="18"/>
        </w:rPr>
        <w:t xml:space="preserve">al., </w:t>
      </w:r>
      <w:r>
        <w:rPr>
          <w:sz w:val="18"/>
          <w:szCs w:val="18"/>
        </w:rPr>
        <w:t>About</w:t>
      </w:r>
      <w:r>
        <w:rPr>
          <w:spacing w:val="-5"/>
          <w:sz w:val="18"/>
          <w:szCs w:val="18"/>
        </w:rPr>
        <w:t xml:space="preserve"> </w:t>
      </w:r>
      <w:r>
        <w:rPr>
          <w:sz w:val="18"/>
          <w:szCs w:val="18"/>
        </w:rPr>
        <w:t>NeoMycin,</w:t>
      </w:r>
      <w:r>
        <w:rPr>
          <w:spacing w:val="-1"/>
          <w:sz w:val="18"/>
          <w:szCs w:val="18"/>
        </w:rPr>
        <w:t xml:space="preserve"> </w:t>
      </w:r>
      <w:r>
        <w:rPr>
          <w:i/>
          <w:sz w:val="18"/>
          <w:szCs w:val="18"/>
        </w:rPr>
        <w:t>Methods</w:t>
      </w:r>
      <w:r>
        <w:rPr>
          <w:i/>
          <w:spacing w:val="-5"/>
          <w:sz w:val="18"/>
          <w:szCs w:val="18"/>
        </w:rPr>
        <w:t xml:space="preserve"> </w:t>
      </w:r>
      <w:r>
        <w:rPr>
          <w:i/>
          <w:sz w:val="18"/>
          <w:szCs w:val="18"/>
        </w:rPr>
        <w:t>and</w:t>
      </w:r>
      <w:r>
        <w:rPr>
          <w:i/>
          <w:spacing w:val="-1"/>
          <w:sz w:val="18"/>
          <w:szCs w:val="18"/>
        </w:rPr>
        <w:t xml:space="preserve"> Tactics</w:t>
      </w:r>
      <w:r>
        <w:rPr>
          <w:i/>
          <w:spacing w:val="-5"/>
          <w:sz w:val="18"/>
          <w:szCs w:val="18"/>
        </w:rPr>
        <w:t xml:space="preserve"> </w:t>
      </w:r>
      <w:r>
        <w:rPr>
          <w:i/>
          <w:spacing w:val="-1"/>
          <w:sz w:val="18"/>
          <w:szCs w:val="18"/>
        </w:rPr>
        <w:t>in Cognitive</w:t>
      </w:r>
      <w:r>
        <w:rPr>
          <w:i/>
          <w:spacing w:val="-4"/>
          <w:sz w:val="18"/>
          <w:szCs w:val="18"/>
        </w:rPr>
        <w:t xml:space="preserve"> </w:t>
      </w:r>
      <w:r>
        <w:rPr>
          <w:i/>
          <w:sz w:val="18"/>
          <w:szCs w:val="18"/>
        </w:rPr>
        <w:t>Science,</w:t>
      </w:r>
      <w:r>
        <w:rPr>
          <w:i/>
          <w:spacing w:val="-2"/>
          <w:sz w:val="18"/>
          <w:szCs w:val="18"/>
        </w:rPr>
        <w:t xml:space="preserve"> </w:t>
      </w:r>
      <w:r>
        <w:rPr>
          <w:spacing w:val="-1"/>
          <w:sz w:val="18"/>
          <w:szCs w:val="18"/>
        </w:rPr>
        <w:t>Lawrence</w:t>
      </w:r>
      <w:r>
        <w:rPr>
          <w:spacing w:val="74"/>
          <w:w w:val="99"/>
          <w:sz w:val="18"/>
          <w:szCs w:val="18"/>
        </w:rPr>
        <w:t xml:space="preserve"> </w:t>
      </w:r>
      <w:r>
        <w:rPr>
          <w:spacing w:val="-1"/>
          <w:sz w:val="18"/>
          <w:szCs w:val="18"/>
        </w:rPr>
        <w:t>Erlbaum,</w:t>
      </w:r>
      <w:r>
        <w:rPr>
          <w:spacing w:val="-7"/>
          <w:sz w:val="18"/>
          <w:szCs w:val="18"/>
        </w:rPr>
        <w:t xml:space="preserve"> </w:t>
      </w:r>
      <w:r>
        <w:rPr>
          <w:sz w:val="18"/>
          <w:szCs w:val="18"/>
        </w:rPr>
        <w:t>Mahwah,</w:t>
      </w:r>
      <w:r>
        <w:rPr>
          <w:spacing w:val="-6"/>
          <w:sz w:val="18"/>
          <w:szCs w:val="18"/>
        </w:rPr>
        <w:t xml:space="preserve"> </w:t>
      </w:r>
      <w:r>
        <w:rPr>
          <w:sz w:val="18"/>
          <w:szCs w:val="18"/>
        </w:rPr>
        <w:t>NJ,</w:t>
      </w:r>
      <w:r>
        <w:rPr>
          <w:spacing w:val="-7"/>
          <w:sz w:val="18"/>
          <w:szCs w:val="18"/>
        </w:rPr>
        <w:t xml:space="preserve"> </w:t>
      </w:r>
      <w:r>
        <w:rPr>
          <w:sz w:val="18"/>
          <w:szCs w:val="18"/>
        </w:rPr>
        <w:t xml:space="preserve">1984. </w:t>
      </w:r>
    </w:p>
    <w:p>
      <w:pPr>
        <w:pStyle w:val="Normal"/>
        <w:numPr>
          <w:ilvl w:val="0"/>
          <w:numId w:val="5"/>
        </w:numPr>
        <w:jc w:val="both"/>
        <w:rPr>
          <w:rFonts w:eastAsia="Times New Roman" w:cs="Times New Roman"/>
          <w:sz w:val="18"/>
          <w:szCs w:val="18"/>
        </w:rPr>
      </w:pPr>
      <w:r>
        <w:rPr>
          <w:rFonts w:eastAsia="Times New Roman" w:cs="Times New Roman"/>
          <w:spacing w:val="-1"/>
          <w:sz w:val="18"/>
          <w:szCs w:val="18"/>
        </w:rPr>
        <w:t>Neumann,</w:t>
      </w:r>
      <w:r>
        <w:rPr>
          <w:rFonts w:eastAsia="Times New Roman" w:cs="Times New Roman"/>
          <w:spacing w:val="28"/>
          <w:sz w:val="18"/>
          <w:szCs w:val="18"/>
        </w:rPr>
        <w:t xml:space="preserve"> </w:t>
      </w:r>
      <w:r>
        <w:rPr>
          <w:rFonts w:eastAsia="Times New Roman" w:cs="Times New Roman"/>
          <w:sz w:val="18"/>
          <w:szCs w:val="18"/>
        </w:rPr>
        <w:t>J.</w:t>
      </w:r>
      <w:r>
        <w:rPr>
          <w:rFonts w:eastAsia="Times New Roman" w:cs="Times New Roman"/>
          <w:spacing w:val="27"/>
          <w:sz w:val="18"/>
          <w:szCs w:val="18"/>
        </w:rPr>
        <w:t xml:space="preserve"> </w:t>
      </w:r>
      <w:r>
        <w:rPr>
          <w:rFonts w:eastAsia="Times New Roman" w:cs="Times New Roman"/>
          <w:sz w:val="18"/>
          <w:szCs w:val="18"/>
        </w:rPr>
        <w:t>von</w:t>
      </w:r>
      <w:r>
        <w:rPr>
          <w:rFonts w:eastAsia="Times New Roman" w:cs="Times New Roman"/>
          <w:spacing w:val="26"/>
          <w:sz w:val="18"/>
          <w:szCs w:val="18"/>
        </w:rPr>
        <w:t xml:space="preserve"> </w:t>
      </w:r>
      <w:r>
        <w:rPr>
          <w:rFonts w:eastAsia="Times New Roman" w:cs="Times New Roman"/>
          <w:sz w:val="18"/>
          <w:szCs w:val="18"/>
        </w:rPr>
        <w:t>(1953),</w:t>
      </w:r>
      <w:r>
        <w:rPr>
          <w:rFonts w:eastAsia="Times New Roman" w:cs="Times New Roman"/>
          <w:spacing w:val="27"/>
          <w:sz w:val="18"/>
          <w:szCs w:val="18"/>
        </w:rPr>
        <w:t xml:space="preserve"> </w:t>
      </w:r>
      <w:r>
        <w:rPr>
          <w:rFonts w:eastAsia="Times New Roman" w:cs="Times New Roman"/>
          <w:i/>
          <w:spacing w:val="-1"/>
          <w:sz w:val="18"/>
          <w:szCs w:val="18"/>
        </w:rPr>
        <w:t>First</w:t>
      </w:r>
      <w:r>
        <w:rPr>
          <w:rFonts w:eastAsia="Times New Roman" w:cs="Times New Roman"/>
          <w:i/>
          <w:spacing w:val="27"/>
          <w:sz w:val="18"/>
          <w:szCs w:val="18"/>
        </w:rPr>
        <w:t xml:space="preserve"> </w:t>
      </w:r>
      <w:r>
        <w:rPr>
          <w:rFonts w:eastAsia="Times New Roman" w:cs="Times New Roman"/>
          <w:i/>
          <w:sz w:val="18"/>
          <w:szCs w:val="18"/>
        </w:rPr>
        <w:t>Draft</w:t>
      </w:r>
      <w:r>
        <w:rPr>
          <w:rFonts w:eastAsia="Times New Roman" w:cs="Times New Roman"/>
          <w:i/>
          <w:spacing w:val="27"/>
          <w:sz w:val="18"/>
          <w:szCs w:val="18"/>
        </w:rPr>
        <w:t xml:space="preserve"> </w:t>
      </w:r>
      <w:r>
        <w:rPr>
          <w:rFonts w:eastAsia="Times New Roman" w:cs="Times New Roman"/>
          <w:i/>
          <w:sz w:val="18"/>
          <w:szCs w:val="18"/>
        </w:rPr>
        <w:t>of</w:t>
      </w:r>
      <w:r>
        <w:rPr>
          <w:rFonts w:eastAsia="Times New Roman" w:cs="Times New Roman"/>
          <w:i/>
          <w:spacing w:val="26"/>
          <w:sz w:val="18"/>
          <w:szCs w:val="18"/>
        </w:rPr>
        <w:t xml:space="preserve"> </w:t>
      </w:r>
      <w:r>
        <w:rPr>
          <w:rFonts w:eastAsia="Times New Roman" w:cs="Times New Roman"/>
          <w:i/>
          <w:sz w:val="18"/>
          <w:szCs w:val="18"/>
        </w:rPr>
        <w:t>a</w:t>
      </w:r>
      <w:r>
        <w:rPr>
          <w:rFonts w:eastAsia="Times New Roman" w:cs="Times New Roman"/>
          <w:i/>
          <w:spacing w:val="29"/>
          <w:sz w:val="18"/>
          <w:szCs w:val="18"/>
        </w:rPr>
        <w:t xml:space="preserve"> </w:t>
      </w:r>
      <w:r>
        <w:rPr>
          <w:rFonts w:eastAsia="Times New Roman" w:cs="Times New Roman"/>
          <w:i/>
          <w:sz w:val="18"/>
          <w:szCs w:val="18"/>
        </w:rPr>
        <w:t>Report</w:t>
      </w:r>
      <w:r>
        <w:rPr>
          <w:rFonts w:eastAsia="Times New Roman" w:cs="Times New Roman"/>
          <w:i/>
          <w:spacing w:val="27"/>
          <w:sz w:val="18"/>
          <w:szCs w:val="18"/>
        </w:rPr>
        <w:t xml:space="preserve"> </w:t>
      </w:r>
      <w:r>
        <w:rPr>
          <w:rFonts w:eastAsia="Times New Roman" w:cs="Times New Roman"/>
          <w:i/>
          <w:sz w:val="18"/>
          <w:szCs w:val="18"/>
        </w:rPr>
        <w:t>on</w:t>
      </w:r>
      <w:r>
        <w:rPr>
          <w:rFonts w:eastAsia="Times New Roman" w:cs="Times New Roman"/>
          <w:i/>
          <w:spacing w:val="28"/>
          <w:sz w:val="18"/>
          <w:szCs w:val="18"/>
        </w:rPr>
        <w:t xml:space="preserve"> </w:t>
      </w:r>
      <w:r>
        <w:rPr>
          <w:rFonts w:eastAsia="Times New Roman" w:cs="Times New Roman"/>
          <w:i/>
          <w:sz w:val="18"/>
          <w:szCs w:val="18"/>
        </w:rPr>
        <w:t>the</w:t>
      </w:r>
      <w:r>
        <w:rPr>
          <w:rFonts w:eastAsia="Times New Roman" w:cs="Times New Roman"/>
          <w:i/>
          <w:spacing w:val="30"/>
          <w:sz w:val="18"/>
          <w:szCs w:val="18"/>
        </w:rPr>
        <w:t xml:space="preserve"> </w:t>
      </w:r>
      <w:r>
        <w:rPr>
          <w:rFonts w:eastAsia="Times New Roman" w:cs="Times New Roman"/>
          <w:i/>
          <w:spacing w:val="-1"/>
          <w:sz w:val="18"/>
          <w:szCs w:val="18"/>
        </w:rPr>
        <w:t>EDVAC</w:t>
      </w:r>
      <w:r>
        <w:rPr>
          <w:rFonts w:eastAsia="Times New Roman" w:cs="Times New Roman"/>
          <w:spacing w:val="-1"/>
          <w:sz w:val="18"/>
          <w:szCs w:val="18"/>
        </w:rPr>
        <w:t>,</w:t>
      </w:r>
      <w:r>
        <w:rPr>
          <w:rFonts w:eastAsia="Times New Roman" w:cs="Times New Roman"/>
          <w:spacing w:val="27"/>
          <w:sz w:val="18"/>
          <w:szCs w:val="18"/>
        </w:rPr>
        <w:t xml:space="preserve"> </w:t>
      </w:r>
      <w:r>
        <w:rPr>
          <w:rFonts w:eastAsia="Times New Roman" w:cs="Times New Roman"/>
          <w:sz w:val="18"/>
          <w:szCs w:val="18"/>
        </w:rPr>
        <w:t>Contract</w:t>
      </w:r>
      <w:r>
        <w:rPr>
          <w:rFonts w:eastAsia="Times New Roman" w:cs="Times New Roman"/>
          <w:spacing w:val="27"/>
          <w:sz w:val="18"/>
          <w:szCs w:val="18"/>
        </w:rPr>
        <w:t xml:space="preserve"> </w:t>
      </w:r>
      <w:r>
        <w:rPr>
          <w:rFonts w:eastAsia="Times New Roman" w:cs="Times New Roman"/>
          <w:sz w:val="18"/>
          <w:szCs w:val="18"/>
        </w:rPr>
        <w:t>No.,</w:t>
      </w:r>
      <w:r>
        <w:rPr>
          <w:rFonts w:eastAsia="Times New Roman" w:cs="Times New Roman"/>
          <w:spacing w:val="27"/>
          <w:sz w:val="18"/>
          <w:szCs w:val="18"/>
        </w:rPr>
        <w:t xml:space="preserve"> </w:t>
      </w:r>
      <w:r>
        <w:rPr>
          <w:rFonts w:eastAsia="Times New Roman" w:cs="Times New Roman"/>
          <w:sz w:val="18"/>
          <w:szCs w:val="18"/>
        </w:rPr>
        <w:t>W-670-ORD</w:t>
      </w:r>
      <w:r>
        <w:rPr>
          <w:rFonts w:eastAsia="Times New Roman" w:cs="Times New Roman"/>
          <w:spacing w:val="68"/>
          <w:w w:val="99"/>
          <w:sz w:val="18"/>
          <w:szCs w:val="18"/>
        </w:rPr>
        <w:t xml:space="preserve"> </w:t>
      </w:r>
      <w:r>
        <w:rPr>
          <w:rFonts w:eastAsia="Times New Roman" w:cs="Times New Roman"/>
          <w:sz w:val="18"/>
          <w:szCs w:val="18"/>
        </w:rPr>
        <w:t>4926,</w:t>
      </w:r>
      <w:r>
        <w:rPr>
          <w:rFonts w:eastAsia="Times New Roman" w:cs="Times New Roman"/>
          <w:spacing w:val="-3"/>
          <w:sz w:val="18"/>
          <w:szCs w:val="18"/>
        </w:rPr>
        <w:t xml:space="preserve"> </w:t>
      </w:r>
      <w:r>
        <w:rPr>
          <w:rFonts w:eastAsia="Times New Roman" w:cs="Times New Roman"/>
          <w:spacing w:val="-1"/>
          <w:sz w:val="18"/>
          <w:szCs w:val="18"/>
        </w:rPr>
        <w:t>Between</w:t>
      </w:r>
      <w:r>
        <w:rPr>
          <w:rFonts w:eastAsia="Times New Roman" w:cs="Times New Roman"/>
          <w:sz w:val="18"/>
          <w:szCs w:val="18"/>
        </w:rPr>
        <w:t xml:space="preserve"> United </w:t>
      </w:r>
      <w:r>
        <w:rPr>
          <w:rFonts w:eastAsia="Times New Roman" w:cs="Times New Roman"/>
          <w:spacing w:val="-1"/>
          <w:sz w:val="18"/>
          <w:szCs w:val="18"/>
        </w:rPr>
        <w:t>States</w:t>
      </w:r>
      <w:r>
        <w:rPr>
          <w:rFonts w:eastAsia="Times New Roman" w:cs="Times New Roman"/>
          <w:spacing w:val="3"/>
          <w:sz w:val="18"/>
          <w:szCs w:val="18"/>
        </w:rPr>
        <w:t xml:space="preserve"> </w:t>
      </w:r>
      <w:r>
        <w:rPr>
          <w:rFonts w:eastAsia="Times New Roman" w:cs="Times New Roman"/>
          <w:spacing w:val="-1"/>
          <w:sz w:val="18"/>
          <w:szCs w:val="18"/>
        </w:rPr>
        <w:t>Army</w:t>
      </w:r>
      <w:r>
        <w:rPr>
          <w:rFonts w:eastAsia="Times New Roman" w:cs="Times New Roman"/>
          <w:sz w:val="18"/>
          <w:szCs w:val="18"/>
        </w:rPr>
        <w:t xml:space="preserve"> Ordnance Department</w:t>
      </w:r>
      <w:r>
        <w:rPr>
          <w:rFonts w:eastAsia="Times New Roman" w:cs="Times New Roman"/>
          <w:spacing w:val="-1"/>
          <w:sz w:val="18"/>
          <w:szCs w:val="18"/>
        </w:rPr>
        <w:t xml:space="preserve"> </w:t>
      </w:r>
      <w:r>
        <w:rPr>
          <w:rFonts w:eastAsia="Times New Roman" w:cs="Times New Roman"/>
          <w:sz w:val="18"/>
          <w:szCs w:val="18"/>
        </w:rPr>
        <w:t>and University</w:t>
      </w:r>
      <w:r>
        <w:rPr>
          <w:rFonts w:eastAsia="Times New Roman" w:cs="Times New Roman"/>
          <w:spacing w:val="-4"/>
          <w:sz w:val="18"/>
          <w:szCs w:val="18"/>
        </w:rPr>
        <w:t xml:space="preserve"> </w:t>
      </w:r>
      <w:r>
        <w:rPr>
          <w:rFonts w:eastAsia="Times New Roman" w:cs="Times New Roman"/>
          <w:spacing w:val="1"/>
          <w:sz w:val="18"/>
          <w:szCs w:val="18"/>
        </w:rPr>
        <w:t>of</w:t>
      </w:r>
      <w:r>
        <w:rPr>
          <w:rFonts w:eastAsia="Times New Roman" w:cs="Times New Roman"/>
          <w:spacing w:val="-3"/>
          <w:sz w:val="18"/>
          <w:szCs w:val="18"/>
        </w:rPr>
        <w:t xml:space="preserve"> </w:t>
      </w:r>
      <w:r>
        <w:rPr>
          <w:rFonts w:eastAsia="Times New Roman" w:cs="Times New Roman"/>
          <w:sz w:val="18"/>
          <w:szCs w:val="18"/>
        </w:rPr>
        <w:t>Pennsylvania,</w:t>
      </w:r>
      <w:r>
        <w:rPr>
          <w:rFonts w:eastAsia="Times New Roman" w:cs="Times New Roman"/>
          <w:spacing w:val="-1"/>
          <w:sz w:val="18"/>
          <w:szCs w:val="18"/>
        </w:rPr>
        <w:t xml:space="preserve"> </w:t>
      </w:r>
      <w:r>
        <w:rPr>
          <w:rFonts w:eastAsia="Times New Roman" w:cs="Times New Roman"/>
          <w:sz w:val="18"/>
          <w:szCs w:val="18"/>
        </w:rPr>
        <w:t>Moore</w:t>
      </w:r>
      <w:r>
        <w:rPr>
          <w:rFonts w:eastAsia="Times New Roman" w:cs="Times New Roman"/>
          <w:spacing w:val="60"/>
          <w:w w:val="99"/>
          <w:sz w:val="18"/>
          <w:szCs w:val="18"/>
        </w:rPr>
        <w:t xml:space="preserve"> </w:t>
      </w:r>
      <w:r>
        <w:rPr>
          <w:rFonts w:eastAsia="Times New Roman" w:cs="Times New Roman"/>
          <w:sz w:val="18"/>
          <w:szCs w:val="18"/>
        </w:rPr>
        <w:t>School</w:t>
      </w:r>
      <w:r>
        <w:rPr>
          <w:rFonts w:eastAsia="Times New Roman" w:cs="Times New Roman"/>
          <w:spacing w:val="15"/>
          <w:sz w:val="18"/>
          <w:szCs w:val="18"/>
        </w:rPr>
        <w:t xml:space="preserve"> </w:t>
      </w:r>
      <w:r>
        <w:rPr>
          <w:rFonts w:eastAsia="Times New Roman" w:cs="Times New Roman"/>
          <w:sz w:val="18"/>
          <w:szCs w:val="18"/>
        </w:rPr>
        <w:t>of</w:t>
      </w:r>
      <w:r>
        <w:rPr>
          <w:rFonts w:eastAsia="Times New Roman" w:cs="Times New Roman"/>
          <w:spacing w:val="14"/>
          <w:sz w:val="18"/>
          <w:szCs w:val="18"/>
        </w:rPr>
        <w:t xml:space="preserve"> </w:t>
      </w:r>
      <w:r>
        <w:rPr>
          <w:rFonts w:eastAsia="Times New Roman" w:cs="Times New Roman"/>
          <w:spacing w:val="-1"/>
          <w:sz w:val="18"/>
          <w:szCs w:val="18"/>
        </w:rPr>
        <w:t>Electrical</w:t>
      </w:r>
      <w:r>
        <w:rPr>
          <w:rFonts w:eastAsia="Times New Roman" w:cs="Times New Roman"/>
          <w:spacing w:val="15"/>
          <w:sz w:val="18"/>
          <w:szCs w:val="18"/>
        </w:rPr>
        <w:t xml:space="preserve"> </w:t>
      </w:r>
      <w:r>
        <w:rPr>
          <w:rFonts w:eastAsia="Times New Roman" w:cs="Times New Roman"/>
          <w:sz w:val="18"/>
          <w:szCs w:val="18"/>
        </w:rPr>
        <w:t>Engineering,</w:t>
      </w:r>
      <w:r>
        <w:rPr>
          <w:rFonts w:eastAsia="Times New Roman" w:cs="Times New Roman"/>
          <w:spacing w:val="16"/>
          <w:sz w:val="18"/>
          <w:szCs w:val="18"/>
        </w:rPr>
        <w:t xml:space="preserve"> </w:t>
      </w:r>
      <w:r>
        <w:rPr>
          <w:rFonts w:eastAsia="Times New Roman" w:cs="Times New Roman"/>
          <w:sz w:val="18"/>
          <w:szCs w:val="18"/>
        </w:rPr>
        <w:t>June</w:t>
      </w:r>
      <w:r>
        <w:rPr>
          <w:rFonts w:eastAsia="Times New Roman" w:cs="Times New Roman"/>
          <w:spacing w:val="16"/>
          <w:sz w:val="18"/>
          <w:szCs w:val="18"/>
        </w:rPr>
        <w:t xml:space="preserve"> </w:t>
      </w:r>
      <w:r>
        <w:rPr>
          <w:rFonts w:eastAsia="Times New Roman" w:cs="Times New Roman"/>
          <w:sz w:val="18"/>
          <w:szCs w:val="18"/>
        </w:rPr>
        <w:t>30,</w:t>
      </w:r>
      <w:r>
        <w:rPr>
          <w:rFonts w:eastAsia="Times New Roman" w:cs="Times New Roman"/>
          <w:spacing w:val="16"/>
          <w:sz w:val="18"/>
          <w:szCs w:val="18"/>
        </w:rPr>
        <w:t xml:space="preserve"> </w:t>
      </w:r>
      <w:r>
        <w:rPr>
          <w:rFonts w:eastAsia="Times New Roman" w:cs="Times New Roman"/>
          <w:sz w:val="18"/>
          <w:szCs w:val="18"/>
        </w:rPr>
        <w:t>1945.</w:t>
      </w:r>
      <w:r>
        <w:rPr>
          <w:rFonts w:eastAsia="Times New Roman" w:cs="Times New Roman"/>
          <w:spacing w:val="13"/>
          <w:sz w:val="18"/>
          <w:szCs w:val="18"/>
        </w:rPr>
        <w:t xml:space="preserve"> </w:t>
      </w:r>
      <w:r>
        <w:rPr>
          <w:rFonts w:eastAsia="Times New Roman" w:cs="Times New Roman"/>
          <w:spacing w:val="-1"/>
          <w:sz w:val="18"/>
          <w:szCs w:val="18"/>
        </w:rPr>
        <w:t>Also</w:t>
      </w:r>
      <w:r>
        <w:rPr>
          <w:rFonts w:eastAsia="Times New Roman" w:cs="Times New Roman"/>
          <w:spacing w:val="17"/>
          <w:sz w:val="18"/>
          <w:szCs w:val="18"/>
        </w:rPr>
        <w:t xml:space="preserve"> </w:t>
      </w:r>
      <w:r>
        <w:rPr>
          <w:rFonts w:eastAsia="Times New Roman" w:cs="Times New Roman"/>
          <w:spacing w:val="-1"/>
          <w:sz w:val="18"/>
          <w:szCs w:val="18"/>
        </w:rPr>
        <w:t>see</w:t>
      </w:r>
      <w:r>
        <w:rPr>
          <w:rFonts w:eastAsia="Times New Roman" w:cs="Times New Roman"/>
          <w:spacing w:val="18"/>
          <w:sz w:val="18"/>
          <w:szCs w:val="18"/>
        </w:rPr>
        <w:t xml:space="preserve"> </w:t>
      </w:r>
      <w:r>
        <w:rPr>
          <w:rFonts w:eastAsia="Times New Roman" w:cs="Times New Roman"/>
          <w:spacing w:val="-1"/>
          <w:sz w:val="18"/>
          <w:szCs w:val="18"/>
        </w:rPr>
        <w:t>A.</w:t>
      </w:r>
      <w:r>
        <w:rPr>
          <w:rFonts w:eastAsia="Times New Roman" w:cs="Times New Roman"/>
          <w:spacing w:val="16"/>
          <w:sz w:val="18"/>
          <w:szCs w:val="18"/>
        </w:rPr>
        <w:t xml:space="preserve"> </w:t>
      </w:r>
      <w:r>
        <w:rPr>
          <w:rFonts w:eastAsia="Times New Roman" w:cs="Times New Roman"/>
          <w:sz w:val="18"/>
          <w:szCs w:val="18"/>
        </w:rPr>
        <w:t>W.</w:t>
      </w:r>
      <w:r>
        <w:rPr>
          <w:rFonts w:eastAsia="Times New Roman" w:cs="Times New Roman"/>
          <w:spacing w:val="16"/>
          <w:sz w:val="18"/>
          <w:szCs w:val="18"/>
        </w:rPr>
        <w:t xml:space="preserve"> </w:t>
      </w:r>
      <w:r>
        <w:rPr>
          <w:rFonts w:eastAsia="Times New Roman" w:cs="Times New Roman"/>
          <w:spacing w:val="-1"/>
          <w:sz w:val="18"/>
          <w:szCs w:val="18"/>
        </w:rPr>
        <w:t>Burks,</w:t>
      </w:r>
      <w:r>
        <w:rPr>
          <w:rFonts w:eastAsia="Times New Roman" w:cs="Times New Roman"/>
          <w:spacing w:val="16"/>
          <w:sz w:val="18"/>
          <w:szCs w:val="18"/>
        </w:rPr>
        <w:t xml:space="preserve"> </w:t>
      </w:r>
      <w:r>
        <w:rPr>
          <w:rFonts w:eastAsia="Times New Roman" w:cs="Times New Roman"/>
          <w:sz w:val="18"/>
          <w:szCs w:val="18"/>
        </w:rPr>
        <w:t>H.</w:t>
      </w:r>
      <w:r>
        <w:rPr>
          <w:rFonts w:eastAsia="Times New Roman" w:cs="Times New Roman"/>
          <w:spacing w:val="16"/>
          <w:sz w:val="18"/>
          <w:szCs w:val="18"/>
        </w:rPr>
        <w:t xml:space="preserve"> </w:t>
      </w:r>
      <w:r>
        <w:rPr>
          <w:rFonts w:eastAsia="Times New Roman" w:cs="Times New Roman"/>
          <w:sz w:val="18"/>
          <w:szCs w:val="18"/>
        </w:rPr>
        <w:t>H.</w:t>
      </w:r>
      <w:r>
        <w:rPr>
          <w:rFonts w:eastAsia="Times New Roman" w:cs="Times New Roman"/>
          <w:spacing w:val="17"/>
          <w:sz w:val="18"/>
          <w:szCs w:val="18"/>
        </w:rPr>
        <w:t xml:space="preserve"> </w:t>
      </w:r>
      <w:r>
        <w:rPr>
          <w:rFonts w:eastAsia="Times New Roman" w:cs="Times New Roman"/>
          <w:sz w:val="18"/>
          <w:szCs w:val="18"/>
        </w:rPr>
        <w:t>Goldstine,</w:t>
      </w:r>
      <w:r>
        <w:rPr>
          <w:rFonts w:eastAsia="Times New Roman" w:cs="Times New Roman"/>
          <w:spacing w:val="16"/>
          <w:sz w:val="18"/>
          <w:szCs w:val="18"/>
        </w:rPr>
        <w:t xml:space="preserve"> </w:t>
      </w:r>
      <w:r>
        <w:rPr>
          <w:rFonts w:eastAsia="Times New Roman" w:cs="Times New Roman"/>
          <w:spacing w:val="-1"/>
          <w:sz w:val="18"/>
          <w:szCs w:val="18"/>
        </w:rPr>
        <w:t>and</w:t>
      </w:r>
      <w:r>
        <w:rPr>
          <w:rFonts w:eastAsia="Times New Roman" w:cs="Times New Roman"/>
          <w:spacing w:val="17"/>
          <w:sz w:val="18"/>
          <w:szCs w:val="18"/>
        </w:rPr>
        <w:t xml:space="preserve"> </w:t>
      </w:r>
      <w:r>
        <w:rPr>
          <w:rFonts w:eastAsia="Times New Roman" w:cs="Times New Roman"/>
          <w:sz w:val="18"/>
          <w:szCs w:val="18"/>
        </w:rPr>
        <w:t>J.</w:t>
      </w:r>
      <w:r>
        <w:rPr>
          <w:rFonts w:eastAsia="Times New Roman" w:cs="Times New Roman"/>
          <w:spacing w:val="60"/>
          <w:w w:val="99"/>
          <w:sz w:val="18"/>
          <w:szCs w:val="18"/>
        </w:rPr>
        <w:t xml:space="preserve"> </w:t>
      </w:r>
      <w:r>
        <w:rPr>
          <w:rFonts w:eastAsia="Times New Roman" w:cs="Times New Roman"/>
          <w:sz w:val="18"/>
          <w:szCs w:val="18"/>
        </w:rPr>
        <w:t>von</w:t>
      </w:r>
      <w:r>
        <w:rPr>
          <w:rFonts w:eastAsia="Times New Roman" w:cs="Times New Roman"/>
          <w:spacing w:val="-4"/>
          <w:sz w:val="18"/>
          <w:szCs w:val="18"/>
        </w:rPr>
        <w:t xml:space="preserve"> </w:t>
      </w:r>
      <w:r>
        <w:rPr>
          <w:rFonts w:eastAsia="Times New Roman" w:cs="Times New Roman"/>
          <w:sz w:val="18"/>
          <w:szCs w:val="18"/>
        </w:rPr>
        <w:t>Neumann,</w:t>
      </w:r>
      <w:r>
        <w:rPr>
          <w:rFonts w:eastAsia="Times New Roman" w:cs="Times New Roman"/>
          <w:spacing w:val="-1"/>
          <w:sz w:val="18"/>
          <w:szCs w:val="18"/>
        </w:rPr>
        <w:t xml:space="preserve"> </w:t>
      </w:r>
      <w:r>
        <w:rPr>
          <w:rFonts w:eastAsia="Times New Roman" w:cs="Times New Roman"/>
          <w:sz w:val="18"/>
          <w:szCs w:val="18"/>
        </w:rPr>
        <w:t>U.</w:t>
      </w:r>
      <w:r>
        <w:rPr>
          <w:rFonts w:eastAsia="Times New Roman" w:cs="Times New Roman"/>
          <w:spacing w:val="-2"/>
          <w:sz w:val="18"/>
          <w:szCs w:val="18"/>
        </w:rPr>
        <w:t xml:space="preserve"> </w:t>
      </w:r>
      <w:r>
        <w:rPr>
          <w:rFonts w:eastAsia="Times New Roman" w:cs="Times New Roman"/>
          <w:spacing w:val="-1"/>
          <w:sz w:val="18"/>
          <w:szCs w:val="18"/>
        </w:rPr>
        <w:t xml:space="preserve">S. </w:t>
      </w:r>
      <w:r>
        <w:rPr>
          <w:rFonts w:eastAsia="Times New Roman" w:cs="Times New Roman"/>
          <w:i/>
          <w:spacing w:val="-1"/>
          <w:sz w:val="18"/>
          <w:szCs w:val="18"/>
        </w:rPr>
        <w:t>Army</w:t>
      </w:r>
      <w:r>
        <w:rPr>
          <w:rFonts w:eastAsia="Times New Roman" w:cs="Times New Roman"/>
          <w:i/>
          <w:spacing w:val="-2"/>
          <w:sz w:val="18"/>
          <w:szCs w:val="18"/>
        </w:rPr>
        <w:t xml:space="preserve"> </w:t>
      </w:r>
      <w:r>
        <w:rPr>
          <w:rFonts w:eastAsia="Times New Roman" w:cs="Times New Roman"/>
          <w:i/>
          <w:sz w:val="18"/>
          <w:szCs w:val="18"/>
        </w:rPr>
        <w:t>Report</w:t>
      </w:r>
      <w:r>
        <w:rPr>
          <w:rFonts w:eastAsia="Times New Roman" w:cs="Times New Roman"/>
          <w:i/>
          <w:spacing w:val="-2"/>
          <w:sz w:val="18"/>
          <w:szCs w:val="18"/>
        </w:rPr>
        <w:t xml:space="preserve"> </w:t>
      </w:r>
      <w:r>
        <w:rPr>
          <w:rFonts w:eastAsia="Times New Roman" w:cs="Times New Roman"/>
          <w:i/>
          <w:sz w:val="18"/>
          <w:szCs w:val="18"/>
        </w:rPr>
        <w:t>Ordnance</w:t>
      </w:r>
      <w:r>
        <w:rPr>
          <w:rFonts w:eastAsia="Times New Roman" w:cs="Times New Roman"/>
          <w:i/>
          <w:spacing w:val="-2"/>
          <w:sz w:val="18"/>
          <w:szCs w:val="18"/>
        </w:rPr>
        <w:t xml:space="preserve"> </w:t>
      </w:r>
      <w:r>
        <w:rPr>
          <w:rFonts w:eastAsia="Times New Roman" w:cs="Times New Roman"/>
          <w:i/>
          <w:sz w:val="18"/>
          <w:szCs w:val="18"/>
        </w:rPr>
        <w:t>Department,</w:t>
      </w:r>
      <w:r>
        <w:rPr>
          <w:rFonts w:eastAsia="Times New Roman" w:cs="Times New Roman"/>
          <w:i/>
          <w:spacing w:val="-1"/>
          <w:sz w:val="18"/>
          <w:szCs w:val="18"/>
        </w:rPr>
        <w:t xml:space="preserve"> </w:t>
      </w:r>
      <w:r>
        <w:rPr>
          <w:rFonts w:eastAsia="Times New Roman" w:cs="Times New Roman"/>
          <w:sz w:val="18"/>
          <w:szCs w:val="18"/>
        </w:rPr>
        <w:t>1946.</w:t>
      </w:r>
      <w:r>
        <w:rPr>
          <w:rFonts w:eastAsia="Times New Roman" w:cs="Times New Roman"/>
          <w:spacing w:val="-2"/>
          <w:sz w:val="18"/>
          <w:szCs w:val="18"/>
        </w:rPr>
        <w:t xml:space="preserve"> </w:t>
      </w:r>
      <w:r>
        <w:rPr>
          <w:rFonts w:eastAsia="Times New Roman" w:cs="Times New Roman"/>
          <w:spacing w:val="-1"/>
          <w:sz w:val="18"/>
          <w:szCs w:val="18"/>
        </w:rPr>
        <w:t xml:space="preserve">See also </w:t>
      </w:r>
      <w:r>
        <w:rPr>
          <w:rFonts w:eastAsia="Times New Roman" w:cs="Times New Roman"/>
          <w:sz w:val="18"/>
          <w:szCs w:val="18"/>
        </w:rPr>
        <w:t>G.</w:t>
      </w:r>
      <w:r>
        <w:rPr>
          <w:rFonts w:eastAsia="Times New Roman" w:cs="Times New Roman"/>
          <w:spacing w:val="-2"/>
          <w:sz w:val="18"/>
          <w:szCs w:val="18"/>
        </w:rPr>
        <w:t xml:space="preserve"> </w:t>
      </w:r>
      <w:r>
        <w:rPr>
          <w:rFonts w:eastAsia="Times New Roman" w:cs="Times New Roman"/>
          <w:spacing w:val="-1"/>
          <w:sz w:val="18"/>
          <w:szCs w:val="18"/>
        </w:rPr>
        <w:t xml:space="preserve">Estrin, </w:t>
      </w:r>
      <w:r>
        <w:rPr>
          <w:rFonts w:eastAsia="Times New Roman" w:cs="Times New Roman"/>
          <w:sz w:val="18"/>
          <w:szCs w:val="18"/>
        </w:rPr>
        <w:t>The</w:t>
      </w:r>
      <w:r>
        <w:rPr>
          <w:rFonts w:eastAsia="Times New Roman" w:cs="Times New Roman"/>
          <w:spacing w:val="-2"/>
          <w:sz w:val="18"/>
          <w:szCs w:val="18"/>
        </w:rPr>
        <w:t xml:space="preserve"> </w:t>
      </w:r>
      <w:r>
        <w:rPr>
          <w:rFonts w:eastAsia="Times New Roman" w:cs="Times New Roman"/>
          <w:spacing w:val="-1"/>
          <w:sz w:val="18"/>
          <w:szCs w:val="18"/>
        </w:rPr>
        <w:t>Electronic</w:t>
      </w:r>
      <w:r>
        <w:rPr>
          <w:rFonts w:eastAsia="Times New Roman" w:cs="Times New Roman"/>
          <w:spacing w:val="62"/>
          <w:w w:val="99"/>
          <w:sz w:val="18"/>
          <w:szCs w:val="18"/>
        </w:rPr>
        <w:t xml:space="preserve"> </w:t>
      </w:r>
      <w:r>
        <w:rPr>
          <w:rFonts w:eastAsia="Times New Roman" w:cs="Times New Roman"/>
          <w:spacing w:val="-1"/>
          <w:sz w:val="18"/>
          <w:szCs w:val="18"/>
        </w:rPr>
        <w:t>Computer</w:t>
      </w:r>
      <w:r>
        <w:rPr>
          <w:rFonts w:eastAsia="Times New Roman" w:cs="Times New Roman"/>
          <w:spacing w:val="23"/>
          <w:sz w:val="18"/>
          <w:szCs w:val="18"/>
        </w:rPr>
        <w:t xml:space="preserve"> </w:t>
      </w:r>
      <w:r>
        <w:rPr>
          <w:rFonts w:eastAsia="Times New Roman" w:cs="Times New Roman"/>
          <w:sz w:val="18"/>
          <w:szCs w:val="18"/>
        </w:rPr>
        <w:t>at</w:t>
      </w:r>
      <w:r>
        <w:rPr>
          <w:rFonts w:eastAsia="Times New Roman" w:cs="Times New Roman"/>
          <w:spacing w:val="22"/>
          <w:sz w:val="18"/>
          <w:szCs w:val="18"/>
        </w:rPr>
        <w:t xml:space="preserve"> </w:t>
      </w:r>
      <w:r>
        <w:rPr>
          <w:rFonts w:eastAsia="Times New Roman" w:cs="Times New Roman"/>
          <w:sz w:val="18"/>
          <w:szCs w:val="18"/>
        </w:rPr>
        <w:t>the</w:t>
      </w:r>
      <w:r>
        <w:rPr>
          <w:rFonts w:eastAsia="Times New Roman" w:cs="Times New Roman"/>
          <w:spacing w:val="22"/>
          <w:sz w:val="18"/>
          <w:szCs w:val="18"/>
        </w:rPr>
        <w:t xml:space="preserve"> </w:t>
      </w:r>
      <w:r>
        <w:rPr>
          <w:rFonts w:eastAsia="Times New Roman" w:cs="Times New Roman"/>
          <w:sz w:val="18"/>
          <w:szCs w:val="18"/>
        </w:rPr>
        <w:t>Institute</w:t>
      </w:r>
      <w:r>
        <w:rPr>
          <w:rFonts w:eastAsia="Times New Roman" w:cs="Times New Roman"/>
          <w:spacing w:val="24"/>
          <w:sz w:val="18"/>
          <w:szCs w:val="18"/>
        </w:rPr>
        <w:t xml:space="preserve"> </w:t>
      </w:r>
      <w:r>
        <w:rPr>
          <w:rFonts w:eastAsia="Times New Roman" w:cs="Times New Roman"/>
          <w:sz w:val="18"/>
          <w:szCs w:val="18"/>
        </w:rPr>
        <w:t>of</w:t>
      </w:r>
      <w:r>
        <w:rPr>
          <w:rFonts w:eastAsia="Times New Roman" w:cs="Times New Roman"/>
          <w:spacing w:val="23"/>
          <w:sz w:val="18"/>
          <w:szCs w:val="18"/>
        </w:rPr>
        <w:t xml:space="preserve"> </w:t>
      </w:r>
      <w:r>
        <w:rPr>
          <w:rFonts w:eastAsia="Times New Roman" w:cs="Times New Roman"/>
          <w:spacing w:val="-1"/>
          <w:sz w:val="18"/>
          <w:szCs w:val="18"/>
        </w:rPr>
        <w:t>Advanced</w:t>
      </w:r>
      <w:r>
        <w:rPr>
          <w:rFonts w:eastAsia="Times New Roman" w:cs="Times New Roman"/>
          <w:spacing w:val="23"/>
          <w:sz w:val="18"/>
          <w:szCs w:val="18"/>
        </w:rPr>
        <w:t xml:space="preserve"> </w:t>
      </w:r>
      <w:r>
        <w:rPr>
          <w:rFonts w:eastAsia="Times New Roman" w:cs="Times New Roman"/>
          <w:spacing w:val="-1"/>
          <w:sz w:val="18"/>
          <w:szCs w:val="18"/>
        </w:rPr>
        <w:t>Studies,</w:t>
      </w:r>
      <w:r>
        <w:rPr>
          <w:rFonts w:eastAsia="Times New Roman" w:cs="Times New Roman"/>
          <w:spacing w:val="25"/>
          <w:sz w:val="18"/>
          <w:szCs w:val="18"/>
        </w:rPr>
        <w:t xml:space="preserve"> </w:t>
      </w:r>
      <w:r>
        <w:rPr>
          <w:rFonts w:eastAsia="Times New Roman" w:cs="Times New Roman"/>
          <w:i/>
          <w:sz w:val="18"/>
          <w:szCs w:val="18"/>
        </w:rPr>
        <w:t>Mathematical</w:t>
      </w:r>
      <w:r>
        <w:rPr>
          <w:rFonts w:eastAsia="Times New Roman" w:cs="Times New Roman"/>
          <w:i/>
          <w:spacing w:val="22"/>
          <w:sz w:val="18"/>
          <w:szCs w:val="18"/>
        </w:rPr>
        <w:t xml:space="preserve"> </w:t>
      </w:r>
      <w:r>
        <w:rPr>
          <w:rFonts w:eastAsia="Times New Roman" w:cs="Times New Roman"/>
          <w:i/>
          <w:sz w:val="18"/>
          <w:szCs w:val="18"/>
        </w:rPr>
        <w:t>Tables</w:t>
      </w:r>
      <w:r>
        <w:rPr>
          <w:rFonts w:eastAsia="Times New Roman" w:cs="Times New Roman"/>
          <w:i/>
          <w:spacing w:val="21"/>
          <w:sz w:val="18"/>
          <w:szCs w:val="18"/>
        </w:rPr>
        <w:t xml:space="preserve"> </w:t>
      </w:r>
      <w:r>
        <w:rPr>
          <w:rFonts w:eastAsia="Times New Roman" w:cs="Times New Roman"/>
          <w:i/>
          <w:sz w:val="18"/>
          <w:szCs w:val="18"/>
        </w:rPr>
        <w:t>and</w:t>
      </w:r>
      <w:r>
        <w:rPr>
          <w:rFonts w:eastAsia="Times New Roman" w:cs="Times New Roman"/>
          <w:i/>
          <w:spacing w:val="23"/>
          <w:sz w:val="18"/>
          <w:szCs w:val="18"/>
        </w:rPr>
        <w:t xml:space="preserve"> </w:t>
      </w:r>
      <w:r>
        <w:rPr>
          <w:rFonts w:eastAsia="Times New Roman" w:cs="Times New Roman"/>
          <w:i/>
          <w:sz w:val="18"/>
          <w:szCs w:val="18"/>
        </w:rPr>
        <w:t>Other</w:t>
      </w:r>
      <w:r>
        <w:rPr>
          <w:rFonts w:eastAsia="Times New Roman" w:cs="Times New Roman"/>
          <w:i/>
          <w:spacing w:val="24"/>
          <w:sz w:val="18"/>
          <w:szCs w:val="18"/>
        </w:rPr>
        <w:t xml:space="preserve"> </w:t>
      </w:r>
      <w:r>
        <w:rPr>
          <w:rFonts w:eastAsia="Times New Roman" w:cs="Times New Roman"/>
          <w:i/>
          <w:sz w:val="18"/>
          <w:szCs w:val="18"/>
        </w:rPr>
        <w:t>Aids</w:t>
      </w:r>
      <w:r>
        <w:rPr>
          <w:rFonts w:eastAsia="Times New Roman" w:cs="Times New Roman"/>
          <w:i/>
          <w:spacing w:val="21"/>
          <w:sz w:val="18"/>
          <w:szCs w:val="18"/>
        </w:rPr>
        <w:t xml:space="preserve"> </w:t>
      </w:r>
      <w:r>
        <w:rPr>
          <w:rFonts w:eastAsia="Times New Roman" w:cs="Times New Roman"/>
          <w:i/>
          <w:spacing w:val="-1"/>
          <w:sz w:val="18"/>
          <w:szCs w:val="18"/>
        </w:rPr>
        <w:t>to</w:t>
      </w:r>
      <w:r>
        <w:rPr>
          <w:rFonts w:eastAsia="Times New Roman" w:cs="Times New Roman"/>
          <w:i/>
          <w:spacing w:val="60"/>
          <w:w w:val="99"/>
          <w:sz w:val="18"/>
          <w:szCs w:val="18"/>
        </w:rPr>
        <w:t xml:space="preserve"> </w:t>
      </w:r>
      <w:r>
        <w:rPr>
          <w:rFonts w:eastAsia="Times New Roman" w:cs="Times New Roman"/>
          <w:i/>
          <w:sz w:val="18"/>
          <w:szCs w:val="18"/>
        </w:rPr>
        <w:t>Computation,</w:t>
      </w:r>
      <w:r>
        <w:rPr>
          <w:rFonts w:eastAsia="Times New Roman" w:cs="Times New Roman"/>
          <w:i/>
          <w:spacing w:val="-5"/>
          <w:sz w:val="18"/>
          <w:szCs w:val="18"/>
        </w:rPr>
        <w:t xml:space="preserve"> </w:t>
      </w:r>
      <w:r>
        <w:rPr>
          <w:rFonts w:eastAsia="Times New Roman" w:cs="Times New Roman"/>
          <w:i/>
          <w:spacing w:val="-1"/>
          <w:sz w:val="18"/>
          <w:szCs w:val="18"/>
        </w:rPr>
        <w:t>Vol.</w:t>
      </w:r>
      <w:r>
        <w:rPr>
          <w:rFonts w:eastAsia="Times New Roman" w:cs="Times New Roman"/>
          <w:i/>
          <w:spacing w:val="-5"/>
          <w:sz w:val="18"/>
          <w:szCs w:val="18"/>
        </w:rPr>
        <w:t xml:space="preserve"> </w:t>
      </w:r>
      <w:r>
        <w:rPr>
          <w:rFonts w:eastAsia="Times New Roman" w:cs="Times New Roman"/>
          <w:i/>
          <w:sz w:val="18"/>
          <w:szCs w:val="18"/>
        </w:rPr>
        <w:t>7,</w:t>
      </w:r>
      <w:r>
        <w:rPr>
          <w:rFonts w:eastAsia="Times New Roman" w:cs="Times New Roman"/>
          <w:i/>
          <w:spacing w:val="-7"/>
          <w:sz w:val="18"/>
          <w:szCs w:val="18"/>
        </w:rPr>
        <w:t xml:space="preserve"> </w:t>
      </w:r>
      <w:r>
        <w:rPr>
          <w:rFonts w:eastAsia="Times New Roman" w:cs="Times New Roman"/>
          <w:spacing w:val="-1"/>
          <w:sz w:val="18"/>
          <w:szCs w:val="18"/>
        </w:rPr>
        <w:t>IAS,</w:t>
      </w:r>
      <w:r>
        <w:rPr>
          <w:rFonts w:eastAsia="Times New Roman" w:cs="Times New Roman"/>
          <w:spacing w:val="-5"/>
          <w:sz w:val="18"/>
          <w:szCs w:val="18"/>
        </w:rPr>
        <w:t xml:space="preserve"> </w:t>
      </w:r>
      <w:r>
        <w:rPr>
          <w:rFonts w:eastAsia="Times New Roman" w:cs="Times New Roman"/>
          <w:sz w:val="18"/>
          <w:szCs w:val="18"/>
        </w:rPr>
        <w:t>Princeton,</w:t>
      </w:r>
      <w:r>
        <w:rPr>
          <w:rFonts w:eastAsia="Times New Roman" w:cs="Times New Roman"/>
          <w:spacing w:val="-5"/>
          <w:sz w:val="18"/>
          <w:szCs w:val="18"/>
        </w:rPr>
        <w:t xml:space="preserve"> </w:t>
      </w:r>
      <w:r>
        <w:rPr>
          <w:rFonts w:eastAsia="Times New Roman" w:cs="Times New Roman"/>
          <w:sz w:val="18"/>
          <w:szCs w:val="18"/>
        </w:rPr>
        <w:t>NJ,</w:t>
      </w:r>
      <w:r>
        <w:rPr>
          <w:rFonts w:eastAsia="Times New Roman" w:cs="Times New Roman"/>
          <w:spacing w:val="-5"/>
          <w:sz w:val="18"/>
          <w:szCs w:val="18"/>
        </w:rPr>
        <w:t xml:space="preserve"> </w:t>
      </w:r>
      <w:r>
        <w:rPr>
          <w:rFonts w:eastAsia="Times New Roman" w:cs="Times New Roman"/>
          <w:sz w:val="18"/>
          <w:szCs w:val="18"/>
        </w:rPr>
        <w:t>pp.</w:t>
      </w:r>
      <w:r>
        <w:rPr>
          <w:rFonts w:eastAsia="Times New Roman" w:cs="Times New Roman"/>
          <w:spacing w:val="-4"/>
          <w:sz w:val="18"/>
          <w:szCs w:val="18"/>
        </w:rPr>
        <w:t xml:space="preserve"> </w:t>
      </w:r>
      <w:r>
        <w:rPr>
          <w:rFonts w:eastAsia="Times New Roman" w:cs="Times New Roman"/>
          <w:sz w:val="18"/>
          <w:szCs w:val="18"/>
        </w:rPr>
        <w:t>108–114,</w:t>
      </w:r>
      <w:r>
        <w:rPr>
          <w:rFonts w:eastAsia="Times New Roman" w:cs="Times New Roman"/>
          <w:spacing w:val="-8"/>
          <w:sz w:val="18"/>
          <w:szCs w:val="18"/>
        </w:rPr>
        <w:t xml:space="preserve"> </w:t>
      </w:r>
      <w:r>
        <w:rPr>
          <w:rFonts w:eastAsia="Times New Roman" w:cs="Times New Roman"/>
          <w:sz w:val="18"/>
          <w:szCs w:val="18"/>
        </w:rPr>
        <w:t>1953..</w:t>
      </w:r>
    </w:p>
    <w:p>
      <w:pPr>
        <w:pStyle w:val="Normal"/>
        <w:numPr>
          <w:ilvl w:val="0"/>
          <w:numId w:val="5"/>
        </w:numPr>
        <w:jc w:val="both"/>
        <w:rPr>
          <w:rFonts w:eastAsia="Times New Roman" w:cs="Times New Roman"/>
          <w:color w:val="000000"/>
          <w:sz w:val="18"/>
          <w:szCs w:val="18"/>
        </w:rPr>
      </w:pPr>
      <w:r>
        <w:rPr>
          <w:rFonts w:eastAsia="Times New Roman" w:cs="Times New Roman"/>
          <w:color w:val="000000"/>
          <w:sz w:val="18"/>
          <w:szCs w:val="18"/>
        </w:rPr>
        <w:t>Park,</w:t>
      </w:r>
      <w:r>
        <w:rPr>
          <w:rFonts w:eastAsia="Times New Roman" w:cs="Times New Roman"/>
          <w:color w:val="000000"/>
          <w:spacing w:val="21"/>
          <w:sz w:val="18"/>
          <w:szCs w:val="18"/>
        </w:rPr>
        <w:t xml:space="preserve"> </w:t>
      </w:r>
      <w:r>
        <w:rPr>
          <w:rFonts w:eastAsia="Times New Roman" w:cs="Times New Roman"/>
          <w:color w:val="000000"/>
          <w:spacing w:val="-1"/>
          <w:sz w:val="18"/>
          <w:szCs w:val="18"/>
        </w:rPr>
        <w:t>S.,</w:t>
      </w:r>
      <w:r>
        <w:rPr>
          <w:rFonts w:eastAsia="Times New Roman" w:cs="Times New Roman"/>
          <w:color w:val="000000"/>
          <w:spacing w:val="20"/>
          <w:sz w:val="18"/>
          <w:szCs w:val="18"/>
        </w:rPr>
        <w:t xml:space="preserve"> </w:t>
      </w:r>
      <w:r>
        <w:rPr>
          <w:rFonts w:eastAsia="Times New Roman" w:cs="Times New Roman"/>
          <w:color w:val="000000"/>
          <w:sz w:val="18"/>
          <w:szCs w:val="18"/>
        </w:rPr>
        <w:t>et</w:t>
      </w:r>
      <w:r>
        <w:rPr>
          <w:rFonts w:eastAsia="Times New Roman" w:cs="Times New Roman"/>
          <w:color w:val="000000"/>
          <w:spacing w:val="19"/>
          <w:sz w:val="18"/>
          <w:szCs w:val="18"/>
        </w:rPr>
        <w:t xml:space="preserve"> </w:t>
      </w:r>
      <w:r>
        <w:rPr>
          <w:rFonts w:eastAsia="Times New Roman" w:cs="Times New Roman"/>
          <w:color w:val="000000"/>
          <w:spacing w:val="-1"/>
          <w:sz w:val="18"/>
          <w:szCs w:val="18"/>
        </w:rPr>
        <w:t>al.,</w:t>
      </w:r>
      <w:r>
        <w:rPr>
          <w:rFonts w:eastAsia="Times New Roman" w:cs="Times New Roman"/>
          <w:color w:val="000000"/>
          <w:spacing w:val="38"/>
          <w:sz w:val="18"/>
          <w:szCs w:val="18"/>
        </w:rPr>
        <w:t xml:space="preserve"> </w:t>
      </w:r>
      <w:r>
        <w:rPr>
          <w:rFonts w:eastAsia="Times New Roman" w:cs="Times New Roman"/>
          <w:i/>
          <w:color w:val="000000"/>
          <w:sz w:val="18"/>
          <w:szCs w:val="18"/>
        </w:rPr>
        <w:t>The</w:t>
      </w:r>
      <w:r>
        <w:rPr>
          <w:rFonts w:eastAsia="Times New Roman" w:cs="Times New Roman"/>
          <w:i/>
          <w:color w:val="000000"/>
          <w:spacing w:val="19"/>
          <w:sz w:val="18"/>
          <w:szCs w:val="18"/>
        </w:rPr>
        <w:t xml:space="preserve"> </w:t>
      </w:r>
      <w:r>
        <w:rPr>
          <w:rFonts w:eastAsia="Times New Roman" w:cs="Times New Roman"/>
          <w:i/>
          <w:color w:val="000000"/>
          <w:spacing w:val="-1"/>
          <w:sz w:val="18"/>
          <w:szCs w:val="18"/>
        </w:rPr>
        <w:t>Wearable</w:t>
      </w:r>
      <w:r>
        <w:rPr>
          <w:rFonts w:eastAsia="Times New Roman" w:cs="Times New Roman"/>
          <w:i/>
          <w:color w:val="000000"/>
          <w:spacing w:val="20"/>
          <w:sz w:val="18"/>
          <w:szCs w:val="18"/>
        </w:rPr>
        <w:t xml:space="preserve"> </w:t>
      </w:r>
      <w:r>
        <w:rPr>
          <w:rFonts w:eastAsia="Times New Roman" w:cs="Times New Roman"/>
          <w:i/>
          <w:color w:val="000000"/>
          <w:sz w:val="18"/>
          <w:szCs w:val="18"/>
        </w:rPr>
        <w:t>Motherboard:</w:t>
      </w:r>
      <w:r>
        <w:rPr>
          <w:rFonts w:eastAsia="Times New Roman" w:cs="Times New Roman"/>
          <w:i/>
          <w:color w:val="000000"/>
          <w:spacing w:val="20"/>
          <w:sz w:val="18"/>
          <w:szCs w:val="18"/>
        </w:rPr>
        <w:t xml:space="preserve"> </w:t>
      </w:r>
      <w:r>
        <w:rPr>
          <w:rFonts w:eastAsia="Times New Roman" w:cs="Times New Roman"/>
          <w:i/>
          <w:color w:val="000000"/>
          <w:sz w:val="18"/>
          <w:szCs w:val="18"/>
        </w:rPr>
        <w:t>A</w:t>
      </w:r>
      <w:r>
        <w:rPr>
          <w:rFonts w:eastAsia="Times New Roman" w:cs="Times New Roman"/>
          <w:i/>
          <w:color w:val="000000"/>
          <w:spacing w:val="17"/>
          <w:sz w:val="18"/>
          <w:szCs w:val="18"/>
        </w:rPr>
        <w:t xml:space="preserve"> </w:t>
      </w:r>
      <w:r>
        <w:rPr>
          <w:rFonts w:eastAsia="Times New Roman" w:cs="Times New Roman"/>
          <w:i/>
          <w:color w:val="000000"/>
          <w:spacing w:val="-1"/>
          <w:sz w:val="18"/>
          <w:szCs w:val="18"/>
        </w:rPr>
        <w:t>Flexible</w:t>
      </w:r>
      <w:r>
        <w:rPr>
          <w:rFonts w:eastAsia="Times New Roman" w:cs="Times New Roman"/>
          <w:i/>
          <w:color w:val="000000"/>
          <w:spacing w:val="20"/>
          <w:sz w:val="18"/>
          <w:szCs w:val="18"/>
        </w:rPr>
        <w:t xml:space="preserve"> </w:t>
      </w:r>
      <w:r>
        <w:rPr>
          <w:rFonts w:eastAsia="Times New Roman" w:cs="Times New Roman"/>
          <w:i/>
          <w:color w:val="000000"/>
          <w:spacing w:val="-1"/>
          <w:sz w:val="18"/>
          <w:szCs w:val="18"/>
        </w:rPr>
        <w:t>Information</w:t>
      </w:r>
      <w:r>
        <w:rPr>
          <w:rFonts w:eastAsia="Times New Roman" w:cs="Times New Roman"/>
          <w:i/>
          <w:color w:val="000000"/>
          <w:spacing w:val="20"/>
          <w:sz w:val="18"/>
          <w:szCs w:val="18"/>
        </w:rPr>
        <w:t xml:space="preserve"> </w:t>
      </w:r>
      <w:r>
        <w:rPr>
          <w:rFonts w:eastAsia="Times New Roman" w:cs="Times New Roman"/>
          <w:i/>
          <w:color w:val="000000"/>
          <w:spacing w:val="-1"/>
          <w:sz w:val="18"/>
          <w:szCs w:val="18"/>
        </w:rPr>
        <w:t>Infrastructure</w:t>
      </w:r>
      <w:r>
        <w:rPr>
          <w:rFonts w:eastAsia="Times New Roman" w:cs="Times New Roman"/>
          <w:i/>
          <w:color w:val="000000"/>
          <w:spacing w:val="19"/>
          <w:sz w:val="18"/>
          <w:szCs w:val="18"/>
        </w:rPr>
        <w:t xml:space="preserve"> </w:t>
      </w:r>
      <w:r>
        <w:rPr>
          <w:rFonts w:eastAsia="Times New Roman" w:cs="Times New Roman"/>
          <w:i/>
          <w:color w:val="000000"/>
          <w:sz w:val="18"/>
          <w:szCs w:val="18"/>
        </w:rPr>
        <w:t>or</w:t>
      </w:r>
      <w:r>
        <w:rPr>
          <w:rFonts w:eastAsia="Times New Roman" w:cs="Times New Roman"/>
          <w:i/>
          <w:color w:val="000000"/>
          <w:spacing w:val="17"/>
          <w:sz w:val="18"/>
          <w:szCs w:val="18"/>
        </w:rPr>
        <w:t xml:space="preserve"> </w:t>
      </w:r>
      <w:r>
        <w:rPr>
          <w:rFonts w:eastAsia="Times New Roman" w:cs="Times New Roman"/>
          <w:i/>
          <w:color w:val="000000"/>
          <w:sz w:val="18"/>
          <w:szCs w:val="18"/>
        </w:rPr>
        <w:t>Sensate</w:t>
      </w:r>
      <w:r>
        <w:rPr>
          <w:rFonts w:eastAsia="Times New Roman" w:cs="Times New Roman"/>
          <w:i/>
          <w:color w:val="000000"/>
          <w:spacing w:val="98"/>
          <w:w w:val="99"/>
          <w:sz w:val="18"/>
          <w:szCs w:val="18"/>
        </w:rPr>
        <w:t xml:space="preserve"> </w:t>
      </w:r>
      <w:r>
        <w:rPr>
          <w:rFonts w:eastAsia="Times New Roman" w:cs="Times New Roman"/>
          <w:i/>
          <w:color w:val="000000"/>
          <w:spacing w:val="-1"/>
          <w:sz w:val="18"/>
          <w:szCs w:val="18"/>
        </w:rPr>
        <w:t>Liner</w:t>
      </w:r>
      <w:r>
        <w:rPr>
          <w:rFonts w:eastAsia="Times New Roman" w:cs="Times New Roman"/>
          <w:i/>
          <w:color w:val="000000"/>
          <w:spacing w:val="-3"/>
          <w:sz w:val="18"/>
          <w:szCs w:val="18"/>
        </w:rPr>
        <w:t xml:space="preserve"> </w:t>
      </w:r>
      <w:r>
        <w:rPr>
          <w:rFonts w:eastAsia="Times New Roman" w:cs="Times New Roman"/>
          <w:i/>
          <w:color w:val="000000"/>
          <w:sz w:val="18"/>
          <w:szCs w:val="18"/>
        </w:rPr>
        <w:t>for</w:t>
      </w:r>
      <w:r>
        <w:rPr>
          <w:rFonts w:eastAsia="Times New Roman" w:cs="Times New Roman"/>
          <w:i/>
          <w:color w:val="000000"/>
          <w:spacing w:val="-1"/>
          <w:sz w:val="18"/>
          <w:szCs w:val="18"/>
        </w:rPr>
        <w:t xml:space="preserve"> </w:t>
      </w:r>
      <w:r>
        <w:rPr>
          <w:rFonts w:eastAsia="Times New Roman" w:cs="Times New Roman"/>
          <w:i/>
          <w:color w:val="000000"/>
          <w:sz w:val="18"/>
          <w:szCs w:val="18"/>
        </w:rPr>
        <w:t>Medical</w:t>
      </w:r>
      <w:r>
        <w:rPr>
          <w:rFonts w:eastAsia="Times New Roman" w:cs="Times New Roman"/>
          <w:i/>
          <w:color w:val="000000"/>
          <w:spacing w:val="-3"/>
          <w:sz w:val="18"/>
          <w:szCs w:val="18"/>
        </w:rPr>
        <w:t xml:space="preserve"> </w:t>
      </w:r>
      <w:r>
        <w:rPr>
          <w:rFonts w:eastAsia="Times New Roman" w:cs="Times New Roman"/>
          <w:i/>
          <w:color w:val="000000"/>
          <w:spacing w:val="-1"/>
          <w:sz w:val="18"/>
          <w:szCs w:val="18"/>
        </w:rPr>
        <w:t xml:space="preserve">Applications, </w:t>
      </w:r>
      <w:r>
        <w:rPr>
          <w:rFonts w:eastAsia="Times New Roman" w:cs="Times New Roman"/>
          <w:color w:val="000000"/>
          <w:spacing w:val="-1"/>
          <w:sz w:val="18"/>
          <w:szCs w:val="18"/>
        </w:rPr>
        <w:t>in Medicine</w:t>
      </w:r>
      <w:r>
        <w:rPr>
          <w:rFonts w:eastAsia="Times New Roman" w:cs="Times New Roman"/>
          <w:color w:val="000000"/>
          <w:sz w:val="18"/>
          <w:szCs w:val="18"/>
        </w:rPr>
        <w:t xml:space="preserve"> </w:t>
      </w:r>
      <w:r>
        <w:rPr>
          <w:rFonts w:eastAsia="Times New Roman" w:cs="Times New Roman"/>
          <w:color w:val="000000"/>
          <w:spacing w:val="-1"/>
          <w:sz w:val="18"/>
          <w:szCs w:val="18"/>
        </w:rPr>
        <w:t>Meets Reality</w:t>
      </w:r>
      <w:r>
        <w:rPr>
          <w:rFonts w:eastAsia="Times New Roman" w:cs="Times New Roman"/>
          <w:color w:val="000000"/>
          <w:sz w:val="18"/>
          <w:szCs w:val="18"/>
        </w:rPr>
        <w:t xml:space="preserve"> VII</w:t>
      </w:r>
      <w:r>
        <w:rPr>
          <w:rFonts w:eastAsia="Times New Roman" w:cs="Times New Roman"/>
          <w:color w:val="000000"/>
          <w:spacing w:val="-2"/>
          <w:sz w:val="18"/>
          <w:szCs w:val="18"/>
        </w:rPr>
        <w:t xml:space="preserve"> </w:t>
      </w:r>
      <w:r>
        <w:rPr>
          <w:rFonts w:eastAsia="Times New Roman" w:cs="Times New Roman"/>
          <w:color w:val="000000"/>
          <w:spacing w:val="-1"/>
          <w:sz w:val="18"/>
          <w:szCs w:val="18"/>
        </w:rPr>
        <w:t>(Studies</w:t>
      </w:r>
      <w:r>
        <w:rPr>
          <w:rFonts w:eastAsia="Times New Roman" w:cs="Times New Roman"/>
          <w:color w:val="000000"/>
          <w:spacing w:val="-3"/>
          <w:sz w:val="18"/>
          <w:szCs w:val="18"/>
        </w:rPr>
        <w:t xml:space="preserve"> </w:t>
      </w:r>
      <w:r>
        <w:rPr>
          <w:rFonts w:eastAsia="Times New Roman" w:cs="Times New Roman"/>
          <w:color w:val="000000"/>
          <w:spacing w:val="1"/>
          <w:sz w:val="18"/>
          <w:szCs w:val="18"/>
        </w:rPr>
        <w:t>in</w:t>
      </w:r>
      <w:r>
        <w:rPr>
          <w:rFonts w:eastAsia="Times New Roman" w:cs="Times New Roman"/>
          <w:color w:val="000000"/>
          <w:spacing w:val="-1"/>
          <w:sz w:val="18"/>
          <w:szCs w:val="18"/>
        </w:rPr>
        <w:t xml:space="preserve"> </w:t>
      </w:r>
      <w:r>
        <w:rPr>
          <w:rFonts w:eastAsia="Times New Roman" w:cs="Times New Roman"/>
          <w:color w:val="000000"/>
          <w:sz w:val="18"/>
          <w:szCs w:val="18"/>
        </w:rPr>
        <w:t>Health</w:t>
      </w:r>
      <w:r>
        <w:rPr>
          <w:rFonts w:eastAsia="Times New Roman" w:cs="Times New Roman"/>
          <w:color w:val="000000"/>
          <w:spacing w:val="-3"/>
          <w:sz w:val="18"/>
          <w:szCs w:val="18"/>
        </w:rPr>
        <w:t xml:space="preserve"> </w:t>
      </w:r>
      <w:r>
        <w:rPr>
          <w:rFonts w:eastAsia="Times New Roman" w:cs="Times New Roman"/>
          <w:color w:val="000000"/>
          <w:sz w:val="18"/>
          <w:szCs w:val="18"/>
        </w:rPr>
        <w:t>Technology</w:t>
      </w:r>
      <w:r>
        <w:rPr>
          <w:rFonts w:eastAsia="Times New Roman" w:cs="Times New Roman"/>
          <w:color w:val="000000"/>
          <w:spacing w:val="-5"/>
          <w:sz w:val="18"/>
          <w:szCs w:val="18"/>
        </w:rPr>
        <w:t xml:space="preserve"> </w:t>
      </w:r>
      <w:r>
        <w:rPr>
          <w:rFonts w:eastAsia="Times New Roman" w:cs="Times New Roman"/>
          <w:color w:val="000000"/>
          <w:sz w:val="18"/>
          <w:szCs w:val="18"/>
        </w:rPr>
        <w:t>and</w:t>
      </w:r>
      <w:r>
        <w:rPr>
          <w:rFonts w:eastAsia="Times New Roman" w:cs="Times New Roman"/>
          <w:color w:val="000000"/>
          <w:spacing w:val="94"/>
          <w:w w:val="99"/>
          <w:sz w:val="18"/>
          <w:szCs w:val="18"/>
        </w:rPr>
        <w:t xml:space="preserve"> </w:t>
      </w:r>
      <w:r>
        <w:rPr>
          <w:rFonts w:eastAsia="Times New Roman" w:cs="Times New Roman"/>
          <w:color w:val="000000"/>
          <w:spacing w:val="-1"/>
          <w:sz w:val="18"/>
          <w:szCs w:val="18"/>
        </w:rPr>
        <w:t>Informatics),</w:t>
      </w:r>
      <w:r>
        <w:rPr>
          <w:rFonts w:eastAsia="Times New Roman" w:cs="Times New Roman"/>
          <w:color w:val="000000"/>
          <w:spacing w:val="-3"/>
          <w:sz w:val="18"/>
          <w:szCs w:val="18"/>
        </w:rPr>
        <w:t xml:space="preserve"> </w:t>
      </w:r>
      <w:r>
        <w:rPr>
          <w:rFonts w:eastAsia="Times New Roman" w:cs="Times New Roman"/>
          <w:color w:val="000000"/>
          <w:spacing w:val="-1"/>
          <w:sz w:val="18"/>
          <w:szCs w:val="18"/>
        </w:rPr>
        <w:t>Edited</w:t>
      </w:r>
      <w:r>
        <w:rPr>
          <w:rFonts w:eastAsia="Times New Roman" w:cs="Times New Roman"/>
          <w:color w:val="000000"/>
          <w:spacing w:val="-3"/>
          <w:sz w:val="18"/>
          <w:szCs w:val="18"/>
        </w:rPr>
        <w:t xml:space="preserve"> </w:t>
      </w:r>
      <w:r>
        <w:rPr>
          <w:rFonts w:eastAsia="Times New Roman" w:cs="Times New Roman"/>
          <w:color w:val="000000"/>
          <w:spacing w:val="1"/>
          <w:sz w:val="18"/>
          <w:szCs w:val="18"/>
        </w:rPr>
        <w:t>by</w:t>
      </w:r>
      <w:r>
        <w:rPr>
          <w:rFonts w:eastAsia="Times New Roman" w:cs="Times New Roman"/>
          <w:color w:val="000000"/>
          <w:spacing w:val="-5"/>
          <w:sz w:val="18"/>
          <w:szCs w:val="18"/>
        </w:rPr>
        <w:t xml:space="preserve"> </w:t>
      </w:r>
      <w:r>
        <w:rPr>
          <w:rFonts w:eastAsia="Times New Roman" w:cs="Times New Roman"/>
          <w:color w:val="000000"/>
          <w:sz w:val="18"/>
          <w:szCs w:val="18"/>
        </w:rPr>
        <w:t>Westwood,</w:t>
      </w:r>
      <w:r>
        <w:rPr>
          <w:rFonts w:eastAsia="Times New Roman" w:cs="Times New Roman"/>
          <w:color w:val="000000"/>
          <w:spacing w:val="-3"/>
          <w:sz w:val="18"/>
          <w:szCs w:val="18"/>
        </w:rPr>
        <w:t xml:space="preserve"> </w:t>
      </w:r>
      <w:r>
        <w:rPr>
          <w:rFonts w:eastAsia="Times New Roman" w:cs="Times New Roman"/>
          <w:color w:val="000000"/>
          <w:sz w:val="18"/>
          <w:szCs w:val="18"/>
        </w:rPr>
        <w:t>J.</w:t>
      </w:r>
      <w:r>
        <w:rPr>
          <w:rFonts w:eastAsia="Times New Roman" w:cs="Times New Roman"/>
          <w:color w:val="000000"/>
          <w:spacing w:val="-3"/>
          <w:sz w:val="18"/>
          <w:szCs w:val="18"/>
        </w:rPr>
        <w:t xml:space="preserve"> </w:t>
      </w:r>
      <w:r>
        <w:rPr>
          <w:rFonts w:eastAsia="Times New Roman" w:cs="Times New Roman"/>
          <w:color w:val="000000"/>
          <w:sz w:val="18"/>
          <w:szCs w:val="18"/>
        </w:rPr>
        <w:t>D.,</w:t>
      </w:r>
      <w:r>
        <w:rPr>
          <w:rFonts w:eastAsia="Times New Roman" w:cs="Times New Roman"/>
          <w:color w:val="000000"/>
          <w:spacing w:val="-3"/>
          <w:sz w:val="18"/>
          <w:szCs w:val="18"/>
        </w:rPr>
        <w:t xml:space="preserve"> </w:t>
      </w:r>
      <w:r>
        <w:rPr>
          <w:rFonts w:eastAsia="Times New Roman" w:cs="Times New Roman"/>
          <w:color w:val="000000"/>
          <w:sz w:val="18"/>
          <w:szCs w:val="18"/>
        </w:rPr>
        <w:t>et</w:t>
      </w:r>
      <w:r>
        <w:rPr>
          <w:rFonts w:eastAsia="Times New Roman" w:cs="Times New Roman"/>
          <w:color w:val="000000"/>
          <w:spacing w:val="-3"/>
          <w:sz w:val="18"/>
          <w:szCs w:val="18"/>
        </w:rPr>
        <w:t xml:space="preserve"> </w:t>
      </w:r>
      <w:r>
        <w:rPr>
          <w:rFonts w:eastAsia="Times New Roman" w:cs="Times New Roman"/>
          <w:color w:val="000000"/>
          <w:spacing w:val="-1"/>
          <w:sz w:val="18"/>
          <w:szCs w:val="18"/>
        </w:rPr>
        <w:t>al.,</w:t>
      </w:r>
      <w:r>
        <w:rPr>
          <w:rFonts w:eastAsia="Times New Roman" w:cs="Times New Roman"/>
          <w:color w:val="000000"/>
          <w:spacing w:val="-3"/>
          <w:sz w:val="18"/>
          <w:szCs w:val="18"/>
        </w:rPr>
        <w:t xml:space="preserve"> </w:t>
      </w:r>
      <w:r>
        <w:rPr>
          <w:rFonts w:eastAsia="Times New Roman" w:cs="Times New Roman"/>
          <w:color w:val="000000"/>
          <w:sz w:val="18"/>
          <w:szCs w:val="18"/>
        </w:rPr>
        <w:t>IOS</w:t>
      </w:r>
      <w:r>
        <w:rPr>
          <w:rFonts w:eastAsia="Times New Roman" w:cs="Times New Roman"/>
          <w:color w:val="000000"/>
          <w:spacing w:val="-2"/>
          <w:sz w:val="18"/>
          <w:szCs w:val="18"/>
        </w:rPr>
        <w:t xml:space="preserve"> </w:t>
      </w:r>
      <w:r>
        <w:rPr>
          <w:rFonts w:eastAsia="Times New Roman" w:cs="Times New Roman"/>
          <w:color w:val="000000"/>
          <w:sz w:val="18"/>
          <w:szCs w:val="18"/>
        </w:rPr>
        <w:t>Press,</w:t>
      </w:r>
      <w:r>
        <w:rPr>
          <w:rFonts w:eastAsia="Times New Roman" w:cs="Times New Roman"/>
          <w:color w:val="000000"/>
          <w:spacing w:val="-1"/>
          <w:sz w:val="18"/>
          <w:szCs w:val="18"/>
        </w:rPr>
        <w:t xml:space="preserve"> </w:t>
      </w:r>
      <w:r>
        <w:rPr>
          <w:rFonts w:eastAsia="Times New Roman" w:cs="Times New Roman"/>
          <w:color w:val="000000"/>
          <w:sz w:val="18"/>
          <w:szCs w:val="18"/>
        </w:rPr>
        <w:t>Inc.,</w:t>
      </w:r>
      <w:r>
        <w:rPr>
          <w:rFonts w:eastAsia="Times New Roman" w:cs="Times New Roman"/>
          <w:color w:val="000000"/>
          <w:spacing w:val="-1"/>
          <w:sz w:val="18"/>
          <w:szCs w:val="18"/>
        </w:rPr>
        <w:t xml:space="preserve"> Also see</w:t>
      </w:r>
      <w:r>
        <w:rPr>
          <w:rFonts w:eastAsia="Times New Roman" w:cs="Times New Roman"/>
          <w:color w:val="000000"/>
          <w:spacing w:val="-3"/>
          <w:sz w:val="18"/>
          <w:szCs w:val="18"/>
        </w:rPr>
        <w:t xml:space="preserve"> </w:t>
      </w:r>
      <w:r>
        <w:rPr>
          <w:rFonts w:eastAsia="Times New Roman" w:cs="Times New Roman"/>
          <w:color w:val="000000"/>
          <w:sz w:val="18"/>
          <w:szCs w:val="18"/>
        </w:rPr>
        <w:t>other</w:t>
      </w:r>
      <w:r>
        <w:rPr>
          <w:rFonts w:eastAsia="Times New Roman" w:cs="Times New Roman"/>
          <w:color w:val="000000"/>
          <w:spacing w:val="-3"/>
          <w:sz w:val="18"/>
          <w:szCs w:val="18"/>
        </w:rPr>
        <w:t xml:space="preserve"> </w:t>
      </w:r>
      <w:r>
        <w:rPr>
          <w:rFonts w:eastAsia="Times New Roman" w:cs="Times New Roman"/>
          <w:color w:val="000000"/>
          <w:sz w:val="18"/>
          <w:szCs w:val="18"/>
        </w:rPr>
        <w:t>books</w:t>
      </w:r>
      <w:r>
        <w:rPr>
          <w:rFonts w:eastAsia="Times New Roman" w:cs="Times New Roman"/>
          <w:color w:val="000000"/>
          <w:spacing w:val="-5"/>
          <w:sz w:val="18"/>
          <w:szCs w:val="18"/>
        </w:rPr>
        <w:t xml:space="preserve"> </w:t>
      </w:r>
      <w:r>
        <w:rPr>
          <w:rFonts w:eastAsia="Times New Roman" w:cs="Times New Roman"/>
          <w:color w:val="000000"/>
          <w:spacing w:val="1"/>
          <w:sz w:val="18"/>
          <w:szCs w:val="18"/>
        </w:rPr>
        <w:t>in</w:t>
      </w:r>
      <w:r>
        <w:rPr>
          <w:rFonts w:eastAsia="Times New Roman" w:cs="Times New Roman"/>
          <w:color w:val="000000"/>
          <w:spacing w:val="-3"/>
          <w:sz w:val="18"/>
          <w:szCs w:val="18"/>
        </w:rPr>
        <w:t xml:space="preserve"> </w:t>
      </w:r>
      <w:r>
        <w:rPr>
          <w:rFonts w:eastAsia="Times New Roman" w:cs="Times New Roman"/>
          <w:color w:val="000000"/>
          <w:spacing w:val="-1"/>
          <w:sz w:val="18"/>
          <w:szCs w:val="18"/>
        </w:rPr>
        <w:t>“Medicine</w:t>
      </w:r>
      <w:r>
        <w:rPr>
          <w:rFonts w:eastAsia="Times New Roman" w:cs="Times New Roman"/>
          <w:color w:val="000000"/>
          <w:spacing w:val="78"/>
          <w:w w:val="99"/>
          <w:sz w:val="18"/>
          <w:szCs w:val="18"/>
        </w:rPr>
        <w:t xml:space="preserve"> </w:t>
      </w:r>
      <w:r>
        <w:rPr>
          <w:rFonts w:eastAsia="Times New Roman" w:cs="Times New Roman"/>
          <w:color w:val="000000"/>
          <w:spacing w:val="-1"/>
          <w:sz w:val="18"/>
          <w:szCs w:val="18"/>
        </w:rPr>
        <w:t>Meets</w:t>
      </w:r>
      <w:r>
        <w:rPr>
          <w:rFonts w:eastAsia="Times New Roman" w:cs="Times New Roman"/>
          <w:color w:val="000000"/>
          <w:spacing w:val="-6"/>
          <w:sz w:val="18"/>
          <w:szCs w:val="18"/>
        </w:rPr>
        <w:t xml:space="preserve"> </w:t>
      </w:r>
      <w:r>
        <w:rPr>
          <w:rFonts w:eastAsia="Times New Roman" w:cs="Times New Roman"/>
          <w:color w:val="000000"/>
          <w:spacing w:val="-1"/>
          <w:sz w:val="18"/>
          <w:szCs w:val="18"/>
        </w:rPr>
        <w:t>Reality”,</w:t>
      </w:r>
      <w:r>
        <w:rPr>
          <w:rFonts w:eastAsia="Times New Roman" w:cs="Times New Roman"/>
          <w:color w:val="000000"/>
          <w:spacing w:val="-3"/>
          <w:sz w:val="18"/>
          <w:szCs w:val="18"/>
        </w:rPr>
        <w:t xml:space="preserve"> </w:t>
      </w:r>
      <w:r>
        <w:rPr>
          <w:rFonts w:eastAsia="Times New Roman" w:cs="Times New Roman"/>
          <w:color w:val="000000"/>
          <w:sz w:val="18"/>
          <w:szCs w:val="18"/>
        </w:rPr>
        <w:t>series</w:t>
      </w:r>
      <w:r>
        <w:rPr>
          <w:rFonts w:eastAsia="Times New Roman" w:cs="Times New Roman"/>
          <w:color w:val="000000"/>
          <w:spacing w:val="-5"/>
          <w:sz w:val="18"/>
          <w:szCs w:val="18"/>
        </w:rPr>
        <w:t xml:space="preserve"> </w:t>
      </w:r>
      <w:r>
        <w:rPr>
          <w:rFonts w:eastAsia="Times New Roman" w:cs="Times New Roman"/>
          <w:color w:val="000000"/>
          <w:spacing w:val="-1"/>
          <w:sz w:val="18"/>
          <w:szCs w:val="18"/>
        </w:rPr>
        <w:t>edited</w:t>
      </w:r>
      <w:r>
        <w:rPr>
          <w:rFonts w:eastAsia="Times New Roman" w:cs="Times New Roman"/>
          <w:color w:val="000000"/>
          <w:spacing w:val="-4"/>
          <w:sz w:val="18"/>
          <w:szCs w:val="18"/>
        </w:rPr>
        <w:t xml:space="preserve"> </w:t>
      </w:r>
      <w:r>
        <w:rPr>
          <w:rFonts w:eastAsia="Times New Roman" w:cs="Times New Roman"/>
          <w:color w:val="000000"/>
          <w:sz w:val="18"/>
          <w:szCs w:val="18"/>
        </w:rPr>
        <w:t>by</w:t>
      </w:r>
      <w:r>
        <w:rPr>
          <w:rFonts w:eastAsia="Times New Roman" w:cs="Times New Roman"/>
          <w:color w:val="000000"/>
          <w:spacing w:val="-5"/>
          <w:sz w:val="18"/>
          <w:szCs w:val="18"/>
        </w:rPr>
        <w:t xml:space="preserve"> </w:t>
      </w:r>
      <w:r>
        <w:rPr>
          <w:rFonts w:eastAsia="Times New Roman" w:cs="Times New Roman"/>
          <w:color w:val="000000"/>
          <w:sz w:val="18"/>
          <w:szCs w:val="18"/>
        </w:rPr>
        <w:t>Westwood,</w:t>
      </w:r>
      <w:r>
        <w:rPr>
          <w:rFonts w:eastAsia="Times New Roman" w:cs="Times New Roman"/>
          <w:color w:val="000000"/>
          <w:spacing w:val="-4"/>
          <w:sz w:val="18"/>
          <w:szCs w:val="18"/>
        </w:rPr>
        <w:t xml:space="preserve"> </w:t>
      </w:r>
      <w:r>
        <w:rPr>
          <w:rFonts w:eastAsia="Times New Roman" w:cs="Times New Roman"/>
          <w:color w:val="000000"/>
          <w:sz w:val="18"/>
          <w:szCs w:val="18"/>
        </w:rPr>
        <w:t>J.</w:t>
      </w:r>
      <w:r>
        <w:rPr>
          <w:rFonts w:eastAsia="Times New Roman" w:cs="Times New Roman"/>
          <w:color w:val="000000"/>
          <w:spacing w:val="-3"/>
          <w:sz w:val="18"/>
          <w:szCs w:val="18"/>
        </w:rPr>
        <w:t xml:space="preserve"> </w:t>
      </w:r>
      <w:r>
        <w:rPr>
          <w:rFonts w:eastAsia="Times New Roman" w:cs="Times New Roman"/>
          <w:color w:val="000000"/>
          <w:sz w:val="18"/>
          <w:szCs w:val="18"/>
        </w:rPr>
        <w:t>D.,</w:t>
      </w:r>
      <w:r>
        <w:rPr>
          <w:rFonts w:eastAsia="Times New Roman" w:cs="Times New Roman"/>
          <w:color w:val="000000"/>
          <w:spacing w:val="-6"/>
          <w:sz w:val="18"/>
          <w:szCs w:val="18"/>
        </w:rPr>
        <w:t xml:space="preserve"> </w:t>
      </w:r>
      <w:r>
        <w:rPr>
          <w:rFonts w:eastAsia="Times New Roman" w:cs="Times New Roman"/>
          <w:color w:val="000000"/>
          <w:sz w:val="18"/>
          <w:szCs w:val="18"/>
        </w:rPr>
        <w:t>et</w:t>
      </w:r>
      <w:r>
        <w:rPr>
          <w:rFonts w:eastAsia="Times New Roman" w:cs="Times New Roman"/>
          <w:color w:val="000000"/>
          <w:spacing w:val="-5"/>
          <w:sz w:val="18"/>
          <w:szCs w:val="18"/>
        </w:rPr>
        <w:t xml:space="preserve"> </w:t>
      </w:r>
      <w:r>
        <w:rPr>
          <w:rFonts w:eastAsia="Times New Roman" w:cs="Times New Roman"/>
          <w:color w:val="000000"/>
          <w:spacing w:val="-1"/>
          <w:sz w:val="18"/>
          <w:szCs w:val="18"/>
        </w:rPr>
        <w:t>al.,</w:t>
      </w:r>
      <w:r>
        <w:rPr>
          <w:rFonts w:eastAsia="Times New Roman" w:cs="Times New Roman"/>
          <w:color w:val="000000"/>
          <w:spacing w:val="-3"/>
          <w:sz w:val="18"/>
          <w:szCs w:val="18"/>
        </w:rPr>
        <w:t xml:space="preserve"> </w:t>
      </w:r>
      <w:r>
        <w:rPr>
          <w:rFonts w:eastAsia="Times New Roman" w:cs="Times New Roman"/>
          <w:color w:val="000000"/>
          <w:sz w:val="18"/>
          <w:szCs w:val="18"/>
        </w:rPr>
        <w:t>IOS</w:t>
      </w:r>
      <w:r>
        <w:rPr>
          <w:rFonts w:eastAsia="Times New Roman" w:cs="Times New Roman"/>
          <w:color w:val="000000"/>
          <w:spacing w:val="-7"/>
          <w:sz w:val="18"/>
          <w:szCs w:val="18"/>
        </w:rPr>
        <w:t xml:space="preserve"> </w:t>
      </w:r>
      <w:r>
        <w:rPr>
          <w:rFonts w:eastAsia="Times New Roman" w:cs="Times New Roman"/>
          <w:color w:val="000000"/>
          <w:sz w:val="18"/>
          <w:szCs w:val="18"/>
        </w:rPr>
        <w:t>Press</w:t>
      </w:r>
    </w:p>
    <w:p>
      <w:pPr>
        <w:pStyle w:val="Normal"/>
        <w:jc w:val="both"/>
        <w:rPr>
          <w:color w:val="000000"/>
          <w:sz w:val="18"/>
          <w:szCs w:val="18"/>
        </w:rPr>
      </w:pPr>
      <w:r>
        <w:rPr>
          <w:color w:val="000000"/>
          <w:sz w:val="18"/>
          <w:szCs w:val="18"/>
        </w:rPr>
      </w:r>
    </w:p>
    <w:p>
      <w:pPr>
        <w:pStyle w:val="Normal"/>
        <w:jc w:val="both"/>
        <w:rPr>
          <w:color w:val="000000"/>
          <w:sz w:val="18"/>
          <w:szCs w:val="18"/>
        </w:rPr>
      </w:pPr>
      <w:r>
        <w:rPr>
          <w:color w:val="000000"/>
          <w:sz w:val="18"/>
          <w:szCs w:val="18"/>
        </w:rPr>
      </w:r>
    </w:p>
    <w:p>
      <w:pPr>
        <w:pStyle w:val="Normal"/>
        <w:rPr>
          <w:b/>
          <w:bCs/>
        </w:rPr>
      </w:pPr>
      <w:r>
        <w:rPr>
          <w:rStyle w:val="Applestylespan"/>
          <w:b/>
          <w:color w:val="000000"/>
          <w:lang w:val="pt-BR"/>
        </w:rPr>
        <w:t xml:space="preserve">BIBLIOGRAPHY OF AUTHORS </w:t>
      </w:r>
      <w:r>
        <w:rPr>
          <w:b/>
          <w:bCs/>
        </w:rPr>
        <w:t>(10 PT)</w:t>
      </w:r>
    </w:p>
    <w:p>
      <w:pPr>
        <w:pStyle w:val="Normal"/>
        <w:rPr>
          <w:b/>
          <w:bCs/>
        </w:rPr>
      </w:pPr>
      <w:r>
        <w:rPr>
          <w:b/>
          <w:bCs/>
        </w:rPr>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1811"/>
        <w:gridCol w:w="7226"/>
      </w:tblGrid>
      <w:tr>
        <w:trPr>
          <w:cantSplit w:val="false"/>
        </w:trPr>
        <w:tc>
          <w:tcPr>
            <w:tcW w:w="18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rPr>
                <w:color w:val="000000"/>
                <w:lang w:val="pt-BR"/>
              </w:rPr>
            </w:pPr>
            <w:r>
              <w:rPr>
                <w:color w:val="000000"/>
                <w:lang w:val="pt-BR"/>
              </w:rPr>
            </w:r>
          </w:p>
          <w:p>
            <w:pPr>
              <w:pStyle w:val="Normal"/>
              <w:jc w:val="center"/>
              <w:rPr>
                <w:color w:val="000000"/>
                <w:lang w:val="pt-BR"/>
              </w:rPr>
            </w:pPr>
            <w:r>
              <w:rPr>
                <w:color w:val="000000"/>
                <w:lang w:val="pt-BR"/>
              </w:rPr>
              <w:t xml:space="preserve">First author’s </w:t>
            </w:r>
          </w:p>
          <w:p>
            <w:pPr>
              <w:pStyle w:val="Normal"/>
              <w:jc w:val="center"/>
              <w:rPr>
                <w:color w:val="000000"/>
                <w:lang w:val="pt-BR"/>
              </w:rPr>
            </w:pPr>
            <w:r>
              <w:rPr>
                <w:color w:val="000000"/>
                <w:lang w:val="pt-BR"/>
              </w:rPr>
              <w:t>Photo (3x4cm)</w:t>
            </w:r>
          </w:p>
          <w:p>
            <w:pPr>
              <w:pStyle w:val="Normal"/>
              <w:jc w:val="center"/>
              <w:rPr>
                <w:color w:val="000000"/>
                <w:lang w:val="pt-BR"/>
              </w:rPr>
            </w:pPr>
            <w:r>
              <w:rPr>
                <w:color w:val="000000"/>
                <w:lang w:val="pt-BR"/>
              </w:rPr>
            </w:r>
          </w:p>
        </w:tc>
        <w:tc>
          <w:tcPr>
            <w:tcW w:w="722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both"/>
              <w:rPr>
                <w:color w:val="000000"/>
                <w:sz w:val="18"/>
                <w:szCs w:val="18"/>
              </w:rPr>
            </w:pPr>
            <w:r>
              <w:rPr>
                <w:color w:val="000000"/>
                <w:sz w:val="18"/>
                <w:szCs w:val="18"/>
              </w:rPr>
              <w:t>Xxxx (9 pt)</w:t>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tc>
      </w:tr>
      <w:tr>
        <w:trPr>
          <w:cantSplit w:val="false"/>
        </w:trPr>
        <w:tc>
          <w:tcPr>
            <w:tcW w:w="18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rPr>
                <w:color w:val="000000"/>
                <w:lang w:val="pt-BR"/>
              </w:rPr>
            </w:pPr>
            <w:r>
              <w:rPr>
                <w:color w:val="000000"/>
                <w:lang w:val="pt-BR"/>
              </w:rPr>
            </w:r>
          </w:p>
        </w:tc>
        <w:tc>
          <w:tcPr>
            <w:tcW w:w="722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both"/>
              <w:rPr>
                <w:color w:val="000000"/>
                <w:sz w:val="18"/>
                <w:szCs w:val="18"/>
              </w:rPr>
            </w:pPr>
            <w:r>
              <w:rPr>
                <w:color w:val="000000"/>
                <w:sz w:val="18"/>
                <w:szCs w:val="18"/>
              </w:rPr>
            </w:r>
          </w:p>
        </w:tc>
      </w:tr>
      <w:tr>
        <w:trPr>
          <w:cantSplit w:val="false"/>
        </w:trPr>
        <w:tc>
          <w:tcPr>
            <w:tcW w:w="18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rPr>
                <w:color w:val="000000"/>
                <w:lang w:val="pt-BR"/>
              </w:rPr>
            </w:pPr>
            <w:r>
              <w:rPr>
                <w:color w:val="000000"/>
                <w:lang w:val="pt-BR"/>
              </w:rPr>
            </w:r>
          </w:p>
          <w:p>
            <w:pPr>
              <w:pStyle w:val="Normal"/>
              <w:jc w:val="center"/>
              <w:rPr>
                <w:color w:val="000000"/>
                <w:lang w:val="pt-BR"/>
              </w:rPr>
            </w:pPr>
            <w:r>
              <w:rPr>
                <w:color w:val="000000"/>
                <w:lang w:val="pt-BR"/>
              </w:rPr>
              <w:t>Second author’s photo(3x4cm)</w:t>
            </w:r>
          </w:p>
          <w:p>
            <w:pPr>
              <w:pStyle w:val="Normal"/>
              <w:jc w:val="center"/>
              <w:rPr>
                <w:color w:val="000000"/>
                <w:lang w:val="pt-BR"/>
              </w:rPr>
            </w:pPr>
            <w:r>
              <w:rPr>
                <w:color w:val="000000"/>
                <w:lang w:val="pt-BR"/>
              </w:rPr>
            </w:r>
          </w:p>
          <w:p>
            <w:pPr>
              <w:pStyle w:val="Normal"/>
              <w:jc w:val="center"/>
              <w:rPr>
                <w:color w:val="000000"/>
                <w:lang w:val="pt-BR"/>
              </w:rPr>
            </w:pPr>
            <w:r>
              <w:rPr>
                <w:color w:val="000000"/>
                <w:lang w:val="pt-BR"/>
              </w:rPr>
            </w:r>
          </w:p>
        </w:tc>
        <w:tc>
          <w:tcPr>
            <w:tcW w:w="722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both"/>
              <w:rPr>
                <w:color w:val="000000"/>
                <w:sz w:val="18"/>
                <w:szCs w:val="18"/>
              </w:rPr>
            </w:pPr>
            <w:r>
              <w:rPr>
                <w:color w:val="000000"/>
                <w:sz w:val="18"/>
                <w:szCs w:val="18"/>
              </w:rPr>
              <w:t>Xxxx (9 pt)</w:t>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tc>
      </w:tr>
      <w:tr>
        <w:trPr>
          <w:cantSplit w:val="false"/>
        </w:trPr>
        <w:tc>
          <w:tcPr>
            <w:tcW w:w="18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rPr>
                <w:color w:val="000000"/>
                <w:lang w:val="pt-BR"/>
              </w:rPr>
            </w:pPr>
            <w:r>
              <w:rPr>
                <w:color w:val="000000"/>
                <w:lang w:val="pt-BR"/>
              </w:rPr>
            </w:r>
          </w:p>
        </w:tc>
        <w:tc>
          <w:tcPr>
            <w:tcW w:w="722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both"/>
              <w:rPr>
                <w:color w:val="000000"/>
                <w:sz w:val="18"/>
                <w:szCs w:val="18"/>
              </w:rPr>
            </w:pPr>
            <w:r>
              <w:rPr>
                <w:color w:val="000000"/>
                <w:sz w:val="18"/>
                <w:szCs w:val="18"/>
              </w:rPr>
            </w:r>
          </w:p>
        </w:tc>
      </w:tr>
      <w:tr>
        <w:trPr>
          <w:cantSplit w:val="false"/>
        </w:trPr>
        <w:tc>
          <w:tcPr>
            <w:tcW w:w="18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rPr>
                <w:color w:val="000000"/>
                <w:lang w:val="pt-BR"/>
              </w:rPr>
            </w:pPr>
            <w:r>
              <w:rPr>
                <w:color w:val="000000"/>
                <w:lang w:val="pt-BR"/>
              </w:rPr>
            </w:r>
          </w:p>
          <w:p>
            <w:pPr>
              <w:pStyle w:val="Normal"/>
              <w:jc w:val="center"/>
              <w:rPr>
                <w:color w:val="000000"/>
                <w:lang w:val="pt-BR"/>
              </w:rPr>
            </w:pPr>
            <w:r>
              <w:rPr>
                <w:color w:val="000000"/>
                <w:lang w:val="pt-BR"/>
              </w:rPr>
              <w:t>Thirth author’s photo(3x4cm)</w:t>
            </w:r>
          </w:p>
          <w:p>
            <w:pPr>
              <w:pStyle w:val="Normal"/>
              <w:jc w:val="center"/>
              <w:rPr>
                <w:color w:val="000000"/>
                <w:lang w:val="pt-BR"/>
              </w:rPr>
            </w:pPr>
            <w:r>
              <w:rPr>
                <w:color w:val="000000"/>
                <w:lang w:val="pt-BR"/>
              </w:rPr>
            </w:r>
          </w:p>
          <w:p>
            <w:pPr>
              <w:pStyle w:val="Normal"/>
              <w:jc w:val="center"/>
              <w:rPr>
                <w:color w:val="000000"/>
                <w:lang w:val="pt-BR"/>
              </w:rPr>
            </w:pPr>
            <w:r>
              <w:rPr>
                <w:color w:val="000000"/>
                <w:lang w:val="pt-BR"/>
              </w:rPr>
            </w:r>
          </w:p>
        </w:tc>
        <w:tc>
          <w:tcPr>
            <w:tcW w:w="722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both"/>
              <w:rPr>
                <w:color w:val="000000"/>
                <w:sz w:val="18"/>
                <w:szCs w:val="18"/>
              </w:rPr>
            </w:pPr>
            <w:r>
              <w:rPr>
                <w:color w:val="000000"/>
                <w:sz w:val="18"/>
                <w:szCs w:val="18"/>
              </w:rPr>
              <w:t>Xxxx (9 pt)</w:t>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tc>
      </w:tr>
    </w:tbl>
    <w:p>
      <w:pPr>
        <w:pStyle w:val="Normal"/>
        <w:jc w:val="both"/>
        <w:rPr/>
      </w:pPr>
      <w:r>
        <w:rPr/>
      </w:r>
    </w:p>
    <w:sectPr>
      <w:headerReference w:type="even" r:id="rId10"/>
      <w:headerReference w:type="default" r:id="rId11"/>
      <w:headerReference w:type="first" r:id="rId12"/>
      <w:footerReference w:type="even" r:id="rId13"/>
      <w:footerReference w:type="default" r:id="rId14"/>
      <w:footerReference w:type="first" r:id="rId15"/>
      <w:type w:val="nextPage"/>
      <w:pgSz w:w="11906" w:h="16838"/>
      <w:pgMar w:left="1701" w:right="1418" w:header="1134" w:top="1418" w:footer="1134" w:bottom="1418" w:gutter="0"/>
      <w:pgNumType w:fmt="decimal"/>
      <w:formProt w:val="false"/>
      <w:titlePg/>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ourier New">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Tahoma">
    <w:charset w:val="01"/>
    <w:family w:val="roman"/>
    <w:pitch w:val="variable"/>
  </w:font>
  <w:font w:name="Palatino">
    <w:charset w:val="01"/>
    <w:family w:val="roman"/>
    <w:pitch w:val="variable"/>
  </w:font>
  <w:font w:name="Calibri">
    <w:charset w:val="01"/>
    <w:family w:val="roman"/>
    <w:pitch w:val="variable"/>
  </w:font>
  <w:font w:name="Wingdings">
    <w:charset w:val="01"/>
    <w:family w:val="roman"/>
    <w:pitch w:val="variable"/>
  </w:font>
  <w:font w:name="Symbol">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tabs>
        <w:tab w:val="left" w:pos="2992" w:leader="none"/>
        <w:tab w:val="center" w:pos="4320" w:leader="none"/>
        <w:tab w:val="right" w:pos="8640" w:leader="none"/>
      </w:tabs>
      <w:spacing w:before="240" w:after="0"/>
      <w:rPr/>
    </w:pPr>
    <w:r>
      <w:rPr/>
      <w:t>IJECE  Vol. x, No. x,  September 201x :  xx – xx</w:t>
      <w:pict>
        <v:line id="shape_0" from="-0.85pt,11.45pt" to="438.5pt,11.45pt" stroked="t" style="position:absolute">
          <v:stroke color="black" joinstyle="round" endcap="flat"/>
          <v:fill on="false" detectmouseclick="t"/>
        </v:line>
      </w:pic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single" w:sz="4" w:space="1" w:color="00000A"/>
        <w:left w:val="nil"/>
        <w:bottom w:val="nil"/>
        <w:right w:val="nil"/>
      </w:pBdr>
      <w:jc w:val="right"/>
      <w:rPr>
        <w:i/>
      </w:rPr>
    </w:pPr>
    <w:r>
      <w:rPr>
        <w:i/>
      </w:rPr>
      <w:t>Title of manuscript is short and clear, implies research results (First Author)</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tabs>
        <w:tab w:val="left" w:pos="2992" w:leader="none"/>
        <w:tab w:val="center" w:pos="4320" w:leader="none"/>
        <w:tab w:val="right" w:pos="8640" w:leader="none"/>
      </w:tabs>
      <w:spacing w:before="240" w:after="0"/>
      <w:rPr/>
    </w:pPr>
    <w:r>
      <w:rPr/>
      <w:t>IJECE  Vol. x, No. x,  September 201x :  xx – xx</w:t>
      <w:pict>
        <v:line id="shape_0" from="-0.85pt,11.45pt" to="438.5pt,11.45pt" stroked="t" style="position:absolute">
          <v:stroke color="black" joinstyle="round" endcap="flat"/>
          <v:fill on="false" detectmouseclick="t"/>
        </v:line>
      </w:pic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single" w:sz="4" w:space="1" w:color="00000A"/>
        <w:left w:val="nil"/>
        <w:bottom w:val="nil"/>
        <w:right w:val="nil"/>
      </w:pBdr>
      <w:jc w:val="right"/>
      <w:rPr>
        <w:i/>
      </w:rPr>
    </w:pPr>
    <w:r>
      <w:rPr>
        <w:i/>
      </w:rPr>
      <w:t>Title of manuscript is short and clear, implies research results (First Author)</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single" w:sz="4" w:space="1" w:color="00000A"/>
        <w:left w:val="nil"/>
        <w:bottom w:val="nil"/>
        <w:right w:val="nil"/>
      </w:pBdr>
      <w:jc w:val="right"/>
      <w:rPr>
        <w:i/>
      </w:rPr>
    </w:pPr>
    <w:r>
      <w:rPr>
        <w:i/>
      </w:rPr>
      <w:t>Title of manuscript is short and clear, implies research results (First Author)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tabs>
        <w:tab w:val="right" w:pos="851" w:leader="none"/>
        <w:tab w:val="left" w:pos="3405" w:leader="none"/>
        <w:tab w:val="center" w:pos="4320" w:leader="none"/>
        <w:tab w:val="right" w:pos="8640" w:leader="none"/>
        <w:tab w:val="right" w:pos="8789" w:leader="none"/>
      </w:tabs>
      <w:spacing w:before="0" w:after="240"/>
      <w:rPr/>
    </w:pPr>
    <w:r>
      <w:rPr/>
      <w:t xml:space="preserve">     </w:t>
      <w:pict>
        <v:shapetype id="shapetype_32" coordsize="21600,21600" o:spt="32" path="m,l21600,21600nfe">
          <v:stroke joinstyle="miter"/>
          <v:path gradientshapeok="t" o:connecttype="rect" textboxrect="0,0,21600,21600"/>
        </v:shapetype>
        <v:shape id="shape_0" stroked="t" style="position:absolute;margin-left:1.85pt;margin-top:14.4pt;width:436.5pt;height:0pt" type="shapetype_32">
          <v:wrap v:type="none"/>
          <v:fill on="false" detectmouseclick="t"/>
          <v:stroke color="black" weight="12600" joinstyle="miter" endcap="flat"/>
        </v:shape>
      </w:pict>
    </w:r>
    <w:r>
      <w:rPr/>
      <w:tab/>
    </w:r>
    <w:r>
      <w:rPr>
        <w:rFonts w:ascii="Wingdings" w:hAnsi="Wingdings"/>
      </w:rPr>
      <w:t></w:t>
    </w:r>
    <w:r>
      <w:rPr/>
      <w:t xml:space="preserve"> </w:t>
      <w:tab/>
      <w:tab/>
      <w:t xml:space="preserve">       ISSN: 2088-8708</w:t>
    </w:r>
    <w:r>
      <w:pict>
        <v:rect fillcolor="#FFFFFF" strokecolor="#000000" strokeweight="0pt" style="position:absolute;width:10.05pt;height:11.5pt;mso-wrap-distance-left:-0.05pt;mso-wrap-distance-right:-0.05pt;mso-wrap-distance-top:0pt;mso-wrap-distance-bottom:0pt;margin-top:0.05pt;margin-left:-0.05pt">
          <v:fill opacity="0f"/>
          <v:textbox inset="0in,0in,0in,0in">
            <w:txbxContent>
              <w:p>
                <w:pPr>
                  <w:pStyle w:val="Header"/>
                  <w:pBdr>
                    <w:top w:val="nil"/>
                    <w:left w:val="nil"/>
                    <w:bottom w:val="nil"/>
                    <w:right w:val="nil"/>
                  </w:pBdr>
                  <w:rPr/>
                </w:pPr>
                <w:r>
                  <w:rPr/>
                  <w:fldChar w:fldCharType="begin"/>
                </w:r>
                <w:r>
                  <w:instrText> PAGE </w:instrText>
                </w:r>
                <w:r>
                  <w:fldChar w:fldCharType="separate"/>
                </w:r>
                <w:r>
                  <w:t>2</w:t>
                </w:r>
                <w:r>
                  <w:fldChar w:fldCharType="end"/>
                </w:r>
              </w:p>
            </w:txbxContent>
          </v:textbox>
          <w10:wrap type="square"/>
        </v:rect>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pBdr>
        <w:top w:val="nil"/>
        <w:left w:val="nil"/>
        <w:bottom w:val="single" w:sz="4" w:space="1" w:color="00000A"/>
        <w:right w:val="nil"/>
      </w:pBdr>
      <w:tabs>
        <w:tab w:val="left" w:pos="0" w:leader="none"/>
        <w:tab w:val="center" w:pos="4301" w:leader="none"/>
        <w:tab w:val="center" w:pos="4320" w:leader="none"/>
        <w:tab w:val="left" w:pos="7938" w:leader="none"/>
        <w:tab w:val="right" w:pos="8640" w:leader="none"/>
      </w:tabs>
      <w:rPr>
        <w:rFonts w:ascii="Wingdings" w:hAnsi="Wingdings"/>
      </w:rPr>
    </w:pPr>
    <w:r>
      <w:rPr/>
      <w:t xml:space="preserve">IJECE </w:t>
      <w:tab/>
      <w:t>ISSN: 2088-8708</w:t>
      <w:tab/>
    </w:r>
    <w:r>
      <w:rPr>
        <w:rFonts w:ascii="Wingdings" w:hAnsi="Wingdings"/>
      </w:rPr>
      <w:t></w:t>
    </w:r>
    <w:r>
      <w:pict>
        <v:rect fillcolor="#FFFFFF" strokecolor="#000000" strokeweight="0pt" style="position:absolute;width:10.05pt;height:11.5pt;mso-wrap-distance-left:-0.05pt;mso-wrap-distance-right:-0.05pt;mso-wrap-distance-top:0pt;mso-wrap-distance-bottom:0pt;margin-top:0.05pt;margin-left:-0.05pt">
          <v:fill opacity="0f"/>
          <v:textbox inset="0in,0in,0in,0in">
            <w:txbxContent>
              <w:p>
                <w:pPr>
                  <w:pStyle w:val="Header"/>
                  <w:pBdr>
                    <w:top w:val="nil"/>
                    <w:left w:val="nil"/>
                    <w:bottom w:val="nil"/>
                    <w:right w:val="nil"/>
                  </w:pBdr>
                  <w:rPr/>
                </w:pPr>
                <w:r>
                  <w:rPr/>
                  <w:fldChar w:fldCharType="begin"/>
                </w:r>
                <w:r>
                  <w:instrText> PAGE </w:instrText>
                </w:r>
                <w:r>
                  <w:fldChar w:fldCharType="separate"/>
                </w:r>
                <w:r>
                  <w:t>3</w:t>
                </w:r>
                <w:r>
                  <w:fldChar w:fldCharType="end"/>
                </w:r>
              </w:p>
            </w:txbxContent>
          </v:textbox>
          <w10:wrap type="square"/>
        </v:rect>
      </w:pict>
    </w:r>
  </w:p>
  <w:p>
    <w:pPr>
      <w:pStyle w:val="Header"/>
      <w:ind w:left="0" w:right="360" w:firstLine="3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tabs>
        <w:tab w:val="right" w:pos="851" w:leader="none"/>
        <w:tab w:val="left" w:pos="3405" w:leader="none"/>
        <w:tab w:val="center" w:pos="4320" w:leader="none"/>
        <w:tab w:val="right" w:pos="8640" w:leader="none"/>
        <w:tab w:val="right" w:pos="8789" w:leader="none"/>
      </w:tabs>
      <w:spacing w:before="0" w:after="240"/>
      <w:rPr/>
    </w:pPr>
    <w:r>
      <w:rPr/>
      <w:t xml:space="preserve">     </w:t>
      <w:pict>
        <v:shape id="shape_0" stroked="t" style="position:absolute;margin-left:1.85pt;margin-top:14.4pt;width:436.5pt;height:0pt" type="shapetype_32">
          <v:wrap v:type="none"/>
          <v:fill on="false" detectmouseclick="t"/>
          <v:stroke color="black" weight="12600" joinstyle="miter" endcap="flat"/>
        </v:shape>
      </w:pict>
    </w:r>
    <w:r>
      <w:rPr/>
      <w:tab/>
    </w:r>
    <w:r>
      <w:rPr>
        <w:rFonts w:ascii="Wingdings" w:hAnsi="Wingdings"/>
      </w:rPr>
      <w:t></w:t>
    </w:r>
    <w:r>
      <w:rPr/>
      <w:t xml:space="preserve"> </w:t>
      <w:tab/>
      <w:tab/>
      <w:t xml:space="preserve">       ISSN: 2088-8708</w:t>
    </w:r>
    <w:r>
      <w:pict>
        <v:rect fillcolor="#FFFFFF" strokecolor="#000000" strokeweight="0pt" style="position:absolute;width:10.05pt;height:11.5pt;mso-wrap-distance-left:-0.05pt;mso-wrap-distance-right:-0.05pt;mso-wrap-distance-top:0pt;mso-wrap-distance-bottom:0pt;margin-top:0.05pt;margin-left:-0.05pt">
          <v:fill opacity="0f"/>
          <v:textbox inset="0in,0in,0in,0in">
            <w:txbxContent>
              <w:p>
                <w:pPr>
                  <w:pStyle w:val="Header"/>
                  <w:pBdr>
                    <w:top w:val="nil"/>
                    <w:left w:val="nil"/>
                    <w:bottom w:val="nil"/>
                    <w:right w:val="nil"/>
                  </w:pBdr>
                  <w:rPr/>
                </w:pPr>
                <w:r>
                  <w:rPr/>
                  <w:fldChar w:fldCharType="begin"/>
                </w:r>
                <w:r>
                  <w:instrText> PAGE </w:instrText>
                </w:r>
                <w:r>
                  <w:fldChar w:fldCharType="separate"/>
                </w:r>
                <w:r>
                  <w:t>2</w:t>
                </w:r>
                <w:r>
                  <w:fldChar w:fldCharType="end"/>
                </w:r>
              </w:p>
            </w:txbxContent>
          </v:textbox>
          <w10:wrap type="square"/>
        </v:rect>
      </w:pic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pBdr>
        <w:top w:val="nil"/>
        <w:left w:val="nil"/>
        <w:bottom w:val="single" w:sz="4" w:space="1" w:color="00000A"/>
        <w:right w:val="nil"/>
      </w:pBdr>
      <w:tabs>
        <w:tab w:val="left" w:pos="0" w:leader="none"/>
        <w:tab w:val="center" w:pos="4301" w:leader="none"/>
        <w:tab w:val="center" w:pos="4320" w:leader="none"/>
        <w:tab w:val="left" w:pos="7938" w:leader="none"/>
        <w:tab w:val="right" w:pos="8640" w:leader="none"/>
      </w:tabs>
      <w:rPr>
        <w:rFonts w:ascii="Wingdings" w:hAnsi="Wingdings"/>
      </w:rPr>
    </w:pPr>
    <w:r>
      <w:rPr/>
      <w:t xml:space="preserve">IJECE </w:t>
      <w:tab/>
      <w:t>ISSN: 2088-8708</w:t>
      <w:tab/>
    </w:r>
    <w:r>
      <w:rPr>
        <w:rFonts w:ascii="Wingdings" w:hAnsi="Wingdings"/>
      </w:rPr>
      <w:t></w:t>
    </w:r>
    <w:r>
      <w:pict>
        <v:rect fillcolor="#FFFFFF" strokecolor="#000000" strokeweight="0pt" style="position:absolute;width:10.05pt;height:11.5pt;mso-wrap-distance-left:-0.05pt;mso-wrap-distance-right:-0.05pt;mso-wrap-distance-top:0pt;mso-wrap-distance-bottom:0pt;margin-top:0.05pt;margin-left:-0.05pt">
          <v:fill opacity="0f"/>
          <v:textbox inset="0in,0in,0in,0in">
            <w:txbxContent>
              <w:p>
                <w:pPr>
                  <w:pStyle w:val="Header"/>
                  <w:pBdr>
                    <w:top w:val="nil"/>
                    <w:left w:val="nil"/>
                    <w:bottom w:val="nil"/>
                    <w:right w:val="nil"/>
                  </w:pBdr>
                  <w:rPr/>
                </w:pPr>
                <w:r>
                  <w:rPr/>
                  <w:fldChar w:fldCharType="begin"/>
                </w:r>
                <w:r>
                  <w:instrText> PAGE </w:instrText>
                </w:r>
                <w:r>
                  <w:fldChar w:fldCharType="separate"/>
                </w:r>
                <w:r>
                  <w:t>3</w:t>
                </w:r>
                <w:r>
                  <w:fldChar w:fldCharType="end"/>
                </w:r>
              </w:p>
            </w:txbxContent>
          </v:textbox>
          <w10:wrap type="square"/>
        </v:rect>
      </w:pict>
    </w:r>
  </w:p>
  <w:p>
    <w:pPr>
      <w:pStyle w:val="Header"/>
      <w:ind w:left="0" w:right="360" w:firstLine="36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pBdr>
        <w:top w:val="nil"/>
        <w:left w:val="nil"/>
        <w:bottom w:val="single" w:sz="4" w:space="1" w:color="00000A"/>
        <w:right w:val="nil"/>
      </w:pBdr>
      <w:tabs>
        <w:tab w:val="left" w:pos="0" w:leader="none"/>
        <w:tab w:val="center" w:pos="4301" w:leader="none"/>
        <w:tab w:val="center" w:pos="4320" w:leader="none"/>
        <w:tab w:val="left" w:pos="7938" w:leader="none"/>
        <w:tab w:val="right" w:pos="8640" w:leader="none"/>
      </w:tabs>
      <w:rPr>
        <w:rFonts w:ascii="Wingdings" w:hAnsi="Wingdings"/>
      </w:rPr>
    </w:pPr>
    <w:r>
      <w:rPr/>
      <w:t xml:space="preserve">IJECE </w:t>
      <w:tab/>
      <w:t>ISSN: 2088-8708</w:t>
      <w:tab/>
    </w:r>
    <w:r>
      <w:rPr>
        <w:rFonts w:ascii="Wingdings" w:hAnsi="Wingdings"/>
      </w:rPr>
      <w:t></w:t>
    </w:r>
    <w:r>
      <w:pict>
        <v:rect fillcolor="#FFFFFF" strokecolor="#000000" strokeweight="0pt" style="position:absolute;width:10.05pt;height:11.5pt;mso-wrap-distance-left:-0.05pt;mso-wrap-distance-right:-0.05pt;mso-wrap-distance-top:0pt;mso-wrap-distance-bottom:0pt;margin-top:0.05pt;margin-left:-0.05pt">
          <v:fill opacity="0f"/>
          <v:textbox inset="0in,0in,0in,0in">
            <w:txbxContent>
              <w:p>
                <w:pPr>
                  <w:pStyle w:val="Header"/>
                  <w:pBdr>
                    <w:top w:val="nil"/>
                    <w:left w:val="nil"/>
                    <w:bottom w:val="nil"/>
                    <w:right w:val="nil"/>
                  </w:pBdr>
                  <w:rPr/>
                </w:pPr>
                <w:r>
                  <w:rPr/>
                  <w:fldChar w:fldCharType="begin"/>
                </w:r>
                <w:r>
                  <w:instrText> PAGE </w:instrText>
                </w:r>
                <w:r>
                  <w:fldChar w:fldCharType="separate"/>
                </w:r>
                <w:r>
                  <w:t>32</w:t>
                </w:r>
                <w:r>
                  <w:fldChar w:fldCharType="end"/>
                </w:r>
              </w:p>
            </w:txbxContent>
          </v:textbox>
          <w10:wrap type="square"/>
        </v:rect>
      </w:pict>
    </w:r>
  </w:p>
  <w:p>
    <w:pPr>
      <w:pStyle w:val="Header"/>
      <w:ind w:left="0" w:right="360" w:firstLine="3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ind w:left="720" w:hanging="360"/>
      </w:pPr>
      <w:rPr>
        <w:sz w:val="20"/>
        <w:i w:val="fals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evenAndOddHeaders/>
</w:settings>
</file>

<file path=word/styles.xml><?xml version="1.0" encoding="utf-8"?>
<w:styles xmlns:w="http://schemas.openxmlformats.org/wordprocessingml/2006/main">
  <w:docDefaults>
    <w:rPrDefault>
      <w:rPr>
        <w:rFonts w:ascii="Times New Roman" w:hAnsi="Times New Roman" w:eastAsia="Times New Roman" w:cs="Times New Roman"/>
        <w:lang w:val="en-US" w:eastAsia="en-US" w:bidi="ar-SA"/>
      </w:rPr>
    </w:rPrDefault>
    <w:pPrDefault>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semiHidden="0" w:uiPriority="9" w:unhideWhenUsed="0" w:name="heading 2"/>
    <w:lsdException w:qFormat="1" w:semiHidden="0" w:uiPriority="9" w:unhideWhenUsed="0" w:name="heading 3"/>
    <w:lsdException w:qFormat="1" w:semiHidden="0" w:uiPriority="9" w:unhideWhenUsed="0" w:name="heading 4"/>
    <w:lsdException w:qFormat="1" w:semiHidden="0" w:uiPriority="9" w:unhideWhenUsed="0" w:name="heading 5"/>
    <w:lsdException w:qFormat="1" w:semiHidden="0" w:uiPriority="9" w:unhideWhenUsed="0" w:name="heading 6"/>
    <w:lsdException w:qFormat="1" w:semiHidden="0" w:uiPriority="9" w:unhideWhenUsed="0" w:name="heading 7"/>
    <w:lsdException w:qFormat="1" w:semiHidden="0" w:uiPriority="9" w:unhideWhenUsed="0" w:name="heading 8"/>
    <w:lsdException w:qFormat="1" w:semiHidden="0" w:uiPriority="9" w:unhideWhenUsed="0"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footer"/>
    <w:lsdException w:qFormat="1" w:semiHidden="0" w:uiPriority="35" w:unhideWhenUsed="0" w:name="caption"/>
    <w:lsdException w:uiPriority="0" w:name="page number"/>
    <w:lsdException w:qFormat="1" w:semiHidden="0" w:uiPriority="10" w:unhideWhenUsed="0" w:name="Title"/>
    <w:lsdException w:uiPriority="1" w:name="Default Paragraph Fo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0" w:unhideWhenUsed="0" w:name="Table Grid"/>
    <w:lsdException w:unhideWhenUsed="0" w:name="Placeholder Text"/>
    <w:lsdException w:qFormat="1" w:semiHidden="0" w:uiPriority="0"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rsid w:val="00e91546"/>
    <w:pPr>
      <w:widowControl/>
      <w:suppressAutoHyphens w:val="true"/>
      <w:bidi w:val="0"/>
      <w:jc w:val="left"/>
    </w:pPr>
    <w:rPr>
      <w:rFonts w:ascii="Times New Roman" w:hAnsi="Times New Roman" w:eastAsia="Times New Roman" w:cs="Times New Roman"/>
      <w:color w:val="00000A"/>
      <w:sz w:val="20"/>
      <w:szCs w:val="20"/>
      <w:lang w:val="en-US" w:eastAsia="en-US" w:bidi="ar-SA"/>
    </w:rPr>
  </w:style>
  <w:style w:type="paragraph" w:styleId="Heading1">
    <w:name w:val="Heading 1"/>
    <w:qFormat/>
    <w:rsid w:val="00c15a56"/>
    <w:basedOn w:val="Normal"/>
    <w:next w:val="Normal"/>
    <w:pPr>
      <w:keepNext/>
      <w:spacing w:lineRule="auto" w:line="480"/>
      <w:jc w:val="center"/>
      <w:outlineLvl w:val="0"/>
    </w:pPr>
    <w:rPr>
      <w:b/>
      <w:bCs/>
    </w:rPr>
  </w:style>
  <w:style w:type="paragraph" w:styleId="Heading2">
    <w:name w:val="Heading 2"/>
    <w:qFormat/>
    <w:rsid w:val="00fa0403"/>
    <w:basedOn w:val="Normal"/>
    <w:next w:val="Normal"/>
    <w:pPr>
      <w:keepNext/>
      <w:spacing w:before="240" w:after="60"/>
      <w:outlineLvl w:val="1"/>
    </w:pPr>
    <w:rPr>
      <w:rFonts w:ascii="Arial" w:hAnsi="Arial" w:cs="Arial"/>
      <w:b/>
      <w:bCs/>
      <w:i/>
      <w:iCs/>
      <w:sz w:val="28"/>
      <w:szCs w:val="28"/>
    </w:rPr>
  </w:style>
  <w:style w:type="paragraph" w:styleId="Heading3">
    <w:name w:val="Heading 3"/>
    <w:qFormat/>
    <w:rsid w:val="00db3d8c"/>
    <w:basedOn w:val="Normal"/>
    <w:next w:val="Normal"/>
    <w:pPr>
      <w:keepNext/>
      <w:spacing w:before="240" w:after="60"/>
      <w:outlineLvl w:val="2"/>
    </w:pPr>
    <w:rPr>
      <w:rFonts w:ascii="Arial" w:hAnsi="Arial" w:cs="Arial"/>
      <w:b/>
      <w:bCs/>
      <w:sz w:val="26"/>
      <w:szCs w:val="26"/>
    </w:rPr>
  </w:style>
  <w:style w:type="paragraph" w:styleId="Heading4">
    <w:name w:val="Heading 4"/>
    <w:qFormat/>
    <w:rsid w:val="004710ee"/>
    <w:basedOn w:val="Normal"/>
    <w:next w:val="Normal"/>
    <w:pPr>
      <w:keepNext/>
      <w:spacing w:before="240" w:after="60"/>
      <w:outlineLvl w:val="3"/>
    </w:pPr>
    <w:rPr>
      <w:b/>
      <w:bCs/>
      <w:sz w:val="28"/>
      <w:szCs w:val="28"/>
    </w:rPr>
  </w:style>
  <w:style w:type="paragraph" w:styleId="Heading5">
    <w:name w:val="Heading 5"/>
    <w:qFormat/>
    <w:rsid w:val="00db3d8c"/>
    <w:basedOn w:val="Normal"/>
    <w:next w:val="Normal"/>
    <w:pPr>
      <w:spacing w:before="240" w:after="60"/>
      <w:outlineLvl w:val="4"/>
    </w:pPr>
    <w:rPr>
      <w:b/>
      <w:bCs/>
      <w:i/>
      <w:iCs/>
      <w:sz w:val="26"/>
      <w:szCs w:val="26"/>
    </w:rPr>
  </w:style>
  <w:style w:type="paragraph" w:styleId="Heading6">
    <w:name w:val="Heading 6"/>
    <w:qFormat/>
    <w:rsid w:val="00097958"/>
    <w:basedOn w:val="Normal"/>
    <w:next w:val="Normal"/>
    <w:pPr>
      <w:keepNext/>
      <w:jc w:val="center"/>
      <w:outlineLvl w:val="5"/>
    </w:pPr>
    <w:rPr>
      <w:b/>
      <w:bCs/>
      <w:i/>
      <w:iCs/>
      <w:u w:val="single"/>
    </w:rPr>
  </w:style>
  <w:style w:type="paragraph" w:styleId="Heading7">
    <w:name w:val="Heading 7"/>
    <w:qFormat/>
    <w:rsid w:val="00db3d8c"/>
    <w:basedOn w:val="Normal"/>
    <w:next w:val="Normal"/>
    <w:pPr>
      <w:spacing w:before="240" w:after="60"/>
      <w:outlineLvl w:val="6"/>
    </w:pPr>
    <w:rPr>
      <w:sz w:val="24"/>
      <w:szCs w:val="24"/>
    </w:rPr>
  </w:style>
  <w:style w:type="paragraph" w:styleId="Heading8">
    <w:name w:val="Heading 8"/>
    <w:qFormat/>
    <w:rsid w:val="00097958"/>
    <w:basedOn w:val="Normal"/>
    <w:next w:val="Normal"/>
    <w:pPr>
      <w:keepNext/>
      <w:outlineLvl w:val="7"/>
    </w:pPr>
    <w:rPr>
      <w:b/>
      <w:bCs/>
      <w:lang w:val="pl-PL" w:eastAsia="pl-PL"/>
    </w:rPr>
  </w:style>
  <w:style w:type="paragraph" w:styleId="Heading9">
    <w:name w:val="Heading 9"/>
    <w:qFormat/>
    <w:rsid w:val="00097958"/>
    <w:basedOn w:val="Normal"/>
    <w:next w:val="Normal"/>
    <w:pPr>
      <w:keepNext/>
      <w:ind w:left="0" w:right="-4041" w:hanging="0"/>
      <w:outlineLvl w:val="8"/>
    </w:pPr>
    <w:rPr>
      <w:b/>
      <w:bCs/>
      <w:lang w:val="en-AU" w:eastAsia="pl-PL"/>
    </w:rPr>
  </w:style>
  <w:style w:type="character" w:styleId="DefaultParagraphFont" w:default="1">
    <w:name w:val="Default Paragraph Font"/>
    <w:uiPriority w:val="1"/>
    <w:semiHidden/>
    <w:unhideWhenUsed/>
    <w:rPr/>
  </w:style>
  <w:style w:type="character" w:styleId="InternetLink">
    <w:name w:val="Internet Link"/>
    <w:rsid w:val="00102a61"/>
    <w:basedOn w:val="DefaultParagraphFont"/>
    <w:rPr>
      <w:color w:val="0000FF"/>
      <w:u w:val="single"/>
      <w:lang w:val="zxx" w:eastAsia="zxx" w:bidi="zxx"/>
    </w:rPr>
  </w:style>
  <w:style w:type="character" w:styleId="Pagenumber">
    <w:name w:val="page number"/>
    <w:rsid w:val="0094367d"/>
    <w:basedOn w:val="DefaultParagraphFont"/>
    <w:rPr/>
  </w:style>
  <w:style w:type="character" w:styleId="Footnotereference">
    <w:name w:val="footnote reference"/>
    <w:semiHidden/>
    <w:rsid w:val="00fa0403"/>
    <w:basedOn w:val="DefaultParagraphFont"/>
    <w:rPr>
      <w:vertAlign w:val="superscript"/>
    </w:rPr>
  </w:style>
  <w:style w:type="character" w:styleId="Style10ptJustifiedChar" w:customStyle="1">
    <w:name w:val="Style 10 pt Justified Char"/>
    <w:link w:val="Style10ptJustified"/>
    <w:rsid w:val="00353885"/>
    <w:basedOn w:val="DefaultParagraphFont"/>
    <w:rPr>
      <w:rFonts w:ascii="Arial" w:hAnsi="Arial" w:eastAsia="MS Mincho" w:cs="Arial"/>
      <w:iCs/>
      <w:lang w:val="en-GB" w:eastAsia="en-US" w:bidi="ar-SA"/>
    </w:rPr>
  </w:style>
  <w:style w:type="character" w:styleId="CharChar" w:customStyle="1">
    <w:name w:val="Char Char"/>
    <w:rsid w:val="00097958"/>
    <w:basedOn w:val="DefaultParagraphFont"/>
    <w:rPr>
      <w:rFonts w:ascii="Courier New" w:hAnsi="Courier New" w:eastAsia="BatangChe"/>
      <w:sz w:val="24"/>
      <w:szCs w:val="24"/>
      <w:lang w:val="en-US" w:eastAsia="en-US"/>
    </w:rPr>
  </w:style>
  <w:style w:type="character" w:styleId="Strong">
    <w:name w:val="Strong"/>
    <w:qFormat/>
    <w:rsid w:val="00335be8"/>
    <w:basedOn w:val="DefaultParagraphFont"/>
    <w:rPr>
      <w:rFonts w:cs="Times New Roman"/>
      <w:b/>
      <w:bCs/>
    </w:rPr>
  </w:style>
  <w:style w:type="character" w:styleId="Emphasis">
    <w:name w:val="Emphasis"/>
    <w:uiPriority w:val="20"/>
    <w:qFormat/>
    <w:rsid w:val="00232da1"/>
    <w:basedOn w:val="DefaultParagraphFont"/>
    <w:rPr>
      <w:i/>
      <w:iCs/>
    </w:rPr>
  </w:style>
  <w:style w:type="character" w:styleId="Shorttext" w:customStyle="1">
    <w:name w:val="short_text"/>
    <w:rsid w:val="007017c6"/>
    <w:basedOn w:val="DefaultParagraphFont"/>
    <w:rPr/>
  </w:style>
  <w:style w:type="character" w:styleId="Longtext" w:customStyle="1">
    <w:name w:val="long_text"/>
    <w:rsid w:val="004947b9"/>
    <w:basedOn w:val="DefaultParagraphFont"/>
    <w:rPr/>
  </w:style>
  <w:style w:type="character" w:styleId="Applestylespan" w:customStyle="1">
    <w:name w:val="apple-style-span"/>
    <w:rsid w:val="00c35b8f"/>
    <w:basedOn w:val="DefaultParagraphFont"/>
    <w:rPr/>
  </w:style>
  <w:style w:type="character" w:styleId="Appleconvertedspace" w:customStyle="1">
    <w:name w:val="apple-converted-space"/>
    <w:rsid w:val="00c35b8f"/>
    <w:basedOn w:val="DefaultParagraphFont"/>
    <w:rPr/>
  </w:style>
  <w:style w:type="character" w:styleId="Hps" w:customStyle="1">
    <w:name w:val="hps"/>
    <w:rsid w:val="008f05b8"/>
    <w:basedOn w:val="DefaultParagraphFont"/>
    <w:rPr/>
  </w:style>
  <w:style w:type="character" w:styleId="St" w:customStyle="1">
    <w:name w:val="st"/>
    <w:rsid w:val="00956eb6"/>
    <w:basedOn w:val="DefaultParagraphFont"/>
    <w:rPr/>
  </w:style>
  <w:style w:type="character" w:styleId="ListLabel1">
    <w:name w:val="ListLabel 1"/>
    <w:rPr>
      <w:b w:val="false"/>
      <w:i w:val="false"/>
      <w:sz w:val="16"/>
    </w:rPr>
  </w:style>
  <w:style w:type="character" w:styleId="ListLabel2">
    <w:name w:val="ListLabel 2"/>
    <w:rPr>
      <w:b w:val="false"/>
      <w:i w:val="false"/>
      <w:sz w:val="20"/>
      <w:szCs w:val="20"/>
    </w:rPr>
  </w:style>
  <w:style w:type="character" w:styleId="ListLabel3">
    <w:name w:val="ListLabel 3"/>
    <w:rPr>
      <w:sz w:val="20"/>
      <w:szCs w:val="20"/>
    </w:rPr>
  </w:style>
  <w:style w:type="character" w:styleId="ListLabel4">
    <w:name w:val="ListLabel 4"/>
    <w:rPr>
      <w:b/>
      <w:i w:val="false"/>
      <w:sz w:val="20"/>
    </w:rPr>
  </w:style>
  <w:style w:type="character" w:styleId="ListLabel5">
    <w:name w:val="ListLabel 5"/>
    <w:rPr>
      <w:b w:val="false"/>
      <w:i w:val="false"/>
      <w:sz w:val="18"/>
    </w:rPr>
  </w:style>
  <w:style w:type="character" w:styleId="Bullets">
    <w:name w:val="Bullets"/>
    <w:rPr>
      <w:rFonts w:ascii="OpenSymbol" w:hAnsi="OpenSymbol" w:eastAsia="OpenSymbol" w:cs="OpenSymbol"/>
    </w:rPr>
  </w:style>
  <w:style w:type="character" w:styleId="ListLabel6">
    <w:name w:val="ListLabel 6"/>
    <w:rPr>
      <w:b w:val="false"/>
      <w:i w:val="false"/>
      <w:sz w:val="16"/>
    </w:rPr>
  </w:style>
  <w:style w:type="character" w:styleId="ListLabel7">
    <w:name w:val="ListLabel 7"/>
    <w:rPr>
      <w:b/>
      <w:i w:val="false"/>
      <w:sz w:val="20"/>
    </w:rPr>
  </w:style>
  <w:style w:type="character" w:styleId="ListLabel8">
    <w:name w:val="ListLabel 8"/>
    <w:rPr>
      <w:rFonts w:cs="Symbol"/>
    </w:rPr>
  </w:style>
  <w:style w:type="character" w:styleId="ListLabel9">
    <w:name w:val="ListLabel 9"/>
    <w:rPr>
      <w:rFonts w:cs="OpenSymbol"/>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rsid w:val="00c15a56"/>
    <w:basedOn w:val="Normal"/>
    <w:pPr>
      <w:spacing w:lineRule="auto" w:line="288" w:before="0" w:after="120"/>
    </w:pPr>
    <w:rPr>
      <w:lang w:val="id-ID" w:eastAsia="id-ID"/>
    </w:rPr>
  </w:style>
  <w:style w:type="paragraph" w:styleId="List">
    <w:name w:val="List"/>
    <w:rsid w:val="00da0390"/>
    <w:basedOn w:val="Normal"/>
    <w:pPr>
      <w:ind w:left="360" w:right="0" w:hanging="360"/>
      <w:jc w:val="center"/>
    </w:pPr>
    <w:rPr>
      <w:rFonts w:cs="FreeSans"/>
      <w:sz w:val="24"/>
      <w:szCs w:val="24"/>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Header">
    <w:name w:val="Header"/>
    <w:rsid w:val="0094367d"/>
    <w:basedOn w:val="Normal"/>
    <w:pPr>
      <w:tabs>
        <w:tab w:val="center" w:pos="4320" w:leader="none"/>
        <w:tab w:val="right" w:pos="8640" w:leader="none"/>
      </w:tabs>
    </w:pPr>
    <w:rPr/>
  </w:style>
  <w:style w:type="paragraph" w:styleId="Footer">
    <w:name w:val="Footer"/>
    <w:rsid w:val="0094367d"/>
    <w:basedOn w:val="Normal"/>
    <w:pPr>
      <w:tabs>
        <w:tab w:val="center" w:pos="4320" w:leader="none"/>
        <w:tab w:val="right" w:pos="8640" w:leader="none"/>
      </w:tabs>
    </w:pPr>
    <w:rPr/>
  </w:style>
  <w:style w:type="paragraph" w:styleId="BalloonText">
    <w:name w:val="Balloon Text"/>
    <w:semiHidden/>
    <w:rsid w:val="00061d77"/>
    <w:basedOn w:val="Normal"/>
    <w:pPr/>
    <w:rPr>
      <w:rFonts w:ascii="Tahoma" w:hAnsi="Tahoma"/>
      <w:sz w:val="16"/>
      <w:szCs w:val="16"/>
    </w:rPr>
  </w:style>
  <w:style w:type="paragraph" w:styleId="TextBodyIndent">
    <w:name w:val="Text Body Indent"/>
    <w:rsid w:val="00c15a56"/>
    <w:basedOn w:val="Normal"/>
    <w:pPr>
      <w:spacing w:lineRule="auto" w:line="360"/>
      <w:ind w:left="456" w:right="0" w:firstLine="984"/>
      <w:jc w:val="both"/>
    </w:pPr>
    <w:rPr>
      <w:lang w:val="id-ID"/>
    </w:rPr>
  </w:style>
  <w:style w:type="paragraph" w:styleId="BodyTextIndent2">
    <w:name w:val="Body Text Indent 2"/>
    <w:rsid w:val="00c15a56"/>
    <w:basedOn w:val="Normal"/>
    <w:pPr>
      <w:spacing w:lineRule="auto" w:line="480" w:before="0" w:after="120"/>
      <w:ind w:left="360" w:right="0" w:hanging="0"/>
    </w:pPr>
    <w:rPr/>
  </w:style>
  <w:style w:type="paragraph" w:styleId="Caption1">
    <w:name w:val="caption"/>
    <w:qFormat/>
    <w:rsid w:val="00c15a56"/>
    <w:basedOn w:val="Normal"/>
    <w:next w:val="Normal"/>
    <w:pPr>
      <w:spacing w:lineRule="auto" w:line="480"/>
      <w:jc w:val="center"/>
    </w:pPr>
    <w:rPr>
      <w:i/>
      <w:iCs/>
    </w:rPr>
  </w:style>
  <w:style w:type="paragraph" w:styleId="Footnotetext">
    <w:name w:val="footnote text"/>
    <w:semiHidden/>
    <w:rsid w:val="00fa0403"/>
    <w:basedOn w:val="Normal"/>
    <w:pPr/>
    <w:rPr>
      <w:rFonts w:cs="Traditional Arabic"/>
      <w:lang w:eastAsia="ko-KR"/>
    </w:rPr>
  </w:style>
  <w:style w:type="paragraph" w:styleId="Judulbab" w:customStyle="1">
    <w:name w:val="Judul bab"/>
    <w:rsid w:val="004710ee"/>
    <w:basedOn w:val="Normal"/>
    <w:pPr>
      <w:spacing w:lineRule="atLeast" w:line="475"/>
      <w:jc w:val="center"/>
    </w:pPr>
    <w:rPr>
      <w:b/>
      <w:sz w:val="32"/>
    </w:rPr>
  </w:style>
  <w:style w:type="paragraph" w:styleId="IsiBabforKomputek" w:customStyle="1">
    <w:name w:val="Isi Bab for Komputek"/>
    <w:rsid w:val="004710ee"/>
    <w:basedOn w:val="Normal"/>
    <w:pPr>
      <w:ind w:left="0" w:right="0" w:firstLine="720"/>
      <w:jc w:val="both"/>
    </w:pPr>
    <w:rPr/>
  </w:style>
  <w:style w:type="paragraph" w:styleId="Tole" w:customStyle="1">
    <w:name w:val="tole"/>
    <w:rsid w:val="00e91546"/>
    <w:basedOn w:val="Normal"/>
    <w:pPr>
      <w:jc w:val="center"/>
      <w:outlineLvl w:val="0"/>
    </w:pPr>
    <w:rPr>
      <w:b/>
      <w:bCs/>
      <w:sz w:val="28"/>
      <w:szCs w:val="28"/>
    </w:rPr>
  </w:style>
  <w:style w:type="paragraph" w:styleId="TolesBold" w:customStyle="1">
    <w:name w:val="toles + Bold"/>
    <w:rsid w:val="00e91546"/>
    <w:basedOn w:val="Normal"/>
    <w:pPr>
      <w:jc w:val="center"/>
      <w:outlineLvl w:val="0"/>
    </w:pPr>
    <w:rPr>
      <w:i/>
      <w:iCs/>
      <w:sz w:val="24"/>
      <w:szCs w:val="24"/>
    </w:rPr>
  </w:style>
  <w:style w:type="paragraph" w:styleId="ToleLinespacingsingle" w:customStyle="1">
    <w:name w:val="tole + Line spacing:  single"/>
    <w:rsid w:val="00e91546"/>
    <w:basedOn w:val="Normal"/>
    <w:pPr>
      <w:jc w:val="both"/>
    </w:pPr>
    <w:rPr>
      <w:sz w:val="24"/>
      <w:szCs w:val="24"/>
    </w:rPr>
  </w:style>
  <w:style w:type="paragraph" w:styleId="Bunga" w:customStyle="1">
    <w:name w:val="bunga"/>
    <w:rsid w:val="00e91546"/>
    <w:basedOn w:val="Normal"/>
    <w:pPr>
      <w:jc w:val="both"/>
    </w:pPr>
    <w:rPr>
      <w:rFonts w:ascii="Arial" w:hAnsi="Arial" w:cs="Arial"/>
      <w:szCs w:val="24"/>
    </w:rPr>
  </w:style>
  <w:style w:type="paragraph" w:styleId="Bunga2" w:customStyle="1">
    <w:name w:val="bunga2"/>
    <w:rsid w:val="00e91546"/>
    <w:basedOn w:val="Normal"/>
    <w:pPr>
      <w:jc w:val="both"/>
      <w:outlineLvl w:val="0"/>
    </w:pPr>
    <w:rPr>
      <w:rFonts w:ascii="Arial" w:hAnsi="Arial" w:cs="Arial"/>
      <w:b/>
      <w:bCs/>
      <w:szCs w:val="24"/>
    </w:rPr>
  </w:style>
  <w:style w:type="paragraph" w:styleId="DiQi" w:customStyle="1">
    <w:name w:val="DiQi"/>
    <w:rsid w:val="00da0390"/>
    <w:basedOn w:val="Normal"/>
    <w:pPr>
      <w:spacing w:lineRule="auto" w:line="360"/>
      <w:jc w:val="both"/>
    </w:pPr>
    <w:rPr>
      <w:sz w:val="24"/>
      <w:szCs w:val="24"/>
    </w:rPr>
  </w:style>
  <w:style w:type="paragraph" w:styleId="Tole3" w:customStyle="1">
    <w:name w:val="tole3"/>
    <w:rsid w:val="00da0390"/>
    <w:basedOn w:val="DiQi"/>
    <w:pPr>
      <w:spacing w:lineRule="auto" w:line="240"/>
      <w:outlineLvl w:val="0"/>
    </w:pPr>
    <w:rPr>
      <w:rFonts w:ascii="Arial" w:hAnsi="Arial" w:cs="Arial"/>
      <w:b/>
      <w:bCs/>
      <w:sz w:val="20"/>
    </w:rPr>
  </w:style>
  <w:style w:type="paragraph" w:styleId="Yange" w:customStyle="1">
    <w:name w:val="yange"/>
    <w:rsid w:val="00da0390"/>
    <w:basedOn w:val="DiQi"/>
    <w:pPr>
      <w:spacing w:lineRule="auto" w:line="240"/>
      <w:ind w:left="360" w:right="0" w:hanging="0"/>
    </w:pPr>
    <w:rPr>
      <w:rFonts w:ascii="Arial" w:hAnsi="Arial" w:cs="Arial"/>
      <w:sz w:val="20"/>
    </w:rPr>
  </w:style>
  <w:style w:type="paragraph" w:styleId="Yange2" w:customStyle="1">
    <w:name w:val="yange2"/>
    <w:rsid w:val="00da0390"/>
    <w:basedOn w:val="DiQi"/>
    <w:pPr>
      <w:spacing w:lineRule="auto" w:line="240"/>
    </w:pPr>
    <w:rPr>
      <w:rFonts w:ascii="Arial" w:hAnsi="Arial" w:cs="Arial"/>
      <w:sz w:val="20"/>
    </w:rPr>
  </w:style>
  <w:style w:type="paragraph" w:styleId="JossTole" w:customStyle="1">
    <w:name w:val="JossTole"/>
    <w:rsid w:val="00da0390"/>
    <w:basedOn w:val="DiQi"/>
    <w:pPr>
      <w:spacing w:lineRule="auto" w:line="240"/>
      <w:ind w:left="0" w:right="0" w:firstLine="709"/>
    </w:pPr>
    <w:rPr>
      <w:rFonts w:ascii="Arial" w:hAnsi="Arial" w:cs="Arial"/>
      <w:sz w:val="20"/>
    </w:rPr>
  </w:style>
  <w:style w:type="paragraph" w:styleId="BodyTextIndent3">
    <w:name w:val="Body Text Indent 3"/>
    <w:rsid w:val="00db3d8c"/>
    <w:basedOn w:val="Normal"/>
    <w:pPr>
      <w:spacing w:before="0" w:after="120"/>
      <w:ind w:left="360" w:right="0" w:hanging="0"/>
    </w:pPr>
    <w:rPr>
      <w:sz w:val="16"/>
      <w:szCs w:val="16"/>
    </w:rPr>
  </w:style>
  <w:style w:type="paragraph" w:styleId="Body0" w:customStyle="1">
    <w:name w:val="Body 0"/>
    <w:rsid w:val="00db3d8c"/>
    <w:basedOn w:val="Normal"/>
    <w:pPr>
      <w:spacing w:lineRule="atLeast" w:line="360"/>
      <w:jc w:val="both"/>
    </w:pPr>
    <w:rPr>
      <w:rFonts w:ascii="Palatino" w:hAnsi="Palatino"/>
      <w:sz w:val="24"/>
      <w:szCs w:val="24"/>
    </w:rPr>
  </w:style>
  <w:style w:type="paragraph" w:styleId="BodyText2">
    <w:name w:val="Body Text 2"/>
    <w:rsid w:val="005e736a"/>
    <w:basedOn w:val="Normal"/>
    <w:pPr>
      <w:spacing w:lineRule="auto" w:line="480" w:before="0" w:after="120"/>
    </w:pPr>
    <w:rPr/>
  </w:style>
  <w:style w:type="paragraph" w:styleId="Title">
    <w:name w:val="Title"/>
    <w:qFormat/>
    <w:rsid w:val="00f866b0"/>
    <w:basedOn w:val="Normal"/>
    <w:pPr>
      <w:jc w:val="center"/>
    </w:pPr>
    <w:rPr>
      <w:b/>
      <w:bCs/>
      <w:sz w:val="28"/>
      <w:szCs w:val="24"/>
      <w:lang w:val="id-ID"/>
    </w:rPr>
  </w:style>
  <w:style w:type="paragraph" w:styleId="AutoBiography" w:customStyle="1">
    <w:name w:val="AutoBiography"/>
    <w:rsid w:val="004e154b"/>
    <w:basedOn w:val="Normal"/>
    <w:pPr>
      <w:jc w:val="both"/>
    </w:pPr>
    <w:rPr>
      <w:rFonts w:eastAsia="MS Mincho" w:cs="Angsana New"/>
      <w:sz w:val="18"/>
      <w:szCs w:val="18"/>
      <w:lang w:bidi="th-TH"/>
    </w:rPr>
  </w:style>
  <w:style w:type="paragraph" w:styleId="Default" w:customStyle="1">
    <w:name w:val="Default"/>
    <w:rsid w:val="004e154b"/>
    <w:pPr>
      <w:widowControl w:val="false"/>
      <w:suppressAutoHyphens w:val="true"/>
      <w:bidi w:val="0"/>
      <w:jc w:val="left"/>
    </w:pPr>
    <w:rPr>
      <w:rFonts w:ascii="Times New Roman" w:hAnsi="Times New Roman" w:eastAsia="Times New Roman" w:cs="Angsana New"/>
      <w:color w:val="000000"/>
      <w:sz w:val="24"/>
      <w:szCs w:val="24"/>
      <w:lang w:val="en-US" w:eastAsia="en-US" w:bidi="ar-SA"/>
    </w:rPr>
  </w:style>
  <w:style w:type="paragraph" w:styleId="SectionTitle" w:customStyle="1">
    <w:name w:val="Section Title"/>
    <w:rsid w:val="00771a7c"/>
    <w:basedOn w:val="Normal"/>
    <w:autoRedefine/>
    <w:pPr>
      <w:jc w:val="both"/>
    </w:pPr>
    <w:rPr>
      <w:rFonts w:eastAsia="MS Mincho" w:cs="Angsana New"/>
      <w:lang w:val="en-GB" w:bidi="th-TH"/>
    </w:rPr>
  </w:style>
  <w:style w:type="paragraph" w:styleId="Style10ptJustified" w:customStyle="1">
    <w:name w:val="Style 10 pt Justified"/>
    <w:link w:val="Style10ptJustifiedChar"/>
    <w:rsid w:val="00353885"/>
    <w:basedOn w:val="Normal"/>
    <w:autoRedefine/>
    <w:pPr>
      <w:ind w:left="0" w:right="0" w:firstLine="720"/>
      <w:jc w:val="both"/>
    </w:pPr>
    <w:rPr>
      <w:rFonts w:ascii="Arial" w:hAnsi="Arial" w:eastAsia="MS Mincho" w:cs="Arial"/>
      <w:iCs/>
      <w:lang w:val="en-GB"/>
    </w:rPr>
  </w:style>
  <w:style w:type="paragraph" w:styleId="Paperbody" w:customStyle="1">
    <w:name w:val="paper body"/>
    <w:rsid w:val="00097958"/>
    <w:basedOn w:val="Normal"/>
    <w:pPr>
      <w:jc w:val="both"/>
    </w:pPr>
    <w:rPr>
      <w:sz w:val="24"/>
      <w:szCs w:val="24"/>
      <w:lang w:val="en-AU"/>
    </w:rPr>
  </w:style>
  <w:style w:type="paragraph" w:styleId="PlainText">
    <w:name w:val="Plain Text"/>
    <w:semiHidden/>
    <w:rsid w:val="00097958"/>
    <w:basedOn w:val="Normal"/>
    <w:pPr/>
    <w:rPr>
      <w:rFonts w:ascii="Courier New" w:hAnsi="Courier New" w:eastAsia="BatangChe"/>
      <w:sz w:val="24"/>
      <w:szCs w:val="24"/>
    </w:rPr>
  </w:style>
  <w:style w:type="paragraph" w:styleId="Subtitle">
    <w:name w:val="Subtitle"/>
    <w:qFormat/>
    <w:rsid w:val="00097958"/>
    <w:basedOn w:val="Normal"/>
    <w:pPr>
      <w:jc w:val="center"/>
    </w:pPr>
    <w:rPr>
      <w:b/>
      <w:bCs/>
      <w:sz w:val="32"/>
      <w:szCs w:val="32"/>
      <w:lang w:val="en-GB"/>
    </w:rPr>
  </w:style>
  <w:style w:type="paragraph" w:styleId="Body" w:customStyle="1">
    <w:name w:val="Body"/>
    <w:rsid w:val="00097958"/>
    <w:basedOn w:val="Normal"/>
    <w:pPr>
      <w:widowControl w:val="false"/>
      <w:ind w:left="0" w:right="0" w:firstLine="340"/>
      <w:jc w:val="both"/>
      <w:textAlignment w:val="baseline"/>
    </w:pPr>
    <w:rPr>
      <w:rFonts w:eastAsia="BatangChe"/>
      <w:lang w:eastAsia="ko-KR"/>
    </w:rPr>
  </w:style>
  <w:style w:type="paragraph" w:styleId="Reference" w:customStyle="1">
    <w:name w:val="Reference"/>
    <w:rsid w:val="00097958"/>
    <w:basedOn w:val="Normal"/>
    <w:pPr>
      <w:widowControl w:val="false"/>
      <w:spacing w:before="60" w:after="60"/>
      <w:ind w:left="288" w:right="0" w:hanging="288"/>
      <w:jc w:val="both"/>
      <w:textAlignment w:val="baseline"/>
    </w:pPr>
    <w:rPr>
      <w:rFonts w:eastAsia="BatangChe"/>
      <w:lang w:eastAsia="ko-KR"/>
    </w:rPr>
  </w:style>
  <w:style w:type="paragraph" w:styleId="Demenko" w:customStyle="1">
    <w:name w:val="Demenko"/>
    <w:rsid w:val="00097958"/>
    <w:basedOn w:val="Normal"/>
    <w:pPr>
      <w:widowControl w:val="false"/>
      <w:tabs>
        <w:tab w:val="left" w:pos="567" w:leader="none"/>
        <w:tab w:val="center" w:pos="4820" w:leader="none"/>
        <w:tab w:val="right" w:pos="9639" w:leader="none"/>
      </w:tabs>
      <w:spacing w:lineRule="auto" w:line="360" w:before="0" w:after="113"/>
      <w:jc w:val="both"/>
    </w:pPr>
    <w:rPr>
      <w:sz w:val="22"/>
      <w:szCs w:val="22"/>
      <w:lang w:val="en-GB" w:eastAsia="pl-PL"/>
    </w:rPr>
  </w:style>
  <w:style w:type="paragraph" w:styleId="Text" w:customStyle="1">
    <w:name w:val="Text"/>
    <w:rsid w:val="00097958"/>
    <w:basedOn w:val="Normal"/>
    <w:pPr>
      <w:widowControl w:val="false"/>
      <w:spacing w:lineRule="auto" w:line="252"/>
      <w:ind w:left="0" w:right="0" w:firstLine="202"/>
      <w:jc w:val="both"/>
    </w:pPr>
    <w:rPr>
      <w:rFonts w:eastAsia="Batang"/>
      <w:lang w:eastAsia="ko-KR"/>
    </w:rPr>
  </w:style>
  <w:style w:type="paragraph" w:styleId="Equation" w:customStyle="1">
    <w:name w:val="Equation"/>
    <w:rsid w:val="00097958"/>
    <w:basedOn w:val="Normal"/>
    <w:next w:val="Normal"/>
    <w:pPr>
      <w:widowControl w:val="false"/>
      <w:tabs>
        <w:tab w:val="right" w:pos="5040" w:leader="none"/>
      </w:tabs>
      <w:spacing w:lineRule="auto" w:line="252"/>
      <w:jc w:val="both"/>
    </w:pPr>
    <w:rPr>
      <w:rFonts w:eastAsia="Batang"/>
      <w:lang w:eastAsia="ko-KR"/>
    </w:rPr>
  </w:style>
  <w:style w:type="paragraph" w:styleId="TableTitle" w:customStyle="1">
    <w:name w:val="Table Title"/>
    <w:rsid w:val="00097958"/>
    <w:basedOn w:val="Normal"/>
    <w:pPr>
      <w:jc w:val="center"/>
    </w:pPr>
    <w:rPr>
      <w:smallCaps/>
      <w:sz w:val="16"/>
      <w:szCs w:val="16"/>
    </w:rPr>
  </w:style>
  <w:style w:type="paragraph" w:styleId="Subtitles" w:customStyle="1">
    <w:name w:val="Sub-titles"/>
    <w:rsid w:val="00097958"/>
    <w:basedOn w:val="Normal"/>
    <w:pPr>
      <w:jc w:val="both"/>
    </w:pPr>
    <w:rPr>
      <w:b/>
      <w:bCs/>
      <w:color w:val="000000"/>
      <w:sz w:val="24"/>
      <w:szCs w:val="24"/>
      <w:lang w:val="pt-PT" w:eastAsia="pt-PT"/>
    </w:rPr>
  </w:style>
  <w:style w:type="paragraph" w:styleId="Text1" w:customStyle="1">
    <w:name w:val="text"/>
    <w:rsid w:val="00097958"/>
    <w:basedOn w:val="Normal"/>
    <w:pPr>
      <w:ind w:left="0" w:right="0" w:firstLine="227"/>
      <w:jc w:val="both"/>
    </w:pPr>
    <w:rPr/>
  </w:style>
  <w:style w:type="paragraph" w:styleId="Tables" w:customStyle="1">
    <w:name w:val="tables"/>
    <w:rsid w:val="00097958"/>
    <w:basedOn w:val="Normal"/>
    <w:pPr>
      <w:jc w:val="both"/>
    </w:pPr>
    <w:rPr>
      <w:sz w:val="18"/>
      <w:szCs w:val="18"/>
    </w:rPr>
  </w:style>
  <w:style w:type="paragraph" w:styleId="NormalWeb">
    <w:name w:val="Normal (Web)"/>
    <w:rsid w:val="00232da1"/>
    <w:basedOn w:val="Normal"/>
    <w:pPr>
      <w:spacing w:before="0" w:after="280"/>
    </w:pPr>
    <w:rPr>
      <w:sz w:val="24"/>
      <w:szCs w:val="24"/>
    </w:rPr>
  </w:style>
  <w:style w:type="paragraph" w:styleId="Abstract" w:customStyle="1">
    <w:name w:val="Abstract"/>
    <w:rsid w:val="007017c6"/>
    <w:pPr>
      <w:widowControl/>
      <w:suppressAutoHyphens w:val="true"/>
      <w:bidi w:val="0"/>
      <w:spacing w:before="0" w:after="200"/>
      <w:jc w:val="both"/>
    </w:pPr>
    <w:rPr>
      <w:rFonts w:ascii="Times New Roman" w:hAnsi="Times New Roman" w:eastAsia="SimSun" w:cs="Times New Roman"/>
      <w:b/>
      <w:color w:val="00000A"/>
      <w:sz w:val="18"/>
      <w:szCs w:val="20"/>
      <w:lang w:val="en-US" w:eastAsia="en-US" w:bidi="ar-SA"/>
    </w:rPr>
  </w:style>
  <w:style w:type="paragraph" w:styleId="Affiliation" w:customStyle="1">
    <w:name w:val="Affiliation"/>
    <w:rsid w:val="007017c6"/>
    <w:pPr>
      <w:widowControl/>
      <w:suppressAutoHyphens w:val="true"/>
      <w:bidi w:val="0"/>
      <w:jc w:val="center"/>
    </w:pPr>
    <w:rPr>
      <w:rFonts w:ascii="Times New Roman" w:hAnsi="Times New Roman" w:eastAsia="SimSun" w:cs="Times New Roman"/>
      <w:color w:val="00000A"/>
      <w:sz w:val="20"/>
      <w:szCs w:val="20"/>
      <w:lang w:val="en-US" w:eastAsia="en-US" w:bidi="ar-SA"/>
    </w:rPr>
  </w:style>
  <w:style w:type="paragraph" w:styleId="Equation1" w:customStyle="1">
    <w:name w:val="equation"/>
    <w:rsid w:val="007017c6"/>
    <w:basedOn w:val="Normal"/>
    <w:pPr>
      <w:tabs>
        <w:tab w:val="center" w:pos="2520" w:leader="none"/>
        <w:tab w:val="right" w:pos="5040" w:leader="none"/>
      </w:tabs>
      <w:spacing w:lineRule="auto" w:line="216" w:before="240" w:after="240"/>
      <w:jc w:val="center"/>
    </w:pPr>
    <w:rPr>
      <w:rFonts w:eastAsia="SimSun"/>
    </w:rPr>
  </w:style>
  <w:style w:type="paragraph" w:styleId="Figurecaption" w:customStyle="1">
    <w:name w:val="figure caption"/>
    <w:rsid w:val="007017c6"/>
    <w:pPr>
      <w:widowControl/>
      <w:suppressAutoHyphens w:val="true"/>
      <w:bidi w:val="0"/>
      <w:spacing w:before="80" w:after="200"/>
      <w:jc w:val="center"/>
    </w:pPr>
    <w:rPr>
      <w:rFonts w:ascii="Times New Roman" w:hAnsi="Times New Roman" w:eastAsia="SimSun" w:cs="Times New Roman"/>
      <w:color w:val="00000A"/>
      <w:sz w:val="16"/>
      <w:szCs w:val="20"/>
      <w:lang w:val="en-US" w:eastAsia="en-US" w:bidi="ar-SA"/>
    </w:rPr>
  </w:style>
  <w:style w:type="paragraph" w:styleId="Papertitle" w:customStyle="1">
    <w:name w:val="paper title"/>
    <w:rsid w:val="007017c6"/>
    <w:pPr>
      <w:widowControl/>
      <w:suppressAutoHyphens w:val="true"/>
      <w:bidi w:val="0"/>
      <w:spacing w:before="0" w:after="120"/>
      <w:jc w:val="center"/>
    </w:pPr>
    <w:rPr>
      <w:rFonts w:ascii="Times New Roman" w:hAnsi="Times New Roman" w:eastAsia="SimSun" w:cs="Times New Roman"/>
      <w:color w:val="00000A"/>
      <w:sz w:val="48"/>
      <w:szCs w:val="20"/>
      <w:lang w:val="en-US" w:eastAsia="en-US" w:bidi="ar-SA"/>
    </w:rPr>
  </w:style>
  <w:style w:type="paragraph" w:styleId="References" w:customStyle="1">
    <w:name w:val="references"/>
    <w:rsid w:val="007017c6"/>
    <w:pPr>
      <w:widowControl/>
      <w:suppressAutoHyphens w:val="true"/>
      <w:bidi w:val="0"/>
      <w:spacing w:lineRule="exact" w:line="180" w:before="0" w:after="40"/>
      <w:jc w:val="both"/>
    </w:pPr>
    <w:rPr>
      <w:rFonts w:ascii="Times New Roman" w:hAnsi="Times New Roman" w:eastAsia="SimSun" w:cs="Times New Roman"/>
      <w:color w:val="00000A"/>
      <w:sz w:val="16"/>
      <w:szCs w:val="20"/>
      <w:lang w:val="en-US" w:eastAsia="en-US" w:bidi="ar-SA"/>
    </w:rPr>
  </w:style>
  <w:style w:type="paragraph" w:styleId="Tablecolsubhead" w:customStyle="1">
    <w:name w:val="table col subhead"/>
    <w:rsid w:val="007017c6"/>
    <w:basedOn w:val="Normal"/>
    <w:pPr>
      <w:jc w:val="center"/>
    </w:pPr>
    <w:rPr>
      <w:rFonts w:eastAsia="SimSun"/>
      <w:b/>
      <w:i/>
      <w:sz w:val="15"/>
    </w:rPr>
  </w:style>
  <w:style w:type="paragraph" w:styleId="Tablecopy" w:customStyle="1">
    <w:name w:val="table copy"/>
    <w:rsid w:val="007017c6"/>
    <w:pPr>
      <w:widowControl/>
      <w:suppressAutoHyphens w:val="true"/>
      <w:bidi w:val="0"/>
      <w:jc w:val="both"/>
    </w:pPr>
    <w:rPr>
      <w:rFonts w:ascii="Times New Roman" w:hAnsi="Times New Roman" w:eastAsia="SimSun" w:cs="Times New Roman"/>
      <w:color w:val="00000A"/>
      <w:sz w:val="16"/>
      <w:szCs w:val="20"/>
      <w:lang w:val="en-US" w:eastAsia="en-US" w:bidi="ar-SA"/>
    </w:rPr>
  </w:style>
  <w:style w:type="paragraph" w:styleId="Tablehead" w:customStyle="1">
    <w:name w:val="table head"/>
    <w:rsid w:val="007017c6"/>
    <w:pPr>
      <w:widowControl/>
      <w:suppressAutoHyphens w:val="true"/>
      <w:bidi w:val="0"/>
      <w:spacing w:lineRule="auto" w:line="216" w:before="240" w:after="120"/>
      <w:jc w:val="center"/>
    </w:pPr>
    <w:rPr>
      <w:rFonts w:ascii="Times New Roman" w:hAnsi="Times New Roman" w:eastAsia="SimSun" w:cs="Times New Roman"/>
      <w:smallCaps/>
      <w:color w:val="00000A"/>
      <w:sz w:val="16"/>
      <w:szCs w:val="20"/>
      <w:lang w:val="en-US" w:eastAsia="en-US" w:bidi="ar-SA"/>
    </w:rPr>
  </w:style>
  <w:style w:type="paragraph" w:styleId="HTMLPreformatted">
    <w:name w:val="HTML Preformatted"/>
    <w:rsid w:val="00c35b8f"/>
    <w:basedOn w:val="Normal"/>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rPr>
  </w:style>
  <w:style w:type="paragraph" w:styleId="ListParagraph">
    <w:name w:val="List Paragraph"/>
    <w:qFormat/>
    <w:rsid w:val="00c35b8f"/>
    <w:basedOn w:val="Normal"/>
    <w:pPr>
      <w:spacing w:lineRule="auto" w:line="276" w:before="0" w:after="200"/>
      <w:ind w:left="720" w:right="0" w:hanging="0"/>
      <w:contextualSpacing/>
    </w:pPr>
    <w:rPr>
      <w:rFonts w:ascii="Calibri" w:hAnsi="Calibri"/>
      <w:sz w:val="22"/>
      <w:szCs w:val="22"/>
      <w:lang w:val="en-GB" w:eastAsia="en-GB"/>
    </w:rPr>
  </w:style>
  <w:style w:type="paragraph" w:styleId="NoSpacing">
    <w:name w:val="No Spacing"/>
    <w:qFormat/>
    <w:rsid w:val="00c35b8f"/>
    <w:pPr>
      <w:widowControl/>
      <w:suppressAutoHyphens w:val="true"/>
      <w:bidi w:val="0"/>
      <w:jc w:val="left"/>
    </w:pPr>
    <w:rPr>
      <w:rFonts w:ascii="Calibri" w:hAnsi="Calibri" w:eastAsia="Calibri" w:cs="Times New Roman"/>
      <w:color w:val="00000A"/>
      <w:sz w:val="22"/>
      <w:szCs w:val="22"/>
      <w:lang w:val="en-US" w:eastAsia="en-US" w:bidi="ar-SA"/>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 w:type="table" w:styleId="TableGrid">
    <w:name w:val="Table Grid"/>
    <w:basedOn w:val="TableNormal"/>
    <w:rsid w:val="004740ec"/>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BB048-0627-4F72-90DC-9E436723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2011-11-27T02:16:00Z</dcterms:created>
  <dc:creator>cairo</dc:creator>
  <dc:language>en-IN</dc:language>
  <cp:lastModifiedBy>Lina H Sutikno</cp:lastModifiedBy>
  <cp:lastPrinted>2004-12-30T03:27:00Z</cp:lastPrinted>
  <dcterms:modified xsi:type="dcterms:W3CDTF">2012-06-09T04:47:00Z</dcterms:modified>
  <cp:revision>15</cp:revision>
  <dc:title>Sebuah Kajian Pustaka:</dc:title>
</cp:coreProperties>
</file>