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D4" w:rsidRPr="0040583E" w:rsidRDefault="008732D4" w:rsidP="008732D4">
      <w:pPr>
        <w:spacing w:line="480" w:lineRule="auto"/>
        <w:rPr>
          <w:rFonts w:asciiTheme="majorHAnsi" w:hAnsiTheme="majorHAnsi"/>
          <w:b/>
          <w:color w:val="0070C0"/>
          <w:sz w:val="36"/>
        </w:rPr>
      </w:pPr>
      <w:r w:rsidRPr="0040583E">
        <w:rPr>
          <w:rFonts w:asciiTheme="majorHAnsi" w:hAnsiTheme="majorHAnsi"/>
          <w:b/>
          <w:color w:val="0070C0"/>
          <w:sz w:val="36"/>
        </w:rPr>
        <w:t>Performance Evaluation of Elliptical-cylindrical Antenna Array (</w:t>
      </w:r>
      <w:proofErr w:type="spellStart"/>
      <w:r w:rsidRPr="0040583E">
        <w:rPr>
          <w:rFonts w:asciiTheme="majorHAnsi" w:hAnsiTheme="majorHAnsi"/>
          <w:b/>
          <w:color w:val="0070C0"/>
          <w:sz w:val="36"/>
        </w:rPr>
        <w:t>EcAA</w:t>
      </w:r>
      <w:proofErr w:type="spellEnd"/>
      <w:r w:rsidRPr="0040583E">
        <w:rPr>
          <w:rFonts w:asciiTheme="majorHAnsi" w:hAnsiTheme="majorHAnsi"/>
          <w:b/>
          <w:color w:val="0070C0"/>
          <w:sz w:val="36"/>
        </w:rPr>
        <w:t xml:space="preserve">) using </w:t>
      </w:r>
      <w:proofErr w:type="spellStart"/>
      <w:r w:rsidRPr="0040583E">
        <w:rPr>
          <w:rFonts w:asciiTheme="majorHAnsi" w:hAnsiTheme="majorHAnsi"/>
          <w:b/>
          <w:color w:val="0070C0"/>
          <w:sz w:val="36"/>
        </w:rPr>
        <w:t>SaDE</w:t>
      </w:r>
      <w:proofErr w:type="spellEnd"/>
      <w:r w:rsidRPr="0040583E">
        <w:rPr>
          <w:rFonts w:asciiTheme="majorHAnsi" w:hAnsiTheme="majorHAnsi"/>
          <w:b/>
          <w:color w:val="0070C0"/>
          <w:sz w:val="36"/>
        </w:rPr>
        <w:t xml:space="preserve"> Optimized Hyper Beam</w:t>
      </w:r>
    </w:p>
    <w:p w:rsidR="008732D4" w:rsidRPr="0040583E" w:rsidRDefault="008732D4" w:rsidP="008732D4">
      <w:pPr>
        <w:spacing w:line="480" w:lineRule="auto"/>
        <w:rPr>
          <w:rFonts w:asciiTheme="majorHAnsi" w:hAnsiTheme="majorHAnsi"/>
          <w:b/>
          <w:sz w:val="24"/>
        </w:rPr>
      </w:pPr>
      <w:proofErr w:type="spellStart"/>
      <w:proofErr w:type="gramStart"/>
      <w:r w:rsidRPr="0040583E">
        <w:rPr>
          <w:rFonts w:asciiTheme="majorHAnsi" w:hAnsiTheme="majorHAnsi"/>
          <w:b/>
          <w:sz w:val="24"/>
        </w:rPr>
        <w:t>Gebrehiwet</w:t>
      </w:r>
      <w:proofErr w:type="spellEnd"/>
      <w:r w:rsidRPr="0040583E">
        <w:rPr>
          <w:rFonts w:asciiTheme="majorHAnsi" w:hAnsiTheme="majorHAnsi"/>
          <w:b/>
          <w:sz w:val="24"/>
        </w:rPr>
        <w:t xml:space="preserve">  Gebrekrstos</w:t>
      </w:r>
      <w:r w:rsidRPr="0040583E">
        <w:rPr>
          <w:rFonts w:asciiTheme="majorHAnsi" w:hAnsiTheme="majorHAnsi"/>
          <w:b/>
          <w:sz w:val="24"/>
          <w:vertAlign w:val="superscript"/>
        </w:rPr>
        <w:t>1</w:t>
      </w:r>
      <w:proofErr w:type="gramEnd"/>
      <w:r w:rsidR="0040583E" w:rsidRPr="0040583E">
        <w:rPr>
          <w:rFonts w:asciiTheme="majorHAnsi" w:hAnsiTheme="majorHAnsi"/>
          <w:sz w:val="24"/>
          <w:vertAlign w:val="superscript"/>
        </w:rPr>
        <w:t>*</w:t>
      </w:r>
      <w:r w:rsidRPr="0040583E">
        <w:rPr>
          <w:rFonts w:asciiTheme="majorHAnsi" w:hAnsiTheme="majorHAnsi"/>
          <w:b/>
          <w:sz w:val="24"/>
        </w:rPr>
        <w:t xml:space="preserve">, </w:t>
      </w:r>
      <w:proofErr w:type="spellStart"/>
      <w:r w:rsidRPr="0040583E">
        <w:rPr>
          <w:rFonts w:asciiTheme="majorHAnsi" w:hAnsiTheme="majorHAnsi"/>
          <w:b/>
          <w:sz w:val="24"/>
        </w:rPr>
        <w:t>Gebremichael</w:t>
      </w:r>
      <w:proofErr w:type="spellEnd"/>
      <w:r w:rsidRPr="0040583E">
        <w:rPr>
          <w:rFonts w:asciiTheme="majorHAnsi" w:hAnsiTheme="majorHAnsi"/>
          <w:b/>
          <w:sz w:val="24"/>
        </w:rPr>
        <w:t xml:space="preserve"> T.Tesfamariam</w:t>
      </w:r>
      <w:r w:rsidRPr="0040583E">
        <w:rPr>
          <w:rFonts w:asciiTheme="majorHAnsi" w:hAnsiTheme="majorHAnsi"/>
          <w:b/>
          <w:sz w:val="24"/>
          <w:vertAlign w:val="superscript"/>
        </w:rPr>
        <w:t>2</w:t>
      </w:r>
      <w:r w:rsidRPr="0040583E">
        <w:rPr>
          <w:rFonts w:asciiTheme="majorHAnsi" w:hAnsiTheme="majorHAnsi"/>
          <w:b/>
          <w:sz w:val="24"/>
        </w:rPr>
        <w:t>, Mohammed Ismail</w:t>
      </w:r>
      <w:r w:rsidRPr="0040583E">
        <w:rPr>
          <w:rFonts w:asciiTheme="majorHAnsi" w:hAnsiTheme="majorHAnsi"/>
          <w:b/>
          <w:sz w:val="24"/>
          <w:vertAlign w:val="superscript"/>
        </w:rPr>
        <w:t>3</w:t>
      </w:r>
      <w:r w:rsidRPr="0040583E">
        <w:rPr>
          <w:rFonts w:asciiTheme="majorHAnsi" w:hAnsiTheme="majorHAnsi"/>
          <w:b/>
          <w:sz w:val="24"/>
        </w:rPr>
        <w:t xml:space="preserve"> </w:t>
      </w:r>
    </w:p>
    <w:p w:rsidR="008732D4" w:rsidRDefault="008732D4" w:rsidP="008732D4">
      <w:pPr>
        <w:pStyle w:val="Author"/>
        <w:spacing w:line="480" w:lineRule="auto"/>
        <w:jc w:val="both"/>
        <w:rPr>
          <w:rFonts w:eastAsia="MS Mincho"/>
        </w:rPr>
        <w:sectPr w:rsidR="008732D4" w:rsidSect="008732D4">
          <w:pgSz w:w="11909" w:h="16834" w:code="9"/>
          <w:pgMar w:top="1080" w:right="734" w:bottom="2434" w:left="734" w:header="720" w:footer="720" w:gutter="0"/>
          <w:cols w:space="720"/>
          <w:docGrid w:linePitch="360"/>
        </w:sectPr>
      </w:pPr>
    </w:p>
    <w:p w:rsidR="008732D4" w:rsidRPr="0040583E" w:rsidRDefault="008732D4" w:rsidP="0040583E">
      <w:pPr>
        <w:pStyle w:val="Affiliation"/>
        <w:spacing w:line="480" w:lineRule="auto"/>
        <w:ind w:left="720"/>
        <w:jc w:val="left"/>
        <w:rPr>
          <w:rFonts w:asciiTheme="majorHAnsi" w:eastAsia="MS Mincho" w:hAnsiTheme="majorHAnsi"/>
          <w:sz w:val="21"/>
          <w:szCs w:val="21"/>
        </w:rPr>
      </w:pPr>
      <w:r w:rsidRPr="0040583E">
        <w:rPr>
          <w:rFonts w:asciiTheme="majorHAnsi" w:eastAsia="MS Mincho" w:hAnsiTheme="majorHAnsi"/>
          <w:sz w:val="21"/>
          <w:szCs w:val="21"/>
          <w:vertAlign w:val="superscript"/>
        </w:rPr>
        <w:lastRenderedPageBreak/>
        <w:t>1</w:t>
      </w:r>
      <w:proofErr w:type="gramStart"/>
      <w:r w:rsidRPr="0040583E">
        <w:rPr>
          <w:rFonts w:asciiTheme="majorHAnsi" w:eastAsia="MS Mincho" w:hAnsiTheme="majorHAnsi"/>
          <w:sz w:val="21"/>
          <w:szCs w:val="21"/>
          <w:vertAlign w:val="superscript"/>
        </w:rPr>
        <w:t>,2,3</w:t>
      </w:r>
      <w:r w:rsidRPr="0040583E">
        <w:rPr>
          <w:rFonts w:asciiTheme="majorHAnsi" w:eastAsia="MS Mincho" w:hAnsiTheme="majorHAnsi"/>
          <w:sz w:val="21"/>
          <w:szCs w:val="21"/>
        </w:rPr>
        <w:t>Ethiopian</w:t>
      </w:r>
      <w:proofErr w:type="gramEnd"/>
      <w:r w:rsidRPr="0040583E">
        <w:rPr>
          <w:rFonts w:asciiTheme="majorHAnsi" w:eastAsia="MS Mincho" w:hAnsiTheme="majorHAnsi"/>
          <w:sz w:val="21"/>
          <w:szCs w:val="21"/>
        </w:rPr>
        <w:t xml:space="preserve"> Institute of Technology-</w:t>
      </w:r>
      <w:proofErr w:type="spellStart"/>
      <w:r w:rsidRPr="0040583E">
        <w:rPr>
          <w:rFonts w:asciiTheme="majorHAnsi" w:eastAsia="MS Mincho" w:hAnsiTheme="majorHAnsi"/>
          <w:sz w:val="21"/>
          <w:szCs w:val="21"/>
        </w:rPr>
        <w:t>Mekelle</w:t>
      </w:r>
      <w:proofErr w:type="spellEnd"/>
      <w:r w:rsidRPr="0040583E">
        <w:rPr>
          <w:rFonts w:asciiTheme="majorHAnsi" w:eastAsia="MS Mincho" w:hAnsiTheme="majorHAnsi"/>
          <w:sz w:val="21"/>
          <w:szCs w:val="21"/>
        </w:rPr>
        <w:t xml:space="preserve"> (</w:t>
      </w:r>
      <w:proofErr w:type="spellStart"/>
      <w:r w:rsidRPr="0040583E">
        <w:rPr>
          <w:rFonts w:asciiTheme="majorHAnsi" w:eastAsia="MS Mincho" w:hAnsiTheme="majorHAnsi"/>
          <w:sz w:val="21"/>
          <w:szCs w:val="21"/>
        </w:rPr>
        <w:t>EiT</w:t>
      </w:r>
      <w:proofErr w:type="spellEnd"/>
      <w:r w:rsidRPr="0040583E">
        <w:rPr>
          <w:rFonts w:asciiTheme="majorHAnsi" w:eastAsia="MS Mincho" w:hAnsiTheme="majorHAnsi"/>
          <w:sz w:val="21"/>
          <w:szCs w:val="21"/>
        </w:rPr>
        <w:t>-M), School of Electrical and Computer Engineering,</w:t>
      </w:r>
    </w:p>
    <w:p w:rsidR="008732D4" w:rsidRPr="0040583E" w:rsidRDefault="008732D4" w:rsidP="0040583E">
      <w:pPr>
        <w:pStyle w:val="Affiliation"/>
        <w:spacing w:line="480" w:lineRule="auto"/>
        <w:ind w:left="720"/>
        <w:jc w:val="left"/>
        <w:rPr>
          <w:rFonts w:asciiTheme="majorHAnsi" w:eastAsia="MS Mincho" w:hAnsiTheme="majorHAnsi"/>
          <w:sz w:val="21"/>
          <w:szCs w:val="21"/>
        </w:rPr>
      </w:pPr>
      <w:r w:rsidRPr="0040583E">
        <w:rPr>
          <w:rFonts w:asciiTheme="majorHAnsi" w:eastAsia="MS Mincho" w:hAnsiTheme="majorHAnsi"/>
          <w:sz w:val="21"/>
          <w:szCs w:val="21"/>
        </w:rPr>
        <w:t xml:space="preserve"> </w:t>
      </w:r>
      <w:proofErr w:type="spellStart"/>
      <w:r w:rsidRPr="0040583E">
        <w:rPr>
          <w:rFonts w:asciiTheme="majorHAnsi" w:eastAsia="MS Mincho" w:hAnsiTheme="majorHAnsi"/>
          <w:sz w:val="21"/>
          <w:szCs w:val="21"/>
        </w:rPr>
        <w:t>Mekelle</w:t>
      </w:r>
      <w:proofErr w:type="spellEnd"/>
      <w:r w:rsidRPr="0040583E">
        <w:rPr>
          <w:rFonts w:asciiTheme="majorHAnsi" w:eastAsia="MS Mincho" w:hAnsiTheme="majorHAnsi"/>
          <w:sz w:val="21"/>
          <w:szCs w:val="21"/>
        </w:rPr>
        <w:t xml:space="preserve"> University, </w:t>
      </w:r>
      <w:proofErr w:type="spellStart"/>
      <w:r w:rsidRPr="0040583E">
        <w:rPr>
          <w:rFonts w:asciiTheme="majorHAnsi" w:eastAsia="MS Mincho" w:hAnsiTheme="majorHAnsi"/>
          <w:sz w:val="21"/>
          <w:szCs w:val="21"/>
        </w:rPr>
        <w:t>Mekelle</w:t>
      </w:r>
      <w:proofErr w:type="spellEnd"/>
      <w:r w:rsidRPr="0040583E">
        <w:rPr>
          <w:rFonts w:asciiTheme="majorHAnsi" w:eastAsia="MS Mincho" w:hAnsiTheme="majorHAnsi"/>
          <w:sz w:val="21"/>
          <w:szCs w:val="21"/>
        </w:rPr>
        <w:t>, Ethiopia</w:t>
      </w:r>
    </w:p>
    <w:p w:rsidR="008732D4" w:rsidRPr="0040583E" w:rsidRDefault="008732D4" w:rsidP="0040583E">
      <w:pPr>
        <w:pStyle w:val="Affiliation"/>
        <w:spacing w:line="480" w:lineRule="auto"/>
        <w:ind w:left="720"/>
        <w:jc w:val="left"/>
        <w:rPr>
          <w:rFonts w:asciiTheme="majorHAnsi" w:eastAsia="MS Mincho" w:hAnsiTheme="majorHAnsi"/>
          <w:sz w:val="21"/>
          <w:szCs w:val="21"/>
        </w:rPr>
      </w:pPr>
      <w:r w:rsidRPr="0040583E">
        <w:rPr>
          <w:rFonts w:asciiTheme="majorHAnsi" w:hAnsiTheme="majorHAnsi"/>
          <w:sz w:val="21"/>
          <w:szCs w:val="21"/>
        </w:rPr>
        <w:t xml:space="preserve"> </w:t>
      </w:r>
      <w:r w:rsidR="0040583E" w:rsidRPr="0040583E">
        <w:rPr>
          <w:rFonts w:asciiTheme="majorHAnsi" w:hAnsiTheme="majorHAnsi"/>
          <w:sz w:val="21"/>
          <w:szCs w:val="21"/>
          <w:vertAlign w:val="superscript"/>
        </w:rPr>
        <w:t>*</w:t>
      </w:r>
      <w:r w:rsidR="0040583E" w:rsidRPr="0040583E">
        <w:rPr>
          <w:rFonts w:asciiTheme="majorHAnsi" w:hAnsiTheme="majorHAnsi"/>
          <w:sz w:val="21"/>
          <w:szCs w:val="21"/>
        </w:rPr>
        <w:t>Tel</w:t>
      </w:r>
      <w:r w:rsidR="0040583E" w:rsidRPr="0040583E">
        <w:rPr>
          <w:rFonts w:asciiTheme="majorHAnsi" w:hAnsiTheme="majorHAnsi"/>
          <w:i/>
          <w:iCs/>
          <w:sz w:val="21"/>
          <w:szCs w:val="21"/>
        </w:rPr>
        <w:t xml:space="preserve">: </w:t>
      </w:r>
      <w:r w:rsidR="0040583E" w:rsidRPr="0040583E">
        <w:rPr>
          <w:rFonts w:asciiTheme="majorHAnsi" w:hAnsiTheme="majorHAnsi"/>
          <w:b/>
          <w:i/>
          <w:iCs/>
          <w:sz w:val="21"/>
          <w:szCs w:val="21"/>
        </w:rPr>
        <w:t>+251 910863777</w:t>
      </w:r>
      <w:r w:rsidR="0040583E" w:rsidRPr="0040583E">
        <w:rPr>
          <w:rFonts w:asciiTheme="majorHAnsi" w:hAnsiTheme="majorHAnsi"/>
          <w:i/>
          <w:iCs/>
          <w:sz w:val="21"/>
          <w:szCs w:val="21"/>
        </w:rPr>
        <w:t xml:space="preserve">; </w:t>
      </w:r>
      <w:r w:rsidRPr="0040583E">
        <w:rPr>
          <w:rFonts w:asciiTheme="majorHAnsi" w:hAnsiTheme="majorHAnsi"/>
          <w:i/>
          <w:iCs/>
          <w:sz w:val="21"/>
          <w:szCs w:val="21"/>
        </w:rPr>
        <w:t xml:space="preserve">Email: </w:t>
      </w:r>
      <w:r w:rsidRPr="0040583E">
        <w:rPr>
          <w:rFonts w:asciiTheme="majorHAnsi" w:hAnsiTheme="majorHAnsi"/>
          <w:b/>
          <w:i/>
          <w:iCs/>
          <w:sz w:val="21"/>
          <w:szCs w:val="21"/>
        </w:rPr>
        <w:t>g.jcool.com@gmail.com</w:t>
      </w:r>
    </w:p>
    <w:p w:rsidR="008732D4" w:rsidRDefault="008732D4" w:rsidP="008732D4">
      <w:pPr>
        <w:spacing w:line="480" w:lineRule="auto"/>
        <w:rPr>
          <w:rFonts w:eastAsia="MS Mincho"/>
        </w:rPr>
      </w:pPr>
    </w:p>
    <w:p w:rsidR="008732D4" w:rsidRDefault="008732D4" w:rsidP="008732D4">
      <w:pPr>
        <w:spacing w:line="480" w:lineRule="auto"/>
        <w:rPr>
          <w:rFonts w:eastAsia="MS Mincho"/>
        </w:rPr>
        <w:sectPr w:rsidR="008732D4" w:rsidSect="008732D4">
          <w:type w:val="continuous"/>
          <w:pgSz w:w="11909" w:h="16834" w:code="9"/>
          <w:pgMar w:top="1080" w:right="734" w:bottom="2434" w:left="734" w:header="720" w:footer="720" w:gutter="0"/>
          <w:cols w:space="720"/>
          <w:docGrid w:linePitch="360"/>
        </w:sectPr>
      </w:pPr>
    </w:p>
    <w:p w:rsidR="008732D4" w:rsidRPr="00FA3255" w:rsidRDefault="008732D4" w:rsidP="00E5148E">
      <w:pPr>
        <w:spacing w:line="360" w:lineRule="auto"/>
        <w:jc w:val="both"/>
        <w:rPr>
          <w:rFonts w:asciiTheme="majorHAnsi" w:hAnsiTheme="majorHAnsi"/>
          <w:sz w:val="21"/>
          <w:szCs w:val="21"/>
        </w:rPr>
      </w:pPr>
      <w:r w:rsidRPr="00FA3255">
        <w:rPr>
          <w:rFonts w:asciiTheme="majorHAnsi" w:eastAsia="MS Mincho" w:hAnsiTheme="majorHAnsi"/>
          <w:b/>
          <w:iCs/>
          <w:sz w:val="21"/>
          <w:szCs w:val="21"/>
        </w:rPr>
        <w:lastRenderedPageBreak/>
        <w:t>Abstract</w:t>
      </w:r>
      <w:r w:rsidR="00FA3255">
        <w:rPr>
          <w:rFonts w:asciiTheme="majorHAnsi" w:eastAsia="MS Mincho" w:hAnsiTheme="majorHAnsi"/>
          <w:b/>
          <w:iCs/>
          <w:sz w:val="21"/>
          <w:szCs w:val="21"/>
        </w:rPr>
        <w:t xml:space="preserve">: </w:t>
      </w:r>
      <w:r w:rsidRPr="00FA3255">
        <w:rPr>
          <w:rFonts w:asciiTheme="majorHAnsi" w:hAnsiTheme="majorHAnsi"/>
          <w:sz w:val="21"/>
          <w:szCs w:val="21"/>
        </w:rPr>
        <w:t xml:space="preserve"> For high performance communication systems, Side Lobe Level (SLL) reduction and improved directivity are the goal of antenna designers. In the recent years, many optimization techniques of antenna design are occupying demanding place over the analytical techniques. Though they have contributed attractive solutions, it is often obvious to select one that meets the particular design need at hand. In this paper, an optimization technique called Self-adaptive Differential Evolution (</w:t>
      </w:r>
      <w:proofErr w:type="spellStart"/>
      <w:r w:rsidRPr="00FA3255">
        <w:rPr>
          <w:rFonts w:asciiTheme="majorHAnsi" w:hAnsiTheme="majorHAnsi"/>
          <w:sz w:val="21"/>
          <w:szCs w:val="21"/>
        </w:rPr>
        <w:t>SaDE</w:t>
      </w:r>
      <w:proofErr w:type="spellEnd"/>
      <w:r w:rsidRPr="00FA3255">
        <w:rPr>
          <w:rFonts w:asciiTheme="majorHAnsi" w:hAnsiTheme="majorHAnsi"/>
          <w:sz w:val="21"/>
          <w:szCs w:val="21"/>
        </w:rPr>
        <w:t xml:space="preserve">) that can be able to learn and behave intelligently along with hyper beam forming is integrated to determine an optimal set of excitation weights in the design of </w:t>
      </w:r>
      <w:proofErr w:type="spellStart"/>
      <w:r w:rsidRPr="00FA3255">
        <w:rPr>
          <w:rFonts w:asciiTheme="majorHAnsi" w:hAnsiTheme="majorHAnsi"/>
          <w:sz w:val="21"/>
          <w:szCs w:val="21"/>
        </w:rPr>
        <w:t>EcAA</w:t>
      </w:r>
      <w:proofErr w:type="spellEnd"/>
      <w:r w:rsidRPr="00FA3255">
        <w:rPr>
          <w:rFonts w:asciiTheme="majorHAnsi" w:hAnsiTheme="majorHAnsi"/>
          <w:sz w:val="21"/>
          <w:szCs w:val="21"/>
        </w:rPr>
        <w:t xml:space="preserve">. Non-uniform excitation weights of the individual array elements of </w:t>
      </w:r>
      <w:proofErr w:type="spellStart"/>
      <w:r w:rsidRPr="00FA3255">
        <w:rPr>
          <w:rFonts w:asciiTheme="majorHAnsi" w:hAnsiTheme="majorHAnsi"/>
          <w:sz w:val="21"/>
          <w:szCs w:val="21"/>
        </w:rPr>
        <w:t>EcAA</w:t>
      </w:r>
      <w:proofErr w:type="spellEnd"/>
      <w:r w:rsidRPr="00FA3255">
        <w:rPr>
          <w:rFonts w:asciiTheme="majorHAnsi" w:hAnsiTheme="majorHAnsi"/>
          <w:sz w:val="21"/>
          <w:szCs w:val="21"/>
        </w:rPr>
        <w:t xml:space="preserve"> are performed to obtain reduced SLL, high directivity and flexible radiation pattern. To evaluate the improved performance of the proposed </w:t>
      </w:r>
      <w:proofErr w:type="spellStart"/>
      <w:r w:rsidRPr="00FA3255">
        <w:rPr>
          <w:rFonts w:asciiTheme="majorHAnsi" w:hAnsiTheme="majorHAnsi"/>
          <w:sz w:val="21"/>
          <w:szCs w:val="21"/>
        </w:rPr>
        <w:t>SaDE</w:t>
      </w:r>
      <w:proofErr w:type="spellEnd"/>
      <w:r w:rsidRPr="00FA3255">
        <w:rPr>
          <w:rFonts w:asciiTheme="majorHAnsi" w:hAnsiTheme="majorHAnsi"/>
          <w:sz w:val="21"/>
          <w:szCs w:val="21"/>
        </w:rPr>
        <w:t xml:space="preserve"> optimized hyper beam, comparison are done with uniformly excited, </w:t>
      </w:r>
      <w:proofErr w:type="spellStart"/>
      <w:r w:rsidRPr="00FA3255">
        <w:rPr>
          <w:rFonts w:asciiTheme="majorHAnsi" w:hAnsiTheme="majorHAnsi"/>
          <w:sz w:val="21"/>
          <w:szCs w:val="21"/>
        </w:rPr>
        <w:t>SaDE</w:t>
      </w:r>
      <w:proofErr w:type="spellEnd"/>
      <w:r w:rsidRPr="00FA3255">
        <w:rPr>
          <w:rFonts w:asciiTheme="majorHAnsi" w:hAnsiTheme="majorHAnsi"/>
          <w:sz w:val="21"/>
          <w:szCs w:val="21"/>
        </w:rPr>
        <w:t xml:space="preserve"> without hyper beam and Genetic Algorithm (GA). In general, the proposed work of pattern synthesis has resulted in much better reduction of SLL and FNBW than both the uniformly excited and thinned </w:t>
      </w:r>
      <w:proofErr w:type="spellStart"/>
      <w:r w:rsidRPr="00FA3255">
        <w:rPr>
          <w:rFonts w:asciiTheme="majorHAnsi" w:hAnsiTheme="majorHAnsi"/>
          <w:sz w:val="21"/>
          <w:szCs w:val="21"/>
        </w:rPr>
        <w:t>EcAA</w:t>
      </w:r>
      <w:proofErr w:type="spellEnd"/>
      <w:r w:rsidRPr="00FA3255">
        <w:rPr>
          <w:rFonts w:asciiTheme="majorHAnsi" w:hAnsiTheme="majorHAnsi"/>
          <w:sz w:val="21"/>
          <w:szCs w:val="21"/>
        </w:rPr>
        <w:t xml:space="preserve">. The results of this study clearly reveal that the SLL highly reduced at a very directive </w:t>
      </w:r>
      <w:proofErr w:type="spellStart"/>
      <w:r w:rsidRPr="00FA3255">
        <w:rPr>
          <w:rFonts w:asciiTheme="majorHAnsi" w:hAnsiTheme="majorHAnsi"/>
          <w:sz w:val="21"/>
          <w:szCs w:val="21"/>
        </w:rPr>
        <w:t>beamwidth</w:t>
      </w:r>
      <w:proofErr w:type="spellEnd"/>
      <w:r w:rsidRPr="00FA3255">
        <w:rPr>
          <w:rFonts w:asciiTheme="majorHAnsi" w:hAnsiTheme="majorHAnsi"/>
          <w:sz w:val="21"/>
          <w:szCs w:val="21"/>
        </w:rPr>
        <w:t>.</w:t>
      </w:r>
    </w:p>
    <w:p w:rsidR="008732D4" w:rsidRDefault="008732D4" w:rsidP="00E5148E">
      <w:pPr>
        <w:pStyle w:val="keywords"/>
        <w:spacing w:line="360" w:lineRule="auto"/>
        <w:rPr>
          <w:rFonts w:asciiTheme="majorHAnsi" w:hAnsiTheme="majorHAnsi"/>
          <w:i w:val="0"/>
          <w:sz w:val="21"/>
          <w:szCs w:val="21"/>
        </w:rPr>
      </w:pPr>
      <w:r w:rsidRPr="00FA3255">
        <w:rPr>
          <w:rFonts w:asciiTheme="majorHAnsi" w:eastAsia="MS Mincho" w:hAnsiTheme="majorHAnsi"/>
          <w:i w:val="0"/>
          <w:sz w:val="21"/>
          <w:szCs w:val="21"/>
        </w:rPr>
        <w:t xml:space="preserve">Keywords: </w:t>
      </w:r>
      <w:r w:rsidRPr="00FA3255">
        <w:rPr>
          <w:rFonts w:asciiTheme="majorHAnsi" w:hAnsiTheme="majorHAnsi"/>
          <w:i w:val="0"/>
          <w:sz w:val="21"/>
          <w:szCs w:val="21"/>
        </w:rPr>
        <w:t>SLL, directivity, optimization, hyper beam, elliptical cylindrical antenna array, SaDE.</w:t>
      </w:r>
    </w:p>
    <w:p w:rsidR="00E5148E" w:rsidRPr="00FA3255" w:rsidRDefault="00E5148E" w:rsidP="00E5148E">
      <w:pPr>
        <w:pStyle w:val="keywords"/>
        <w:spacing w:line="360" w:lineRule="auto"/>
        <w:rPr>
          <w:rFonts w:asciiTheme="majorHAnsi" w:eastAsia="MS Mincho" w:hAnsiTheme="majorHAnsi"/>
          <w:i w:val="0"/>
          <w:sz w:val="21"/>
          <w:szCs w:val="21"/>
        </w:rPr>
      </w:pPr>
    </w:p>
    <w:p w:rsidR="00FA3255" w:rsidRPr="00FA3255" w:rsidRDefault="00FA3255" w:rsidP="00E5148E">
      <w:pPr>
        <w:pStyle w:val="ListParagraph"/>
        <w:numPr>
          <w:ilvl w:val="0"/>
          <w:numId w:val="5"/>
        </w:numPr>
        <w:autoSpaceDE w:val="0"/>
        <w:autoSpaceDN w:val="0"/>
        <w:adjustRightInd w:val="0"/>
        <w:spacing w:line="360" w:lineRule="auto"/>
        <w:jc w:val="both"/>
        <w:rPr>
          <w:rFonts w:asciiTheme="majorHAnsi" w:hAnsiTheme="majorHAnsi"/>
          <w:b/>
          <w:color w:val="0070C0"/>
          <w:sz w:val="24"/>
          <w:szCs w:val="24"/>
        </w:rPr>
      </w:pPr>
      <w:r w:rsidRPr="00FA3255">
        <w:rPr>
          <w:rFonts w:asciiTheme="majorHAnsi" w:hAnsiTheme="majorHAnsi"/>
          <w:b/>
          <w:color w:val="0070C0"/>
          <w:sz w:val="24"/>
          <w:szCs w:val="24"/>
        </w:rPr>
        <w:t>Introduction</w:t>
      </w:r>
    </w:p>
    <w:p w:rsidR="008732D4" w:rsidRPr="00FA3255" w:rsidRDefault="008732D4" w:rsidP="00E5148E">
      <w:pPr>
        <w:autoSpaceDE w:val="0"/>
        <w:autoSpaceDN w:val="0"/>
        <w:adjustRightInd w:val="0"/>
        <w:spacing w:line="360" w:lineRule="auto"/>
        <w:jc w:val="both"/>
        <w:rPr>
          <w:rFonts w:asciiTheme="majorHAnsi" w:hAnsiTheme="majorHAnsi"/>
          <w:sz w:val="21"/>
          <w:szCs w:val="21"/>
        </w:rPr>
      </w:pPr>
      <w:r w:rsidRPr="00FA3255">
        <w:rPr>
          <w:rFonts w:asciiTheme="majorHAnsi" w:hAnsiTheme="majorHAnsi"/>
          <w:sz w:val="21"/>
          <w:szCs w:val="21"/>
        </w:rPr>
        <w:t>Unlike circular array pattern that doesn’t have any nulls in azimuth plane [1]; the proposed geometry has nulls in the azimuth directions. In smart antenna applications, to reject signal to interference ratio, the array pattern should have several nulls in the azimuth plane. One possible solution is to use the elliptical arrays instead of circular arrays [2].  Though, reduction of the distance of the arrays decreases the side lobes, the mutual coupling influence becomes more significant. To combat the SLL, concentric arrays are often utilized in [3]. The radiation characteristics of uniform circular array elements are analyzed [4]. The use of conical arrays [5, 6] have resulted better performance. The properties of linear and circular array combination were discussed in [7]. In all of the above papers, a simultaneous SLL reduction and mulling in the azimuth was not achieved.</w:t>
      </w:r>
    </w:p>
    <w:p w:rsidR="008732D4" w:rsidRPr="00FA3255" w:rsidRDefault="008732D4" w:rsidP="00E5148E">
      <w:pPr>
        <w:autoSpaceDE w:val="0"/>
        <w:autoSpaceDN w:val="0"/>
        <w:adjustRightInd w:val="0"/>
        <w:spacing w:line="360" w:lineRule="auto"/>
        <w:ind w:right="-90"/>
        <w:jc w:val="both"/>
        <w:rPr>
          <w:rFonts w:asciiTheme="majorHAnsi" w:hAnsiTheme="majorHAnsi"/>
          <w:color w:val="FF0000"/>
          <w:sz w:val="21"/>
          <w:szCs w:val="21"/>
        </w:rPr>
      </w:pPr>
      <w:r w:rsidRPr="00FA3255">
        <w:rPr>
          <w:rFonts w:asciiTheme="majorHAnsi" w:hAnsiTheme="majorHAnsi"/>
          <w:sz w:val="21"/>
          <w:szCs w:val="21"/>
        </w:rPr>
        <w:lastRenderedPageBreak/>
        <w:t xml:space="preserve">Optimization techniques have recently taken a big endeavor in many antenna array synthesis problems where they specify the system design accuracy and reliability. This enabled effective radiation pattern possessing real applications. Adaptive </w:t>
      </w:r>
      <w:proofErr w:type="spellStart"/>
      <w:r w:rsidRPr="00FA3255">
        <w:rPr>
          <w:rFonts w:asciiTheme="majorHAnsi" w:hAnsiTheme="majorHAnsi"/>
          <w:sz w:val="21"/>
          <w:szCs w:val="21"/>
        </w:rPr>
        <w:t>beamforming</w:t>
      </w:r>
      <w:proofErr w:type="spellEnd"/>
      <w:r w:rsidRPr="00FA3255">
        <w:rPr>
          <w:rFonts w:asciiTheme="majorHAnsi" w:hAnsiTheme="majorHAnsi"/>
          <w:sz w:val="21"/>
          <w:szCs w:val="21"/>
        </w:rPr>
        <w:t xml:space="preserve"> is based on the desired signal maximization and interference minimization [8-10]. To obtain optimal patterns, a </w:t>
      </w:r>
      <w:proofErr w:type="spellStart"/>
      <w:r w:rsidRPr="00FA3255">
        <w:rPr>
          <w:rFonts w:asciiTheme="majorHAnsi" w:hAnsiTheme="majorHAnsi"/>
          <w:sz w:val="21"/>
          <w:szCs w:val="21"/>
        </w:rPr>
        <w:t>hyperbeam</w:t>
      </w:r>
      <w:proofErr w:type="spellEnd"/>
      <w:r w:rsidRPr="00FA3255">
        <w:rPr>
          <w:rFonts w:asciiTheme="majorHAnsi" w:hAnsiTheme="majorHAnsi"/>
          <w:sz w:val="21"/>
          <w:szCs w:val="21"/>
        </w:rPr>
        <w:t xml:space="preserve"> [11] is implemented on linear antenna arrays and it has resulted good SLL reduction. The conventional Particle Swarm Optimization (PSO) is influenced by premature convergence and stagnation problem [12–15]. For example, in 2014, </w:t>
      </w:r>
      <w:r w:rsidRPr="00FA3255">
        <w:rPr>
          <w:rFonts w:asciiTheme="majorHAnsi" w:eastAsia="TimesNewRoman" w:hAnsiTheme="majorHAnsi"/>
          <w:sz w:val="21"/>
          <w:szCs w:val="21"/>
        </w:rPr>
        <w:t xml:space="preserve">Rajesh </w:t>
      </w:r>
      <w:proofErr w:type="spellStart"/>
      <w:r w:rsidRPr="00FA3255">
        <w:rPr>
          <w:rFonts w:asciiTheme="majorHAnsi" w:eastAsia="TimesNewRoman" w:hAnsiTheme="majorHAnsi"/>
          <w:sz w:val="21"/>
          <w:szCs w:val="21"/>
        </w:rPr>
        <w:t>Bera</w:t>
      </w:r>
      <w:proofErr w:type="spellEnd"/>
      <w:r w:rsidRPr="00FA3255">
        <w:rPr>
          <w:rFonts w:asciiTheme="majorHAnsi" w:eastAsia="TimesNewRoman" w:hAnsiTheme="majorHAnsi"/>
          <w:sz w:val="21"/>
          <w:szCs w:val="21"/>
        </w:rPr>
        <w:t xml:space="preserve"> </w:t>
      </w:r>
      <w:r w:rsidRPr="00FA3255">
        <w:rPr>
          <w:rFonts w:asciiTheme="majorHAnsi" w:eastAsia="TimesNewRoman" w:hAnsiTheme="majorHAnsi"/>
          <w:i/>
          <w:sz w:val="21"/>
          <w:szCs w:val="21"/>
        </w:rPr>
        <w:t xml:space="preserve">et.al </w:t>
      </w:r>
      <w:r w:rsidRPr="00FA3255">
        <w:rPr>
          <w:rFonts w:asciiTheme="majorHAnsi" w:eastAsia="TimesNewRoman" w:hAnsiTheme="majorHAnsi"/>
          <w:sz w:val="21"/>
          <w:szCs w:val="21"/>
        </w:rPr>
        <w:t xml:space="preserve">has thoughtfully investigated to design minimum side lobe levels of </w:t>
      </w:r>
      <w:proofErr w:type="spellStart"/>
      <w:r w:rsidRPr="00FA3255">
        <w:rPr>
          <w:rFonts w:asciiTheme="majorHAnsi" w:eastAsia="TimesNewRoman" w:hAnsiTheme="majorHAnsi"/>
          <w:sz w:val="21"/>
          <w:szCs w:val="21"/>
        </w:rPr>
        <w:t>EcAA</w:t>
      </w:r>
      <w:proofErr w:type="spellEnd"/>
      <w:r w:rsidRPr="00FA3255">
        <w:rPr>
          <w:rFonts w:asciiTheme="majorHAnsi" w:eastAsia="TimesNewRoman" w:hAnsiTheme="majorHAnsi"/>
          <w:sz w:val="21"/>
          <w:szCs w:val="21"/>
        </w:rPr>
        <w:t xml:space="preserve"> with the capabilities to scan the whole hemisphere, but the SLL reduction was only -31.72dB after optimized by PSO [16]. As more SLL reduction is still needed, new differential optimization techniques</w:t>
      </w:r>
      <w:r w:rsidRPr="00FA3255">
        <w:rPr>
          <w:rFonts w:asciiTheme="majorHAnsi" w:hAnsiTheme="majorHAnsi"/>
          <w:sz w:val="21"/>
          <w:szCs w:val="21"/>
        </w:rPr>
        <w:t xml:space="preserve"> come in effect. A Differential Evolution (DE) introduced by Kenneth Price and Rainer </w:t>
      </w:r>
      <w:proofErr w:type="spellStart"/>
      <w:r w:rsidRPr="00FA3255">
        <w:rPr>
          <w:rFonts w:asciiTheme="majorHAnsi" w:hAnsiTheme="majorHAnsi"/>
          <w:sz w:val="21"/>
          <w:szCs w:val="21"/>
        </w:rPr>
        <w:t>Storn</w:t>
      </w:r>
      <w:proofErr w:type="spellEnd"/>
      <w:r w:rsidRPr="00FA3255">
        <w:rPr>
          <w:rFonts w:asciiTheme="majorHAnsi" w:hAnsiTheme="majorHAnsi"/>
          <w:sz w:val="21"/>
          <w:szCs w:val="21"/>
        </w:rPr>
        <w:t xml:space="preserve"> in 1995 [17] is a simple stochastic population-based evolutionary algorithm for global optimization purposes.  This optimization technique results more accurate solutions than the ordinary deterministic way of antenna array synthesis. But the question of setting their control parameters is continued. The user is supposed to be able to change the parameter values according to the results of trial-and-error groundwork experiments. The Self-Adaptive DE automatically adapts the configuration so as to generate effective trial vectors during evolution. In this paper, the effect of </w:t>
      </w:r>
      <w:proofErr w:type="spellStart"/>
      <w:r w:rsidRPr="00FA3255">
        <w:rPr>
          <w:rFonts w:asciiTheme="majorHAnsi" w:hAnsiTheme="majorHAnsi"/>
          <w:sz w:val="21"/>
          <w:szCs w:val="21"/>
        </w:rPr>
        <w:t>SaDE</w:t>
      </w:r>
      <w:proofErr w:type="spellEnd"/>
      <w:r w:rsidRPr="00FA3255">
        <w:rPr>
          <w:rFonts w:asciiTheme="majorHAnsi" w:hAnsiTheme="majorHAnsi"/>
          <w:sz w:val="21"/>
          <w:szCs w:val="21"/>
        </w:rPr>
        <w:t xml:space="preserve"> optimized hyper beam </w:t>
      </w:r>
      <w:proofErr w:type="spellStart"/>
      <w:r w:rsidRPr="00FA3255">
        <w:rPr>
          <w:rFonts w:asciiTheme="majorHAnsi" w:hAnsiTheme="majorHAnsi"/>
          <w:sz w:val="21"/>
          <w:szCs w:val="21"/>
        </w:rPr>
        <w:t>EcAA</w:t>
      </w:r>
      <w:proofErr w:type="spellEnd"/>
      <w:r w:rsidRPr="00FA3255">
        <w:rPr>
          <w:rFonts w:asciiTheme="majorHAnsi" w:hAnsiTheme="majorHAnsi"/>
          <w:sz w:val="21"/>
          <w:szCs w:val="21"/>
        </w:rPr>
        <w:t xml:space="preserve"> performance is explored. As the </w:t>
      </w:r>
      <w:proofErr w:type="spellStart"/>
      <w:r w:rsidRPr="00FA3255">
        <w:rPr>
          <w:rFonts w:asciiTheme="majorHAnsi" w:hAnsiTheme="majorHAnsi"/>
          <w:sz w:val="21"/>
          <w:szCs w:val="21"/>
        </w:rPr>
        <w:t>SaDE</w:t>
      </w:r>
      <w:proofErr w:type="spellEnd"/>
      <w:r w:rsidRPr="00FA3255">
        <w:rPr>
          <w:rFonts w:asciiTheme="majorHAnsi" w:hAnsiTheme="majorHAnsi"/>
          <w:color w:val="FF0000"/>
          <w:sz w:val="21"/>
          <w:szCs w:val="21"/>
        </w:rPr>
        <w:t xml:space="preserve"> </w:t>
      </w:r>
      <w:r w:rsidRPr="00FA3255">
        <w:rPr>
          <w:rFonts w:asciiTheme="majorHAnsi" w:hAnsiTheme="majorHAnsi"/>
          <w:sz w:val="21"/>
          <w:szCs w:val="21"/>
        </w:rPr>
        <w:t>requires the adjustment of only two parameters namely the population size and the number of iterations, it needs less manual involvement which indicates that it is faster and convenient to use.</w:t>
      </w:r>
      <w:r w:rsidRPr="00FA3255">
        <w:rPr>
          <w:rFonts w:asciiTheme="majorHAnsi" w:hAnsiTheme="majorHAnsi"/>
          <w:color w:val="FF0000"/>
          <w:sz w:val="21"/>
          <w:szCs w:val="21"/>
        </w:rPr>
        <w:t xml:space="preserve"> </w:t>
      </w:r>
    </w:p>
    <w:p w:rsidR="008732D4" w:rsidRPr="00FA3255" w:rsidRDefault="008732D4" w:rsidP="00E5148E">
      <w:pPr>
        <w:autoSpaceDE w:val="0"/>
        <w:autoSpaceDN w:val="0"/>
        <w:adjustRightInd w:val="0"/>
        <w:spacing w:line="360" w:lineRule="auto"/>
        <w:ind w:right="-90"/>
        <w:jc w:val="both"/>
        <w:rPr>
          <w:rFonts w:asciiTheme="majorHAnsi" w:hAnsiTheme="majorHAnsi"/>
          <w:sz w:val="21"/>
          <w:szCs w:val="21"/>
        </w:rPr>
      </w:pPr>
    </w:p>
    <w:p w:rsidR="008732D4" w:rsidRDefault="008732D4" w:rsidP="00E5148E">
      <w:pPr>
        <w:spacing w:line="360" w:lineRule="auto"/>
        <w:jc w:val="both"/>
        <w:rPr>
          <w:rFonts w:asciiTheme="majorHAnsi" w:hAnsiTheme="majorHAnsi"/>
          <w:sz w:val="21"/>
          <w:szCs w:val="21"/>
        </w:rPr>
      </w:pPr>
      <w:r w:rsidRPr="00FA3255">
        <w:rPr>
          <w:rFonts w:asciiTheme="majorHAnsi" w:hAnsiTheme="majorHAnsi"/>
          <w:sz w:val="21"/>
          <w:szCs w:val="21"/>
        </w:rPr>
        <w:t xml:space="preserve">For flexible pattern synthesis applications a hyper beam exponent can be utilized. The hyper beam is a spatial processing algorithm used to focus an array of distributed elements to increase the signal to interference and signal to noise ratio at the receiver. The hyper </w:t>
      </w:r>
      <w:proofErr w:type="spellStart"/>
      <w:r w:rsidRPr="00FA3255">
        <w:rPr>
          <w:rFonts w:asciiTheme="majorHAnsi" w:hAnsiTheme="majorHAnsi"/>
          <w:sz w:val="21"/>
          <w:szCs w:val="21"/>
        </w:rPr>
        <w:t>beamforming</w:t>
      </w:r>
      <w:proofErr w:type="spellEnd"/>
      <w:r w:rsidRPr="00FA3255">
        <w:rPr>
          <w:rFonts w:asciiTheme="majorHAnsi" w:hAnsiTheme="majorHAnsi"/>
          <w:sz w:val="21"/>
          <w:szCs w:val="21"/>
        </w:rPr>
        <w:t xml:space="preserve"> processing improves significantly the gain of the wireless link over a conventional technology, thereby increasing range, rate, and penetration capabilities of the signal. </w:t>
      </w:r>
    </w:p>
    <w:p w:rsidR="007341FB" w:rsidRPr="00FA3255" w:rsidRDefault="007341FB" w:rsidP="00E5148E">
      <w:pPr>
        <w:spacing w:line="360" w:lineRule="auto"/>
        <w:jc w:val="both"/>
        <w:rPr>
          <w:rFonts w:asciiTheme="majorHAnsi" w:hAnsiTheme="majorHAnsi"/>
          <w:sz w:val="21"/>
          <w:szCs w:val="21"/>
        </w:rPr>
      </w:pPr>
    </w:p>
    <w:p w:rsidR="008732D4" w:rsidRPr="00FA3255" w:rsidRDefault="008732D4" w:rsidP="00E5148E">
      <w:pPr>
        <w:autoSpaceDE w:val="0"/>
        <w:autoSpaceDN w:val="0"/>
        <w:adjustRightInd w:val="0"/>
        <w:spacing w:line="360" w:lineRule="auto"/>
        <w:ind w:right="-90"/>
        <w:rPr>
          <w:rFonts w:asciiTheme="majorHAnsi" w:hAnsiTheme="majorHAnsi"/>
          <w:b/>
          <w:sz w:val="21"/>
          <w:szCs w:val="21"/>
        </w:rPr>
      </w:pPr>
      <w:r w:rsidRPr="00FA3255">
        <w:rPr>
          <w:rFonts w:asciiTheme="majorHAnsi" w:hAnsiTheme="majorHAnsi"/>
          <w:b/>
          <w:noProof/>
          <w:sz w:val="21"/>
          <w:szCs w:val="21"/>
        </w:rPr>
        <w:drawing>
          <wp:inline distT="0" distB="0" distL="0" distR="0">
            <wp:extent cx="5886450" cy="2257425"/>
            <wp:effectExtent l="19050" t="0" r="0" b="0"/>
            <wp:docPr id="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5"/>
                    <a:srcRect t="-1944" r="-5336" b="-1500"/>
                    <a:stretch>
                      <a:fillRect/>
                    </a:stretch>
                  </pic:blipFill>
                  <pic:spPr bwMode="auto">
                    <a:xfrm>
                      <a:off x="0" y="0"/>
                      <a:ext cx="5886450" cy="2257425"/>
                    </a:xfrm>
                    <a:prstGeom prst="rect">
                      <a:avLst/>
                    </a:prstGeom>
                    <a:noFill/>
                    <a:ln w="9525">
                      <a:noFill/>
                      <a:miter lim="800000"/>
                      <a:headEnd/>
                      <a:tailEnd/>
                    </a:ln>
                  </pic:spPr>
                </pic:pic>
              </a:graphicData>
            </a:graphic>
          </wp:inline>
        </w:drawing>
      </w:r>
    </w:p>
    <w:p w:rsidR="008732D4" w:rsidRDefault="008732D4" w:rsidP="00E5148E">
      <w:pPr>
        <w:autoSpaceDE w:val="0"/>
        <w:autoSpaceDN w:val="0"/>
        <w:adjustRightInd w:val="0"/>
        <w:spacing w:line="360" w:lineRule="auto"/>
        <w:ind w:right="-90"/>
        <w:rPr>
          <w:rFonts w:asciiTheme="majorHAnsi" w:hAnsiTheme="majorHAnsi"/>
          <w:sz w:val="21"/>
          <w:szCs w:val="21"/>
        </w:rPr>
      </w:pPr>
      <w:r w:rsidRPr="00FA3255">
        <w:rPr>
          <w:rFonts w:asciiTheme="majorHAnsi" w:hAnsiTheme="majorHAnsi"/>
          <w:b/>
          <w:sz w:val="21"/>
          <w:szCs w:val="21"/>
        </w:rPr>
        <w:t>Figure 1:</w:t>
      </w:r>
      <w:r w:rsidRPr="00FA3255">
        <w:rPr>
          <w:rFonts w:asciiTheme="majorHAnsi" w:hAnsiTheme="majorHAnsi"/>
          <w:sz w:val="21"/>
          <w:szCs w:val="21"/>
        </w:rPr>
        <w:t xml:space="preserve"> The interdependency of SLL, Gain, HPBW and the number of antenna elements </w:t>
      </w:r>
    </w:p>
    <w:p w:rsidR="007341FB" w:rsidRPr="00FA3255" w:rsidRDefault="007341FB" w:rsidP="00E5148E">
      <w:pPr>
        <w:autoSpaceDE w:val="0"/>
        <w:autoSpaceDN w:val="0"/>
        <w:adjustRightInd w:val="0"/>
        <w:spacing w:line="360" w:lineRule="auto"/>
        <w:ind w:right="-90"/>
        <w:rPr>
          <w:rFonts w:asciiTheme="majorHAnsi" w:hAnsiTheme="majorHAnsi"/>
          <w:sz w:val="21"/>
          <w:szCs w:val="21"/>
        </w:rPr>
      </w:pPr>
    </w:p>
    <w:p w:rsidR="008732D4" w:rsidRDefault="008732D4" w:rsidP="00E5148E">
      <w:pPr>
        <w:autoSpaceDE w:val="0"/>
        <w:autoSpaceDN w:val="0"/>
        <w:adjustRightInd w:val="0"/>
        <w:spacing w:line="360" w:lineRule="auto"/>
        <w:ind w:right="-90"/>
        <w:jc w:val="both"/>
        <w:rPr>
          <w:rFonts w:asciiTheme="majorHAnsi" w:hAnsiTheme="majorHAnsi"/>
          <w:sz w:val="21"/>
          <w:szCs w:val="21"/>
        </w:rPr>
      </w:pPr>
      <w:r w:rsidRPr="00FA3255">
        <w:rPr>
          <w:rFonts w:asciiTheme="majorHAnsi" w:hAnsiTheme="majorHAnsi"/>
          <w:sz w:val="21"/>
          <w:szCs w:val="21"/>
        </w:rPr>
        <w:t xml:space="preserve">When the SLL is reduced, the gain increases and the power wastage decrease which are main intention of the study. Though the SLL reduction can be easily done by increasing the number of elements and by increasing beam width, </w:t>
      </w:r>
      <w:r w:rsidRPr="00FA3255">
        <w:rPr>
          <w:rFonts w:asciiTheme="majorHAnsi" w:hAnsiTheme="majorHAnsi"/>
          <w:sz w:val="21"/>
          <w:szCs w:val="21"/>
        </w:rPr>
        <w:lastRenderedPageBreak/>
        <w:t>they results reduction of directivity, cost and weight. Therefore, a comprehensive effort is given for the maximum possible system performance that results minimum SLL, cost, power and interference and maximum gain and directivity.</w:t>
      </w:r>
    </w:p>
    <w:p w:rsidR="00E5148E" w:rsidRDefault="00E5148E" w:rsidP="00E5148E">
      <w:pPr>
        <w:autoSpaceDE w:val="0"/>
        <w:autoSpaceDN w:val="0"/>
        <w:adjustRightInd w:val="0"/>
        <w:spacing w:line="360" w:lineRule="auto"/>
        <w:ind w:right="-90"/>
        <w:jc w:val="both"/>
        <w:rPr>
          <w:rFonts w:asciiTheme="majorHAnsi" w:hAnsiTheme="majorHAnsi"/>
          <w:sz w:val="21"/>
          <w:szCs w:val="21"/>
        </w:rPr>
      </w:pPr>
    </w:p>
    <w:p w:rsidR="00FA3255" w:rsidRPr="00FA3255" w:rsidRDefault="00FA3255" w:rsidP="00E5148E">
      <w:pPr>
        <w:pStyle w:val="ListParagraph"/>
        <w:numPr>
          <w:ilvl w:val="0"/>
          <w:numId w:val="5"/>
        </w:numPr>
        <w:autoSpaceDE w:val="0"/>
        <w:autoSpaceDN w:val="0"/>
        <w:adjustRightInd w:val="0"/>
        <w:spacing w:line="360" w:lineRule="auto"/>
        <w:ind w:right="-90"/>
        <w:jc w:val="both"/>
        <w:rPr>
          <w:rFonts w:asciiTheme="majorHAnsi" w:hAnsiTheme="majorHAnsi"/>
          <w:b/>
          <w:color w:val="0070C0"/>
          <w:sz w:val="24"/>
          <w:szCs w:val="24"/>
        </w:rPr>
      </w:pPr>
      <w:r w:rsidRPr="00FA3255">
        <w:rPr>
          <w:rFonts w:asciiTheme="majorHAnsi" w:hAnsiTheme="majorHAnsi"/>
          <w:b/>
          <w:color w:val="0070C0"/>
          <w:sz w:val="24"/>
          <w:szCs w:val="24"/>
        </w:rPr>
        <w:t>Geometric Configuration</w:t>
      </w:r>
    </w:p>
    <w:p w:rsidR="008732D4" w:rsidRPr="00FA3255" w:rsidRDefault="008732D4" w:rsidP="00E5148E">
      <w:pPr>
        <w:spacing w:line="360" w:lineRule="auto"/>
        <w:jc w:val="both"/>
        <w:rPr>
          <w:rFonts w:asciiTheme="majorHAnsi" w:hAnsiTheme="majorHAnsi"/>
          <w:sz w:val="21"/>
          <w:szCs w:val="21"/>
        </w:rPr>
      </w:pPr>
      <w:r w:rsidRPr="00FA3255">
        <w:rPr>
          <w:rFonts w:asciiTheme="majorHAnsi" w:hAnsiTheme="majorHAnsi"/>
          <w:sz w:val="21"/>
          <w:szCs w:val="21"/>
        </w:rPr>
        <w:t xml:space="preserve">As it is shown in Figure 2, the geometrical configuration of elliptical cylindrical antenna array is constructed from a linear antenna array directed towards the +Z-axis and elliptical antenna array encircling the Z- axis. The linear arrays are extended on the surface of the cylinder constructed from an ellipse over an ellipse build up towards the Z-axis. It is known that the far-field pattern is described by the Array Factor (AF) of a particular antenna array, the total AF of the </w:t>
      </w:r>
      <w:proofErr w:type="spellStart"/>
      <w:r w:rsidRPr="00FA3255">
        <w:rPr>
          <w:rFonts w:asciiTheme="majorHAnsi" w:hAnsiTheme="majorHAnsi"/>
          <w:sz w:val="21"/>
          <w:szCs w:val="21"/>
        </w:rPr>
        <w:t>EcAA</w:t>
      </w:r>
      <w:proofErr w:type="spellEnd"/>
      <w:r w:rsidRPr="00FA3255">
        <w:rPr>
          <w:rFonts w:asciiTheme="majorHAnsi" w:hAnsiTheme="majorHAnsi"/>
          <w:sz w:val="21"/>
          <w:szCs w:val="21"/>
        </w:rPr>
        <w:t xml:space="preserve"> is the multiplication of the linear array factor</w:t>
      </w:r>
      <w:r w:rsidRPr="00FA3255">
        <w:rPr>
          <w:rFonts w:asciiTheme="majorHAnsi" w:hAnsiTheme="majorHAnsi"/>
          <w:position w:val="-14"/>
          <w:sz w:val="21"/>
          <w:szCs w:val="21"/>
        </w:rPr>
        <w:object w:dxaOrig="9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6" o:title=""/>
          </v:shape>
          <o:OLEObject Type="Embed" ProgID="Equation.3" ShapeID="_x0000_i1025" DrawAspect="Content" ObjectID="_1536240504" r:id="rId7"/>
        </w:object>
      </w:r>
      <w:r w:rsidRPr="00FA3255">
        <w:rPr>
          <w:rFonts w:asciiTheme="majorHAnsi" w:hAnsiTheme="majorHAnsi"/>
          <w:sz w:val="21"/>
          <w:szCs w:val="21"/>
        </w:rPr>
        <w:t xml:space="preserve"> and elliptical array factor </w:t>
      </w:r>
      <w:r w:rsidRPr="00FA3255">
        <w:rPr>
          <w:rFonts w:asciiTheme="majorHAnsi" w:hAnsiTheme="majorHAnsi"/>
          <w:position w:val="-16"/>
          <w:sz w:val="21"/>
          <w:szCs w:val="21"/>
        </w:rPr>
        <w:object w:dxaOrig="1080" w:dyaOrig="400">
          <v:shape id="_x0000_i1026" type="#_x0000_t75" style="width:42.75pt;height:16.5pt" o:ole="">
            <v:imagedata r:id="rId8" o:title=""/>
          </v:shape>
          <o:OLEObject Type="Embed" ProgID="Equation.3" ShapeID="_x0000_i1026" DrawAspect="Content" ObjectID="_1536240505" r:id="rId9"/>
        </w:object>
      </w:r>
      <w:r w:rsidRPr="00FA3255">
        <w:rPr>
          <w:rFonts w:asciiTheme="majorHAnsi" w:hAnsiTheme="majorHAnsi"/>
          <w:sz w:val="21"/>
          <w:szCs w:val="21"/>
        </w:rPr>
        <w:t xml:space="preserve"> as:</w:t>
      </w:r>
    </w:p>
    <w:p w:rsidR="008732D4" w:rsidRPr="00FA3255" w:rsidRDefault="008732D4" w:rsidP="007341FB">
      <w:pPr>
        <w:autoSpaceDE w:val="0"/>
        <w:autoSpaceDN w:val="0"/>
        <w:adjustRightInd w:val="0"/>
        <w:spacing w:line="360" w:lineRule="auto"/>
        <w:jc w:val="right"/>
        <w:rPr>
          <w:rFonts w:asciiTheme="majorHAnsi" w:hAnsiTheme="majorHAnsi"/>
          <w:position w:val="-22"/>
          <w:sz w:val="21"/>
          <w:szCs w:val="21"/>
        </w:rPr>
      </w:pPr>
      <w:r w:rsidRPr="00FA3255">
        <w:rPr>
          <w:rFonts w:asciiTheme="majorHAnsi" w:hAnsiTheme="majorHAnsi"/>
          <w:position w:val="-16"/>
          <w:sz w:val="21"/>
          <w:szCs w:val="21"/>
        </w:rPr>
        <w:object w:dxaOrig="3540" w:dyaOrig="400">
          <v:shape id="_x0000_i1027" type="#_x0000_t75" style="width:282pt;height:30.75pt" o:ole="">
            <v:imagedata r:id="rId10" o:title=""/>
          </v:shape>
          <o:OLEObject Type="Embed" ProgID="Equation.3" ShapeID="_x0000_i1027" DrawAspect="Content" ObjectID="_1536240506" r:id="rId11"/>
        </w:object>
      </w:r>
      <w:r w:rsidRPr="00FA3255">
        <w:rPr>
          <w:rFonts w:asciiTheme="majorHAnsi" w:hAnsiTheme="majorHAnsi"/>
          <w:position w:val="-16"/>
          <w:sz w:val="21"/>
          <w:szCs w:val="21"/>
        </w:rPr>
        <w:tab/>
        <w:t xml:space="preserve">                                                         (1)</w:t>
      </w:r>
    </w:p>
    <w:p w:rsidR="008732D4" w:rsidRPr="00FA3255" w:rsidRDefault="008732D4" w:rsidP="00E5148E">
      <w:pPr>
        <w:autoSpaceDE w:val="0"/>
        <w:autoSpaceDN w:val="0"/>
        <w:adjustRightInd w:val="0"/>
        <w:spacing w:line="360" w:lineRule="auto"/>
        <w:jc w:val="both"/>
        <w:rPr>
          <w:rFonts w:asciiTheme="majorHAnsi" w:eastAsia="TimesNewRoman" w:hAnsiTheme="majorHAnsi"/>
          <w:sz w:val="21"/>
          <w:szCs w:val="21"/>
        </w:rPr>
      </w:pPr>
      <w:r w:rsidRPr="00FA3255">
        <w:rPr>
          <w:rFonts w:asciiTheme="majorHAnsi" w:hAnsiTheme="majorHAnsi"/>
          <w:position w:val="-22"/>
          <w:sz w:val="21"/>
          <w:szCs w:val="21"/>
        </w:rPr>
        <w:t>Where the linear and elliptical array factors are described in the following statement, respectively</w:t>
      </w:r>
    </w:p>
    <w:p w:rsidR="008732D4" w:rsidRPr="00FA3255" w:rsidRDefault="008732D4" w:rsidP="00E5148E">
      <w:pPr>
        <w:autoSpaceDE w:val="0"/>
        <w:autoSpaceDN w:val="0"/>
        <w:adjustRightInd w:val="0"/>
        <w:spacing w:line="360" w:lineRule="auto"/>
        <w:rPr>
          <w:rFonts w:asciiTheme="majorHAnsi" w:eastAsia="TimesNewRoman" w:hAnsiTheme="majorHAnsi"/>
          <w:sz w:val="21"/>
          <w:szCs w:val="21"/>
        </w:rPr>
      </w:pPr>
    </w:p>
    <w:p w:rsidR="008732D4" w:rsidRPr="00FA3255" w:rsidRDefault="007341FB" w:rsidP="007341FB">
      <w:pPr>
        <w:autoSpaceDE w:val="0"/>
        <w:autoSpaceDN w:val="0"/>
        <w:adjustRightInd w:val="0"/>
        <w:spacing w:line="360" w:lineRule="auto"/>
        <w:jc w:val="right"/>
        <w:rPr>
          <w:rFonts w:asciiTheme="majorHAnsi" w:hAnsiTheme="majorHAnsi"/>
          <w:position w:val="-16"/>
          <w:sz w:val="21"/>
          <w:szCs w:val="21"/>
        </w:rPr>
      </w:pPr>
      <w:r w:rsidRPr="00FA3255">
        <w:rPr>
          <w:rFonts w:asciiTheme="majorHAnsi" w:hAnsiTheme="majorHAnsi"/>
          <w:position w:val="-28"/>
          <w:sz w:val="21"/>
          <w:szCs w:val="21"/>
        </w:rPr>
        <w:object w:dxaOrig="4500" w:dyaOrig="680">
          <v:shape id="_x0000_i1028" type="#_x0000_t75" style="width:408pt;height:49.5pt" o:ole="">
            <v:imagedata r:id="rId12" o:title=""/>
          </v:shape>
          <o:OLEObject Type="Embed" ProgID="Equation.3" ShapeID="_x0000_i1028" DrawAspect="Content" ObjectID="_1536240507" r:id="rId13"/>
        </w:object>
      </w:r>
      <w:r w:rsidR="008732D4" w:rsidRPr="00FA3255">
        <w:rPr>
          <w:rFonts w:asciiTheme="majorHAnsi" w:hAnsiTheme="majorHAnsi"/>
          <w:position w:val="-28"/>
          <w:sz w:val="21"/>
          <w:szCs w:val="21"/>
        </w:rPr>
        <w:tab/>
      </w:r>
      <w:r w:rsidR="008732D4" w:rsidRPr="00FA3255">
        <w:rPr>
          <w:rFonts w:asciiTheme="majorHAnsi" w:hAnsiTheme="majorHAnsi"/>
          <w:position w:val="-28"/>
          <w:sz w:val="21"/>
          <w:szCs w:val="21"/>
        </w:rPr>
        <w:tab/>
      </w:r>
      <w:r w:rsidR="008732D4" w:rsidRPr="00FA3255">
        <w:rPr>
          <w:rFonts w:asciiTheme="majorHAnsi" w:hAnsiTheme="majorHAnsi"/>
          <w:position w:val="-28"/>
          <w:sz w:val="21"/>
          <w:szCs w:val="21"/>
        </w:rPr>
        <w:tab/>
      </w:r>
    </w:p>
    <w:p w:rsidR="008732D4" w:rsidRPr="00FA3255" w:rsidRDefault="007341FB" w:rsidP="007341FB">
      <w:pPr>
        <w:autoSpaceDE w:val="0"/>
        <w:autoSpaceDN w:val="0"/>
        <w:adjustRightInd w:val="0"/>
        <w:spacing w:line="360" w:lineRule="auto"/>
        <w:jc w:val="right"/>
        <w:rPr>
          <w:rFonts w:asciiTheme="majorHAnsi" w:hAnsiTheme="majorHAnsi"/>
          <w:sz w:val="21"/>
          <w:szCs w:val="21"/>
        </w:rPr>
      </w:pPr>
      <w:r w:rsidRPr="00FA3255">
        <w:rPr>
          <w:rFonts w:asciiTheme="majorHAnsi" w:hAnsiTheme="majorHAnsi"/>
          <w:position w:val="-28"/>
          <w:sz w:val="21"/>
          <w:szCs w:val="21"/>
        </w:rPr>
        <w:object w:dxaOrig="3220" w:dyaOrig="680">
          <v:shape id="_x0000_i1029" type="#_x0000_t75" style="width:309.75pt;height:46.5pt" o:ole="">
            <v:imagedata r:id="rId14" o:title=""/>
          </v:shape>
          <o:OLEObject Type="Embed" ProgID="Equation.3" ShapeID="_x0000_i1029" DrawAspect="Content" ObjectID="_1536240508" r:id="rId15"/>
        </w:object>
      </w:r>
      <w:r w:rsidR="008732D4" w:rsidRPr="00FA3255">
        <w:rPr>
          <w:rFonts w:asciiTheme="majorHAnsi" w:hAnsiTheme="majorHAnsi"/>
          <w:position w:val="-28"/>
          <w:sz w:val="21"/>
          <w:szCs w:val="21"/>
        </w:rPr>
        <w:t xml:space="preserve">                                   </w:t>
      </w:r>
      <w:r w:rsidR="008732D4" w:rsidRPr="00FA3255">
        <w:rPr>
          <w:rFonts w:asciiTheme="majorHAnsi" w:hAnsiTheme="majorHAnsi"/>
          <w:position w:val="-16"/>
          <w:sz w:val="21"/>
          <w:szCs w:val="21"/>
        </w:rPr>
        <w:t>(2)</w:t>
      </w:r>
    </w:p>
    <w:p w:rsidR="008732D4" w:rsidRPr="00FA3255" w:rsidRDefault="008732D4" w:rsidP="00E5148E">
      <w:pPr>
        <w:autoSpaceDE w:val="0"/>
        <w:autoSpaceDN w:val="0"/>
        <w:adjustRightInd w:val="0"/>
        <w:spacing w:line="360" w:lineRule="auto"/>
        <w:rPr>
          <w:rFonts w:asciiTheme="majorHAnsi" w:eastAsia="TimesNewRoman" w:hAnsiTheme="majorHAnsi"/>
          <w:sz w:val="21"/>
          <w:szCs w:val="21"/>
        </w:rPr>
      </w:pPr>
    </w:p>
    <w:p w:rsidR="008732D4" w:rsidRPr="00FA3255" w:rsidRDefault="008732D4" w:rsidP="00E5148E">
      <w:pPr>
        <w:autoSpaceDE w:val="0"/>
        <w:autoSpaceDN w:val="0"/>
        <w:adjustRightInd w:val="0"/>
        <w:spacing w:line="360" w:lineRule="auto"/>
        <w:jc w:val="both"/>
        <w:rPr>
          <w:rFonts w:asciiTheme="majorHAnsi" w:eastAsia="TimesNewRoman" w:hAnsiTheme="majorHAnsi"/>
          <w:sz w:val="21"/>
          <w:szCs w:val="21"/>
        </w:rPr>
      </w:pPr>
      <w:r w:rsidRPr="00FA3255">
        <w:rPr>
          <w:rFonts w:asciiTheme="majorHAnsi" w:eastAsia="TimesNewRoman" w:hAnsiTheme="majorHAnsi"/>
          <w:sz w:val="21"/>
          <w:szCs w:val="21"/>
        </w:rPr>
        <w:t>Then, the whole array factor results the proposed type of antenna array which is called elliptical cylindrical antenna array. This is mathematically written as follows</w:t>
      </w:r>
    </w:p>
    <w:p w:rsidR="008732D4" w:rsidRPr="00FA3255" w:rsidRDefault="007341FB" w:rsidP="007341FB">
      <w:pPr>
        <w:autoSpaceDE w:val="0"/>
        <w:autoSpaceDN w:val="0"/>
        <w:adjustRightInd w:val="0"/>
        <w:spacing w:line="360" w:lineRule="auto"/>
        <w:jc w:val="right"/>
        <w:rPr>
          <w:rFonts w:asciiTheme="majorHAnsi" w:hAnsiTheme="majorHAnsi"/>
          <w:sz w:val="21"/>
          <w:szCs w:val="21"/>
        </w:rPr>
      </w:pPr>
      <w:r w:rsidRPr="00FA3255">
        <w:rPr>
          <w:rFonts w:asciiTheme="majorHAnsi" w:hAnsiTheme="majorHAnsi"/>
          <w:position w:val="-28"/>
          <w:sz w:val="21"/>
          <w:szCs w:val="21"/>
        </w:rPr>
        <w:object w:dxaOrig="4880" w:dyaOrig="680">
          <v:shape id="_x0000_i1030" type="#_x0000_t75" style="width:351pt;height:42.75pt" o:ole="">
            <v:imagedata r:id="rId16" o:title=""/>
          </v:shape>
          <o:OLEObject Type="Embed" ProgID="Equation.3" ShapeID="_x0000_i1030" DrawAspect="Content" ObjectID="_1536240509" r:id="rId17"/>
        </w:object>
      </w:r>
      <w:r w:rsidR="008732D4" w:rsidRPr="00FA3255">
        <w:rPr>
          <w:rFonts w:asciiTheme="majorHAnsi" w:hAnsiTheme="majorHAnsi"/>
          <w:sz w:val="21"/>
          <w:szCs w:val="21"/>
        </w:rPr>
        <w:tab/>
      </w:r>
      <w:r w:rsidR="008732D4" w:rsidRPr="00FA3255">
        <w:rPr>
          <w:rFonts w:asciiTheme="majorHAnsi" w:hAnsiTheme="majorHAnsi"/>
          <w:sz w:val="21"/>
          <w:szCs w:val="21"/>
        </w:rPr>
        <w:tab/>
      </w:r>
      <w:r w:rsidR="008732D4" w:rsidRPr="00FA3255">
        <w:rPr>
          <w:rFonts w:asciiTheme="majorHAnsi" w:hAnsiTheme="majorHAnsi"/>
          <w:sz w:val="21"/>
          <w:szCs w:val="21"/>
        </w:rPr>
        <w:tab/>
      </w:r>
      <w:r w:rsidR="008732D4" w:rsidRPr="00FA3255">
        <w:rPr>
          <w:rFonts w:asciiTheme="majorHAnsi" w:hAnsiTheme="majorHAnsi"/>
          <w:sz w:val="21"/>
          <w:szCs w:val="21"/>
        </w:rPr>
        <w:tab/>
      </w:r>
      <w:r w:rsidR="008732D4" w:rsidRPr="00FA3255">
        <w:rPr>
          <w:rFonts w:asciiTheme="majorHAnsi" w:hAnsiTheme="majorHAnsi"/>
          <w:sz w:val="21"/>
          <w:szCs w:val="21"/>
        </w:rPr>
        <w:tab/>
      </w:r>
      <w:r w:rsidR="008732D4" w:rsidRPr="00FA3255">
        <w:rPr>
          <w:rFonts w:asciiTheme="majorHAnsi" w:hAnsiTheme="majorHAnsi"/>
          <w:position w:val="-16"/>
          <w:sz w:val="21"/>
          <w:szCs w:val="21"/>
        </w:rPr>
        <w:t>(3)</w:t>
      </w:r>
    </w:p>
    <w:p w:rsidR="008732D4" w:rsidRPr="00FA3255" w:rsidRDefault="007341FB" w:rsidP="007341FB">
      <w:pPr>
        <w:spacing w:line="360" w:lineRule="auto"/>
        <w:rPr>
          <w:rFonts w:asciiTheme="majorHAnsi" w:hAnsiTheme="majorHAnsi"/>
          <w:b/>
          <w:sz w:val="21"/>
          <w:szCs w:val="21"/>
        </w:rPr>
      </w:pPr>
      <w:r w:rsidRPr="00FA3255">
        <w:rPr>
          <w:rFonts w:asciiTheme="majorHAnsi" w:hAnsiTheme="majorHAnsi"/>
          <w:position w:val="-14"/>
          <w:sz w:val="21"/>
          <w:szCs w:val="21"/>
        </w:rPr>
        <w:object w:dxaOrig="3200" w:dyaOrig="520">
          <v:shape id="_x0000_i1031" type="#_x0000_t75" style="width:306pt;height:34.5pt" o:ole="">
            <v:imagedata r:id="rId18" o:title=""/>
          </v:shape>
          <o:OLEObject Type="Embed" ProgID="Equation.3" ShapeID="_x0000_i1031" DrawAspect="Content" ObjectID="_1536240510" r:id="rId19"/>
        </w:object>
      </w:r>
    </w:p>
    <w:p w:rsidR="008732D4" w:rsidRPr="00FA3255" w:rsidRDefault="008732D4" w:rsidP="00E5148E">
      <w:pPr>
        <w:autoSpaceDE w:val="0"/>
        <w:autoSpaceDN w:val="0"/>
        <w:adjustRightInd w:val="0"/>
        <w:spacing w:line="360" w:lineRule="auto"/>
        <w:jc w:val="both"/>
        <w:rPr>
          <w:rFonts w:asciiTheme="majorHAnsi" w:hAnsiTheme="majorHAnsi"/>
          <w:sz w:val="21"/>
          <w:szCs w:val="21"/>
        </w:rPr>
      </w:pPr>
      <w:r w:rsidRPr="00FA3255">
        <w:rPr>
          <w:rFonts w:asciiTheme="majorHAnsi" w:hAnsiTheme="majorHAnsi"/>
          <w:b/>
          <w:sz w:val="21"/>
          <w:szCs w:val="21"/>
        </w:rPr>
        <w:t>A</w:t>
      </w:r>
      <w:r w:rsidRPr="00FA3255">
        <w:rPr>
          <w:rFonts w:asciiTheme="majorHAnsi" w:hAnsiTheme="majorHAnsi"/>
          <w:b/>
          <w:sz w:val="21"/>
          <w:szCs w:val="21"/>
          <w:vertAlign w:val="subscript"/>
        </w:rPr>
        <w:t xml:space="preserve">n </w:t>
      </w:r>
      <w:r w:rsidRPr="00FA3255">
        <w:rPr>
          <w:rFonts w:asciiTheme="majorHAnsi" w:hAnsiTheme="majorHAnsi"/>
          <w:sz w:val="21"/>
          <w:szCs w:val="21"/>
        </w:rPr>
        <w:t>is the excitation amplitude of the n</w:t>
      </w:r>
      <w:r w:rsidRPr="00FA3255">
        <w:rPr>
          <w:rFonts w:asciiTheme="majorHAnsi" w:hAnsiTheme="majorHAnsi"/>
          <w:sz w:val="21"/>
          <w:szCs w:val="21"/>
          <w:vertAlign w:val="superscript"/>
        </w:rPr>
        <w:t>th</w:t>
      </w:r>
      <w:r w:rsidRPr="00FA3255">
        <w:rPr>
          <w:rFonts w:asciiTheme="majorHAnsi" w:hAnsiTheme="majorHAnsi"/>
          <w:sz w:val="21"/>
          <w:szCs w:val="21"/>
        </w:rPr>
        <w:t xml:space="preserve"> element of the elliptical component, </w:t>
      </w:r>
      <w:r w:rsidRPr="00FA3255">
        <w:rPr>
          <w:rFonts w:asciiTheme="majorHAnsi" w:hAnsiTheme="majorHAnsi"/>
          <w:b/>
          <w:sz w:val="21"/>
          <w:szCs w:val="21"/>
        </w:rPr>
        <w:t>A</w:t>
      </w:r>
      <w:r w:rsidRPr="00FA3255">
        <w:rPr>
          <w:rFonts w:asciiTheme="majorHAnsi" w:hAnsiTheme="majorHAnsi"/>
          <w:b/>
          <w:sz w:val="21"/>
          <w:szCs w:val="21"/>
          <w:vertAlign w:val="subscript"/>
        </w:rPr>
        <w:t>m</w:t>
      </w:r>
      <w:r w:rsidRPr="00FA3255">
        <w:rPr>
          <w:rFonts w:asciiTheme="majorHAnsi" w:hAnsiTheme="majorHAnsi"/>
          <w:sz w:val="21"/>
          <w:szCs w:val="21"/>
        </w:rPr>
        <w:t xml:space="preserve"> is the excitation currents of the </w:t>
      </w:r>
      <w:proofErr w:type="spellStart"/>
      <w:r w:rsidRPr="00FA3255">
        <w:rPr>
          <w:rFonts w:asciiTheme="majorHAnsi" w:hAnsiTheme="majorHAnsi"/>
          <w:sz w:val="21"/>
          <w:szCs w:val="21"/>
        </w:rPr>
        <w:t>m</w:t>
      </w:r>
      <w:r w:rsidRPr="00FA3255">
        <w:rPr>
          <w:rFonts w:asciiTheme="majorHAnsi" w:hAnsiTheme="majorHAnsi"/>
          <w:sz w:val="21"/>
          <w:szCs w:val="21"/>
          <w:vertAlign w:val="superscript"/>
        </w:rPr>
        <w:t>th</w:t>
      </w:r>
      <w:proofErr w:type="spellEnd"/>
      <w:r w:rsidRPr="00FA3255">
        <w:rPr>
          <w:rFonts w:asciiTheme="majorHAnsi" w:hAnsiTheme="majorHAnsi"/>
          <w:sz w:val="21"/>
          <w:szCs w:val="21"/>
        </w:rPr>
        <w:t xml:space="preserve"> element of the linear array</w:t>
      </w:r>
    </w:p>
    <w:p w:rsidR="008732D4" w:rsidRPr="00FA3255" w:rsidRDefault="008732D4" w:rsidP="00E5148E">
      <w:pPr>
        <w:autoSpaceDE w:val="0"/>
        <w:autoSpaceDN w:val="0"/>
        <w:adjustRightInd w:val="0"/>
        <w:spacing w:line="360" w:lineRule="auto"/>
        <w:jc w:val="both"/>
        <w:rPr>
          <w:rFonts w:asciiTheme="majorHAnsi" w:eastAsia="TimesNewRoman" w:hAnsiTheme="majorHAnsi"/>
          <w:sz w:val="21"/>
          <w:szCs w:val="21"/>
        </w:rPr>
      </w:pPr>
    </w:p>
    <w:p w:rsidR="008732D4" w:rsidRPr="00FA3255" w:rsidRDefault="008732D4" w:rsidP="00E5148E">
      <w:pPr>
        <w:autoSpaceDE w:val="0"/>
        <w:autoSpaceDN w:val="0"/>
        <w:adjustRightInd w:val="0"/>
        <w:spacing w:line="360" w:lineRule="auto"/>
        <w:jc w:val="both"/>
        <w:rPr>
          <w:rFonts w:asciiTheme="majorHAnsi" w:eastAsia="MTMI" w:hAnsiTheme="majorHAnsi"/>
          <w:iCs/>
          <w:sz w:val="21"/>
          <w:szCs w:val="21"/>
        </w:rPr>
      </w:pPr>
      <w:r w:rsidRPr="00FA3255">
        <w:rPr>
          <w:rFonts w:asciiTheme="majorHAnsi" w:hAnsiTheme="majorHAnsi"/>
          <w:sz w:val="21"/>
          <w:szCs w:val="21"/>
        </w:rPr>
        <w:t xml:space="preserve">The </w:t>
      </w:r>
      <w:proofErr w:type="spellStart"/>
      <w:r w:rsidRPr="00FA3255">
        <w:rPr>
          <w:rFonts w:asciiTheme="majorHAnsi" w:hAnsiTheme="majorHAnsi"/>
          <w:sz w:val="21"/>
          <w:szCs w:val="21"/>
        </w:rPr>
        <w:t>EcAA</w:t>
      </w:r>
      <w:proofErr w:type="spellEnd"/>
      <w:r w:rsidRPr="00FA3255">
        <w:rPr>
          <w:rFonts w:asciiTheme="majorHAnsi" w:hAnsiTheme="majorHAnsi"/>
          <w:sz w:val="21"/>
          <w:szCs w:val="21"/>
        </w:rPr>
        <w:t xml:space="preserve"> provides good geometrical flexibility that </w:t>
      </w:r>
      <w:r w:rsidRPr="00FA3255">
        <w:rPr>
          <w:rFonts w:asciiTheme="majorHAnsi" w:eastAsia="MTMI" w:hAnsiTheme="majorHAnsi"/>
          <w:iCs/>
          <w:sz w:val="21"/>
          <w:szCs w:val="21"/>
        </w:rPr>
        <w:t xml:space="preserve">forms several families of antenna arrays </w:t>
      </w:r>
      <w:r w:rsidRPr="00FA3255">
        <w:rPr>
          <w:rFonts w:asciiTheme="majorHAnsi" w:hAnsiTheme="majorHAnsi"/>
          <w:sz w:val="21"/>
          <w:szCs w:val="21"/>
        </w:rPr>
        <w:t>and this result in radiation pattern flexibility which is achieved by slight modification of the eccentricity (e) and the linear array elements (</w:t>
      </w:r>
      <w:r w:rsidRPr="00FA3255">
        <w:rPr>
          <w:rFonts w:asciiTheme="majorHAnsi" w:eastAsia="MTMI" w:hAnsiTheme="majorHAnsi"/>
          <w:iCs/>
          <w:sz w:val="21"/>
          <w:szCs w:val="21"/>
        </w:rPr>
        <w:t xml:space="preserve">M). When e = 0 with M &gt;1, the circular cylindrical antenna array can be easily formed. When M = 1 with e </w:t>
      </w:r>
      <w:r w:rsidRPr="00FA3255">
        <w:rPr>
          <w:rFonts w:asciiTheme="majorHAnsi" w:eastAsia="MTMI" w:hAnsiTheme="majorHAnsi"/>
          <w:iCs/>
          <w:sz w:val="21"/>
          <w:szCs w:val="21"/>
        </w:rPr>
        <w:lastRenderedPageBreak/>
        <w:t>≠ 0 are applied, the elliptical antenna array will be created. Similarly when M =1 with e = 0 is employed, a circular antenna array will be produced.</w:t>
      </w:r>
    </w:p>
    <w:p w:rsidR="008732D4" w:rsidRPr="00FA3255" w:rsidRDefault="008732D4" w:rsidP="00E5148E">
      <w:pPr>
        <w:autoSpaceDE w:val="0"/>
        <w:autoSpaceDN w:val="0"/>
        <w:adjustRightInd w:val="0"/>
        <w:spacing w:line="360" w:lineRule="auto"/>
        <w:jc w:val="both"/>
        <w:rPr>
          <w:rFonts w:asciiTheme="majorHAnsi" w:eastAsia="MTMI" w:hAnsiTheme="majorHAnsi"/>
          <w:iCs/>
          <w:sz w:val="21"/>
          <w:szCs w:val="21"/>
        </w:rPr>
      </w:pPr>
    </w:p>
    <w:p w:rsidR="008732D4" w:rsidRPr="00FA3255" w:rsidRDefault="008732D4" w:rsidP="00E5148E">
      <w:pPr>
        <w:autoSpaceDE w:val="0"/>
        <w:autoSpaceDN w:val="0"/>
        <w:adjustRightInd w:val="0"/>
        <w:spacing w:line="360" w:lineRule="auto"/>
        <w:jc w:val="both"/>
        <w:rPr>
          <w:rFonts w:asciiTheme="majorHAnsi" w:hAnsiTheme="majorHAnsi"/>
          <w:sz w:val="21"/>
          <w:szCs w:val="21"/>
        </w:rPr>
      </w:pPr>
      <w:r w:rsidRPr="00FA3255">
        <w:rPr>
          <w:rFonts w:asciiTheme="majorHAnsi" w:eastAsia="MTMI" w:hAnsiTheme="majorHAnsi"/>
          <w:i/>
          <w:iCs/>
          <w:sz w:val="21"/>
          <w:szCs w:val="21"/>
        </w:rPr>
        <w:t xml:space="preserve"> A</w:t>
      </w:r>
      <w:r w:rsidRPr="00FA3255">
        <w:rPr>
          <w:rFonts w:asciiTheme="majorHAnsi" w:hAnsiTheme="majorHAnsi"/>
          <w:sz w:val="21"/>
          <w:szCs w:val="21"/>
        </w:rPr>
        <w:t xml:space="preserve"> linear antenna array of </w:t>
      </w:r>
      <w:r w:rsidRPr="00FA3255">
        <w:rPr>
          <w:rFonts w:asciiTheme="majorHAnsi" w:eastAsia="MTMI" w:hAnsiTheme="majorHAnsi"/>
          <w:i/>
          <w:iCs/>
          <w:sz w:val="21"/>
          <w:szCs w:val="21"/>
        </w:rPr>
        <w:t xml:space="preserve">M </w:t>
      </w:r>
      <w:r w:rsidRPr="00FA3255">
        <w:rPr>
          <w:rFonts w:asciiTheme="majorHAnsi" w:hAnsiTheme="majorHAnsi"/>
          <w:sz w:val="21"/>
          <w:szCs w:val="21"/>
        </w:rPr>
        <w:t xml:space="preserve">isotropic elements positioned parallel to the </w:t>
      </w:r>
      <w:r w:rsidRPr="00FA3255">
        <w:rPr>
          <w:rFonts w:asciiTheme="majorHAnsi" w:eastAsia="MTMI" w:hAnsiTheme="majorHAnsi"/>
          <w:i/>
          <w:iCs/>
          <w:sz w:val="21"/>
          <w:szCs w:val="21"/>
        </w:rPr>
        <w:t>z</w:t>
      </w:r>
      <w:r w:rsidRPr="00FA3255">
        <w:rPr>
          <w:rFonts w:asciiTheme="majorHAnsi" w:hAnsiTheme="majorHAnsi"/>
          <w:sz w:val="21"/>
          <w:szCs w:val="21"/>
        </w:rPr>
        <w:t xml:space="preserve">-axis and are separated by a vertical distance </w:t>
      </w:r>
      <w:r w:rsidRPr="00FA3255">
        <w:rPr>
          <w:rFonts w:asciiTheme="majorHAnsi" w:eastAsia="MTMI" w:hAnsiTheme="majorHAnsi"/>
          <w:i/>
          <w:iCs/>
          <w:sz w:val="21"/>
          <w:szCs w:val="21"/>
        </w:rPr>
        <w:t>d</w:t>
      </w:r>
      <w:r w:rsidRPr="00FA3255">
        <w:rPr>
          <w:rFonts w:asciiTheme="majorHAnsi" w:hAnsiTheme="majorHAnsi"/>
          <w:sz w:val="21"/>
          <w:szCs w:val="21"/>
        </w:rPr>
        <w:t xml:space="preserve">, </w:t>
      </w:r>
      <w:r w:rsidRPr="00FA3255">
        <w:rPr>
          <w:rFonts w:asciiTheme="majorHAnsi" w:eastAsia="MTMI" w:hAnsiTheme="majorHAnsi"/>
          <w:iCs/>
          <w:sz w:val="21"/>
          <w:szCs w:val="21"/>
        </w:rPr>
        <w:t>and</w:t>
      </w:r>
      <w:r w:rsidRPr="00FA3255">
        <w:rPr>
          <w:rFonts w:asciiTheme="majorHAnsi" w:hAnsiTheme="majorHAnsi"/>
          <w:sz w:val="21"/>
          <w:szCs w:val="21"/>
        </w:rPr>
        <w:t xml:space="preserve"> there exists a progressive phase excitation </w:t>
      </w:r>
      <w:r w:rsidRPr="00FA3255">
        <w:rPr>
          <w:rFonts w:asciiTheme="majorHAnsi" w:eastAsia="MTMI" w:hAnsiTheme="majorHAnsi"/>
          <w:iCs/>
          <w:sz w:val="21"/>
          <w:szCs w:val="21"/>
        </w:rPr>
        <w:t>P</w:t>
      </w:r>
      <w:r w:rsidRPr="00FA3255">
        <w:rPr>
          <w:rFonts w:asciiTheme="majorHAnsi" w:eastAsia="MTMI" w:hAnsiTheme="majorHAnsi"/>
          <w:iCs/>
          <w:sz w:val="21"/>
          <w:szCs w:val="21"/>
          <w:vertAlign w:val="subscript"/>
        </w:rPr>
        <w:t>m</w:t>
      </w:r>
      <w:r w:rsidRPr="00FA3255">
        <w:rPr>
          <w:rFonts w:asciiTheme="majorHAnsi" w:eastAsia="MTMI" w:hAnsiTheme="majorHAnsi"/>
          <w:b/>
          <w:iCs/>
          <w:sz w:val="21"/>
          <w:szCs w:val="21"/>
          <w:vertAlign w:val="subscript"/>
        </w:rPr>
        <w:t xml:space="preserve"> </w:t>
      </w:r>
      <w:r w:rsidRPr="00FA3255">
        <w:rPr>
          <w:rFonts w:asciiTheme="majorHAnsi" w:hAnsiTheme="majorHAnsi"/>
          <w:sz w:val="21"/>
          <w:szCs w:val="21"/>
        </w:rPr>
        <w:t>between the elements. Here, the direction of the linear array is very important and directing it to the intended direction (+Z-axis) is formulated as</w:t>
      </w:r>
    </w:p>
    <w:p w:rsidR="008732D4" w:rsidRPr="00FA3255" w:rsidRDefault="008732D4" w:rsidP="007341FB">
      <w:pPr>
        <w:autoSpaceDE w:val="0"/>
        <w:autoSpaceDN w:val="0"/>
        <w:adjustRightInd w:val="0"/>
        <w:spacing w:line="360" w:lineRule="auto"/>
        <w:jc w:val="right"/>
        <w:rPr>
          <w:rFonts w:asciiTheme="majorHAnsi" w:hAnsiTheme="majorHAnsi"/>
          <w:position w:val="-22"/>
          <w:sz w:val="21"/>
          <w:szCs w:val="21"/>
        </w:rPr>
      </w:pPr>
      <w:r w:rsidRPr="00FA3255">
        <w:rPr>
          <w:rFonts w:asciiTheme="majorHAnsi" w:hAnsiTheme="majorHAnsi"/>
          <w:position w:val="-28"/>
          <w:sz w:val="21"/>
          <w:szCs w:val="21"/>
        </w:rPr>
        <w:object w:dxaOrig="3220" w:dyaOrig="680">
          <v:shape id="_x0000_i1032" type="#_x0000_t75" style="width:289.5pt;height:45pt" o:ole="">
            <v:imagedata r:id="rId20" o:title=""/>
          </v:shape>
          <o:OLEObject Type="Embed" ProgID="Equation.3" ShapeID="_x0000_i1032" DrawAspect="Content" ObjectID="_1536240511" r:id="rId21"/>
        </w:object>
      </w:r>
      <w:r w:rsidRPr="00FA3255">
        <w:rPr>
          <w:rFonts w:asciiTheme="majorHAnsi" w:hAnsiTheme="majorHAnsi"/>
          <w:position w:val="-16"/>
          <w:sz w:val="21"/>
          <w:szCs w:val="21"/>
        </w:rPr>
        <w:t xml:space="preserve">                                                             (4)</w:t>
      </w:r>
    </w:p>
    <w:p w:rsidR="008732D4" w:rsidRPr="00FA3255" w:rsidRDefault="008732D4" w:rsidP="00E5148E">
      <w:pPr>
        <w:autoSpaceDE w:val="0"/>
        <w:autoSpaceDN w:val="0"/>
        <w:adjustRightInd w:val="0"/>
        <w:spacing w:line="360" w:lineRule="auto"/>
        <w:jc w:val="both"/>
        <w:rPr>
          <w:rFonts w:asciiTheme="majorHAnsi" w:eastAsia="TimesNewRoman" w:hAnsiTheme="majorHAnsi"/>
          <w:sz w:val="21"/>
          <w:szCs w:val="21"/>
        </w:rPr>
      </w:pPr>
      <w:r w:rsidRPr="00FA3255">
        <w:rPr>
          <w:rFonts w:asciiTheme="majorHAnsi" w:hAnsiTheme="majorHAnsi"/>
          <w:sz w:val="21"/>
          <w:szCs w:val="21"/>
        </w:rPr>
        <w:t xml:space="preserve">The </w:t>
      </w:r>
      <w:proofErr w:type="spellStart"/>
      <w:r w:rsidRPr="00FA3255">
        <w:rPr>
          <w:rFonts w:asciiTheme="majorHAnsi" w:eastAsia="MTMI" w:hAnsiTheme="majorHAnsi"/>
          <w:iCs/>
          <w:sz w:val="21"/>
          <w:szCs w:val="21"/>
        </w:rPr>
        <w:t>A</w:t>
      </w:r>
      <w:r w:rsidRPr="00FA3255">
        <w:rPr>
          <w:rFonts w:asciiTheme="majorHAnsi" w:eastAsia="MTMI" w:hAnsiTheme="majorHAnsi"/>
          <w:iCs/>
          <w:sz w:val="21"/>
          <w:szCs w:val="21"/>
          <w:vertAlign w:val="subscript"/>
        </w:rPr>
        <w:t>m</w:t>
      </w:r>
      <w:r w:rsidRPr="00FA3255">
        <w:rPr>
          <w:rFonts w:asciiTheme="majorHAnsi" w:hAnsiTheme="majorHAnsi"/>
          <w:sz w:val="21"/>
          <w:szCs w:val="21"/>
        </w:rPr>
        <w:t>’s</w:t>
      </w:r>
      <w:proofErr w:type="spellEnd"/>
      <w:r w:rsidRPr="00FA3255">
        <w:rPr>
          <w:rFonts w:asciiTheme="majorHAnsi" w:hAnsiTheme="majorHAnsi"/>
          <w:sz w:val="21"/>
          <w:szCs w:val="21"/>
        </w:rPr>
        <w:t xml:space="preserve"> are the amplitude excitation coefficients and </w:t>
      </w:r>
      <w:r w:rsidRPr="00FA3255">
        <w:rPr>
          <w:rFonts w:asciiTheme="majorHAnsi" w:eastAsia="MTMI" w:hAnsiTheme="majorHAnsi"/>
          <w:i/>
          <w:iCs/>
          <w:sz w:val="21"/>
          <w:szCs w:val="21"/>
        </w:rPr>
        <w:t xml:space="preserve">β </w:t>
      </w:r>
      <w:r w:rsidRPr="00FA3255">
        <w:rPr>
          <w:rFonts w:asciiTheme="majorHAnsi" w:hAnsiTheme="majorHAnsi"/>
          <w:sz w:val="21"/>
          <w:szCs w:val="21"/>
        </w:rPr>
        <w:t xml:space="preserve">is the total phase shift at the distance point contributed by the active elements. </w:t>
      </w:r>
      <w:r w:rsidRPr="00FA3255">
        <w:rPr>
          <w:rFonts w:ascii="Cambria Math" w:eastAsia="MinionMath-Regular" w:hAnsi="Cambria Math"/>
          <w:sz w:val="21"/>
          <w:szCs w:val="21"/>
        </w:rPr>
        <w:t>𝜃</w:t>
      </w:r>
      <w:r w:rsidRPr="00FA3255">
        <w:rPr>
          <w:rFonts w:asciiTheme="majorHAnsi" w:hAnsiTheme="majorHAnsi"/>
          <w:sz w:val="21"/>
          <w:szCs w:val="21"/>
        </w:rPr>
        <w:t xml:space="preserve"> is the angle that the far-field point makes with the axis of the antenna. The terms </w:t>
      </w:r>
      <w:r w:rsidRPr="00FA3255">
        <w:rPr>
          <w:rFonts w:asciiTheme="majorHAnsi" w:eastAsia="TimesNewRoman" w:hAnsiTheme="majorHAnsi"/>
          <w:sz w:val="21"/>
          <w:szCs w:val="21"/>
        </w:rPr>
        <w:t>θ</w:t>
      </w:r>
      <w:r w:rsidRPr="00FA3255">
        <w:rPr>
          <w:rFonts w:asciiTheme="majorHAnsi" w:eastAsia="TimesNewRoman" w:hAnsiTheme="majorHAnsi"/>
          <w:sz w:val="21"/>
          <w:szCs w:val="21"/>
          <w:vertAlign w:val="subscript"/>
        </w:rPr>
        <w:t xml:space="preserve">0 </w:t>
      </w:r>
      <w:r w:rsidRPr="00FA3255">
        <w:rPr>
          <w:rFonts w:asciiTheme="majorHAnsi" w:eastAsia="TimesNewRoman" w:hAnsiTheme="majorHAnsi"/>
          <w:sz w:val="21"/>
          <w:szCs w:val="21"/>
        </w:rPr>
        <w:t>and ϕ</w:t>
      </w:r>
      <w:r w:rsidRPr="00FA3255">
        <w:rPr>
          <w:rFonts w:asciiTheme="majorHAnsi" w:eastAsia="TimesNewRoman" w:hAnsiTheme="majorHAnsi"/>
          <w:sz w:val="21"/>
          <w:szCs w:val="21"/>
          <w:vertAlign w:val="subscript"/>
        </w:rPr>
        <w:t xml:space="preserve">0 </w:t>
      </w:r>
      <w:r w:rsidRPr="00FA3255">
        <w:rPr>
          <w:rFonts w:asciiTheme="majorHAnsi" w:eastAsia="TimesNewRoman" w:hAnsiTheme="majorHAnsi"/>
          <w:sz w:val="21"/>
          <w:szCs w:val="21"/>
        </w:rPr>
        <w:t xml:space="preserve">are the angles in the main beam direction. </w:t>
      </w:r>
      <w:proofErr w:type="spellStart"/>
      <w:r w:rsidRPr="00FA3255">
        <w:rPr>
          <w:rFonts w:asciiTheme="majorHAnsi" w:eastAsia="TimesNewRoman" w:hAnsiTheme="majorHAnsi"/>
          <w:sz w:val="21"/>
          <w:szCs w:val="21"/>
        </w:rPr>
        <w:t>ϕ</w:t>
      </w:r>
      <w:r w:rsidRPr="00FA3255">
        <w:rPr>
          <w:rFonts w:asciiTheme="majorHAnsi" w:eastAsia="TimesNewRoman" w:hAnsiTheme="majorHAnsi"/>
          <w:sz w:val="21"/>
          <w:szCs w:val="21"/>
          <w:vertAlign w:val="subscript"/>
        </w:rPr>
        <w:t>n</w:t>
      </w:r>
      <w:proofErr w:type="spellEnd"/>
      <w:r w:rsidRPr="00FA3255">
        <w:rPr>
          <w:rFonts w:asciiTheme="majorHAnsi" w:eastAsia="TimesNewRoman" w:hAnsiTheme="majorHAnsi"/>
          <w:sz w:val="21"/>
          <w:szCs w:val="21"/>
          <w:vertAlign w:val="subscript"/>
        </w:rPr>
        <w:t xml:space="preserve"> </w:t>
      </w:r>
      <w:r w:rsidRPr="00FA3255">
        <w:rPr>
          <w:rFonts w:asciiTheme="majorHAnsi" w:eastAsia="TimesNewRoman" w:hAnsiTheme="majorHAnsi"/>
          <w:sz w:val="21"/>
          <w:szCs w:val="21"/>
        </w:rPr>
        <w:t>is the angular position of the n</w:t>
      </w:r>
      <w:r w:rsidRPr="00FA3255">
        <w:rPr>
          <w:rFonts w:asciiTheme="majorHAnsi" w:eastAsia="TimesNewRoman" w:hAnsiTheme="majorHAnsi"/>
          <w:sz w:val="21"/>
          <w:szCs w:val="21"/>
          <w:vertAlign w:val="superscript"/>
        </w:rPr>
        <w:t>th</w:t>
      </w:r>
      <w:r w:rsidRPr="00FA3255">
        <w:rPr>
          <w:rFonts w:asciiTheme="majorHAnsi" w:eastAsia="TimesNewRoman" w:hAnsiTheme="majorHAnsi"/>
          <w:sz w:val="21"/>
          <w:szCs w:val="21"/>
        </w:rPr>
        <w:t xml:space="preserve"> element of the elliptical component in the </w:t>
      </w:r>
      <w:proofErr w:type="spellStart"/>
      <w:r w:rsidRPr="00FA3255">
        <w:rPr>
          <w:rFonts w:asciiTheme="majorHAnsi" w:eastAsia="TimesNewRoman" w:hAnsiTheme="majorHAnsi"/>
          <w:sz w:val="21"/>
          <w:szCs w:val="21"/>
        </w:rPr>
        <w:t>xy</w:t>
      </w:r>
      <w:proofErr w:type="spellEnd"/>
      <w:r w:rsidRPr="00FA3255">
        <w:rPr>
          <w:rFonts w:asciiTheme="majorHAnsi" w:eastAsia="TimesNewRoman" w:hAnsiTheme="majorHAnsi"/>
          <w:sz w:val="21"/>
          <w:szCs w:val="21"/>
        </w:rPr>
        <w:t>-plane</w:t>
      </w:r>
    </w:p>
    <w:p w:rsidR="008732D4" w:rsidRPr="00FA3255" w:rsidRDefault="008732D4" w:rsidP="00E5148E">
      <w:pPr>
        <w:autoSpaceDE w:val="0"/>
        <w:autoSpaceDN w:val="0"/>
        <w:adjustRightInd w:val="0"/>
        <w:spacing w:line="360" w:lineRule="auto"/>
        <w:jc w:val="both"/>
        <w:rPr>
          <w:rFonts w:asciiTheme="majorHAnsi" w:eastAsia="TimesNewRoman" w:hAnsiTheme="majorHAnsi"/>
          <w:sz w:val="21"/>
          <w:szCs w:val="21"/>
        </w:rPr>
      </w:pPr>
    </w:p>
    <w:p w:rsidR="008732D4" w:rsidRPr="00FA3255" w:rsidRDefault="008732D4" w:rsidP="00E5148E">
      <w:pPr>
        <w:autoSpaceDE w:val="0"/>
        <w:autoSpaceDN w:val="0"/>
        <w:adjustRightInd w:val="0"/>
        <w:spacing w:line="360" w:lineRule="auto"/>
        <w:rPr>
          <w:rFonts w:asciiTheme="majorHAnsi" w:eastAsia="TimesNewRoman" w:hAnsiTheme="majorHAnsi"/>
          <w:sz w:val="21"/>
          <w:szCs w:val="21"/>
        </w:rPr>
      </w:pPr>
      <w:r w:rsidRPr="00FA3255">
        <w:rPr>
          <w:rFonts w:asciiTheme="majorHAnsi" w:eastAsia="TimesNewRoman" w:hAnsiTheme="majorHAnsi"/>
          <w:noProof/>
          <w:sz w:val="21"/>
          <w:szCs w:val="21"/>
        </w:rPr>
        <w:drawing>
          <wp:inline distT="0" distB="0" distL="0" distR="0">
            <wp:extent cx="4457700" cy="3990360"/>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4457700" cy="3990360"/>
                    </a:xfrm>
                    <a:prstGeom prst="rect">
                      <a:avLst/>
                    </a:prstGeom>
                    <a:noFill/>
                    <a:ln w="9525">
                      <a:noFill/>
                      <a:miter lim="800000"/>
                      <a:headEnd/>
                      <a:tailEnd/>
                    </a:ln>
                  </pic:spPr>
                </pic:pic>
              </a:graphicData>
            </a:graphic>
          </wp:inline>
        </w:drawing>
      </w:r>
    </w:p>
    <w:p w:rsidR="008732D4" w:rsidRPr="00FA3255" w:rsidRDefault="008732D4" w:rsidP="00E5148E">
      <w:pPr>
        <w:pStyle w:val="Caption"/>
        <w:spacing w:line="360" w:lineRule="auto"/>
        <w:jc w:val="center"/>
        <w:rPr>
          <w:rFonts w:asciiTheme="majorHAnsi" w:eastAsia="TimesNewRoman" w:hAnsiTheme="majorHAnsi"/>
          <w:color w:val="auto"/>
          <w:sz w:val="21"/>
          <w:szCs w:val="21"/>
        </w:rPr>
      </w:pPr>
      <w:r w:rsidRPr="00FA3255">
        <w:rPr>
          <w:rFonts w:asciiTheme="majorHAnsi" w:hAnsiTheme="majorHAnsi"/>
          <w:color w:val="auto"/>
          <w:sz w:val="21"/>
          <w:szCs w:val="21"/>
        </w:rPr>
        <w:t>Figure 2</w:t>
      </w:r>
      <w:r w:rsidRPr="00FA3255">
        <w:rPr>
          <w:rFonts w:asciiTheme="majorHAnsi" w:eastAsia="TimesNewRoman" w:hAnsiTheme="majorHAnsi"/>
          <w:color w:val="auto"/>
          <w:sz w:val="21"/>
          <w:szCs w:val="21"/>
        </w:rPr>
        <w:t xml:space="preserve">: </w:t>
      </w:r>
      <w:r w:rsidRPr="00FA3255">
        <w:rPr>
          <w:rFonts w:asciiTheme="majorHAnsi" w:eastAsia="TimesNewRoman" w:hAnsiTheme="majorHAnsi"/>
          <w:b w:val="0"/>
          <w:color w:val="auto"/>
          <w:sz w:val="21"/>
          <w:szCs w:val="21"/>
        </w:rPr>
        <w:t>Elliptical-cylindrical Antenna Array</w:t>
      </w:r>
    </w:p>
    <w:p w:rsidR="008732D4" w:rsidRDefault="008732D4" w:rsidP="00E5148E">
      <w:pPr>
        <w:autoSpaceDE w:val="0"/>
        <w:autoSpaceDN w:val="0"/>
        <w:adjustRightInd w:val="0"/>
        <w:spacing w:line="360" w:lineRule="auto"/>
        <w:jc w:val="both"/>
        <w:rPr>
          <w:rFonts w:asciiTheme="majorHAnsi" w:hAnsiTheme="majorHAnsi"/>
          <w:sz w:val="21"/>
          <w:szCs w:val="21"/>
        </w:rPr>
      </w:pPr>
      <w:r w:rsidRPr="00FA3255">
        <w:rPr>
          <w:rFonts w:asciiTheme="majorHAnsi" w:hAnsiTheme="majorHAnsi"/>
          <w:sz w:val="21"/>
          <w:szCs w:val="21"/>
        </w:rPr>
        <w:t xml:space="preserve">The basic idea behind </w:t>
      </w:r>
      <w:proofErr w:type="spellStart"/>
      <w:r w:rsidRPr="00FA3255">
        <w:rPr>
          <w:rFonts w:asciiTheme="majorHAnsi" w:hAnsiTheme="majorHAnsi"/>
          <w:sz w:val="21"/>
          <w:szCs w:val="21"/>
        </w:rPr>
        <w:t>EcAA</w:t>
      </w:r>
      <w:proofErr w:type="spellEnd"/>
      <w:r w:rsidRPr="00FA3255">
        <w:rPr>
          <w:rFonts w:asciiTheme="majorHAnsi" w:hAnsiTheme="majorHAnsi"/>
          <w:sz w:val="21"/>
          <w:szCs w:val="21"/>
        </w:rPr>
        <w:t xml:space="preserve"> is to radiate the pattern in a particular direction incorporating sufficient directivity to satisfy the intended service needs. Besides, this antenna array needs to be designed to generate a pattern with very low side lobe levels. To do this, the geometrical configuration of the </w:t>
      </w:r>
      <w:proofErr w:type="spellStart"/>
      <w:r w:rsidRPr="00FA3255">
        <w:rPr>
          <w:rFonts w:asciiTheme="majorHAnsi" w:hAnsiTheme="majorHAnsi"/>
          <w:sz w:val="21"/>
          <w:szCs w:val="21"/>
        </w:rPr>
        <w:t>EcAA</w:t>
      </w:r>
      <w:proofErr w:type="spellEnd"/>
      <w:r w:rsidRPr="00FA3255">
        <w:rPr>
          <w:rFonts w:asciiTheme="majorHAnsi" w:hAnsiTheme="majorHAnsi"/>
          <w:sz w:val="21"/>
          <w:szCs w:val="21"/>
        </w:rPr>
        <w:t xml:space="preserve"> must be reasonably designed for any </w:t>
      </w:r>
      <w:r w:rsidRPr="00FA3255">
        <w:rPr>
          <w:rFonts w:asciiTheme="majorHAnsi" w:hAnsiTheme="majorHAnsi"/>
          <w:sz w:val="21"/>
          <w:szCs w:val="21"/>
        </w:rPr>
        <w:lastRenderedPageBreak/>
        <w:t xml:space="preserve">operating frequency. Furthermore, the </w:t>
      </w:r>
      <w:proofErr w:type="spellStart"/>
      <w:r w:rsidRPr="00FA3255">
        <w:rPr>
          <w:rFonts w:asciiTheme="majorHAnsi" w:hAnsiTheme="majorHAnsi"/>
          <w:sz w:val="21"/>
          <w:szCs w:val="21"/>
        </w:rPr>
        <w:t>EcAA</w:t>
      </w:r>
      <w:proofErr w:type="spellEnd"/>
      <w:r w:rsidRPr="00FA3255">
        <w:rPr>
          <w:rFonts w:asciiTheme="majorHAnsi" w:hAnsiTheme="majorHAnsi"/>
          <w:sz w:val="21"/>
          <w:szCs w:val="21"/>
        </w:rPr>
        <w:t xml:space="preserve"> constituents like the ellipse major-axis (a), the ellipse minor-axis (b) and the vertical inter-element spacing must be thoughtfully specified. To do this, an iterative program or intensive trial and error is performed to get minimum SLL with good directivity at a particular operating frequency.</w:t>
      </w:r>
    </w:p>
    <w:p w:rsidR="00E5148E" w:rsidRPr="00FA3255" w:rsidRDefault="00E5148E" w:rsidP="00E5148E">
      <w:pPr>
        <w:autoSpaceDE w:val="0"/>
        <w:autoSpaceDN w:val="0"/>
        <w:adjustRightInd w:val="0"/>
        <w:spacing w:line="360" w:lineRule="auto"/>
        <w:jc w:val="both"/>
        <w:rPr>
          <w:rFonts w:asciiTheme="majorHAnsi" w:hAnsiTheme="majorHAnsi"/>
          <w:sz w:val="21"/>
          <w:szCs w:val="21"/>
        </w:rPr>
      </w:pPr>
    </w:p>
    <w:p w:rsidR="00BD0FD4" w:rsidRPr="00BD0FD4" w:rsidRDefault="00BD0FD4" w:rsidP="00E5148E">
      <w:pPr>
        <w:pStyle w:val="Default"/>
        <w:numPr>
          <w:ilvl w:val="0"/>
          <w:numId w:val="5"/>
        </w:numPr>
        <w:spacing w:line="360" w:lineRule="auto"/>
        <w:jc w:val="both"/>
        <w:rPr>
          <w:rFonts w:asciiTheme="majorHAnsi" w:hAnsiTheme="majorHAnsi"/>
          <w:b/>
          <w:color w:val="0070C0"/>
        </w:rPr>
      </w:pPr>
      <w:r w:rsidRPr="00BD0FD4">
        <w:rPr>
          <w:rFonts w:asciiTheme="majorHAnsi" w:hAnsiTheme="majorHAnsi"/>
          <w:b/>
          <w:color w:val="0070C0"/>
        </w:rPr>
        <w:t>Hyper</w:t>
      </w:r>
      <w:r>
        <w:rPr>
          <w:rFonts w:asciiTheme="majorHAnsi" w:hAnsiTheme="majorHAnsi"/>
          <w:b/>
          <w:color w:val="0070C0"/>
        </w:rPr>
        <w:t xml:space="preserve"> B</w:t>
      </w:r>
      <w:r w:rsidRPr="00BD0FD4">
        <w:rPr>
          <w:rFonts w:asciiTheme="majorHAnsi" w:hAnsiTheme="majorHAnsi"/>
          <w:b/>
          <w:color w:val="0070C0"/>
        </w:rPr>
        <w:t>eam Formulation</w:t>
      </w:r>
    </w:p>
    <w:p w:rsidR="008732D4" w:rsidRPr="00BD0FD4" w:rsidRDefault="008732D4" w:rsidP="00E5148E">
      <w:pPr>
        <w:pStyle w:val="Default"/>
        <w:spacing w:line="360" w:lineRule="auto"/>
        <w:jc w:val="both"/>
        <w:rPr>
          <w:rFonts w:asciiTheme="majorHAnsi" w:hAnsiTheme="majorHAnsi"/>
          <w:sz w:val="21"/>
          <w:szCs w:val="21"/>
        </w:rPr>
      </w:pPr>
      <w:r w:rsidRPr="00BD0FD4">
        <w:rPr>
          <w:rFonts w:asciiTheme="majorHAnsi" w:hAnsiTheme="majorHAnsi"/>
          <w:sz w:val="21"/>
          <w:szCs w:val="21"/>
        </w:rPr>
        <w:t>The hyper beam formulation is based on the difference and sum of the radiation pattern of the two half beams:</w:t>
      </w:r>
    </w:p>
    <w:p w:rsidR="008732D4" w:rsidRPr="00BD0FD4" w:rsidRDefault="008732D4" w:rsidP="00E5148E">
      <w:pPr>
        <w:autoSpaceDE w:val="0"/>
        <w:autoSpaceDN w:val="0"/>
        <w:adjustRightInd w:val="0"/>
        <w:spacing w:line="360" w:lineRule="auto"/>
        <w:jc w:val="both"/>
        <w:rPr>
          <w:rFonts w:asciiTheme="majorHAnsi" w:hAnsiTheme="majorHAnsi"/>
          <w:sz w:val="21"/>
          <w:szCs w:val="21"/>
        </w:rPr>
      </w:pPr>
    </w:p>
    <w:p w:rsidR="008732D4" w:rsidRPr="00BD0FD4" w:rsidRDefault="008732D4" w:rsidP="00E5148E">
      <w:pPr>
        <w:pStyle w:val="Default"/>
        <w:spacing w:line="360" w:lineRule="auto"/>
        <w:jc w:val="both"/>
        <w:rPr>
          <w:rFonts w:asciiTheme="majorHAnsi" w:hAnsiTheme="majorHAnsi"/>
          <w:sz w:val="21"/>
          <w:szCs w:val="21"/>
        </w:rPr>
      </w:pPr>
      <w:proofErr w:type="spellStart"/>
      <w:proofErr w:type="gramStart"/>
      <w:r w:rsidRPr="00BD0FD4">
        <w:rPr>
          <w:rFonts w:asciiTheme="majorHAnsi" w:hAnsiTheme="majorHAnsi"/>
          <w:sz w:val="21"/>
          <w:szCs w:val="21"/>
        </w:rPr>
        <w:t>D</w:t>
      </w:r>
      <w:r w:rsidRPr="00BD0FD4">
        <w:rPr>
          <w:rFonts w:asciiTheme="majorHAnsi" w:hAnsiTheme="majorHAnsi"/>
          <w:sz w:val="21"/>
          <w:szCs w:val="21"/>
          <w:vertAlign w:val="subscript"/>
        </w:rPr>
        <w:t>difference</w:t>
      </w:r>
      <w:proofErr w:type="spellEnd"/>
      <w:r w:rsidRPr="00BD0FD4">
        <w:rPr>
          <w:rFonts w:asciiTheme="majorHAnsi" w:hAnsiTheme="majorHAnsi"/>
          <w:sz w:val="21"/>
          <w:szCs w:val="21"/>
        </w:rPr>
        <w:t>(</w:t>
      </w:r>
      <w:proofErr w:type="spellStart"/>
      <w:proofErr w:type="gramEnd"/>
      <w:r w:rsidRPr="00BD0FD4">
        <w:rPr>
          <w:rFonts w:asciiTheme="majorHAnsi" w:hAnsiTheme="majorHAnsi"/>
          <w:sz w:val="21"/>
          <w:szCs w:val="21"/>
        </w:rPr>
        <w:t>θ,ϕ</w:t>
      </w:r>
      <w:proofErr w:type="spellEnd"/>
      <w:r w:rsidRPr="00BD0FD4">
        <w:rPr>
          <w:rFonts w:asciiTheme="majorHAnsi" w:hAnsiTheme="majorHAnsi"/>
          <w:sz w:val="21"/>
          <w:szCs w:val="21"/>
        </w:rPr>
        <w:t>) = |</w:t>
      </w:r>
      <w:proofErr w:type="spellStart"/>
      <w:r w:rsidRPr="00BD0FD4">
        <w:rPr>
          <w:rFonts w:asciiTheme="majorHAnsi" w:hAnsiTheme="majorHAnsi"/>
          <w:sz w:val="21"/>
          <w:szCs w:val="21"/>
        </w:rPr>
        <w:t>E</w:t>
      </w:r>
      <w:r w:rsidRPr="00BD0FD4">
        <w:rPr>
          <w:rFonts w:asciiTheme="majorHAnsi" w:hAnsiTheme="majorHAnsi"/>
          <w:sz w:val="21"/>
          <w:szCs w:val="21"/>
          <w:vertAlign w:val="subscript"/>
        </w:rPr>
        <w:t>Left</w:t>
      </w:r>
      <w:r w:rsidRPr="00BD0FD4">
        <w:rPr>
          <w:rFonts w:asciiTheme="majorHAnsi" w:hAnsiTheme="majorHAnsi"/>
          <w:sz w:val="21"/>
          <w:szCs w:val="21"/>
        </w:rPr>
        <w:t>-E</w:t>
      </w:r>
      <w:r w:rsidRPr="00BD0FD4">
        <w:rPr>
          <w:rFonts w:asciiTheme="majorHAnsi" w:hAnsiTheme="majorHAnsi"/>
          <w:sz w:val="21"/>
          <w:szCs w:val="21"/>
          <w:vertAlign w:val="subscript"/>
        </w:rPr>
        <w:t>Right</w:t>
      </w:r>
      <w:proofErr w:type="spellEnd"/>
      <w:r w:rsidRPr="00BD0FD4">
        <w:rPr>
          <w:rFonts w:asciiTheme="majorHAnsi" w:hAnsiTheme="majorHAnsi"/>
          <w:sz w:val="21"/>
          <w:szCs w:val="21"/>
        </w:rPr>
        <w:t xml:space="preserve">| and </w:t>
      </w:r>
      <w:proofErr w:type="spellStart"/>
      <w:r w:rsidRPr="00BD0FD4">
        <w:rPr>
          <w:rFonts w:asciiTheme="majorHAnsi" w:hAnsiTheme="majorHAnsi"/>
          <w:sz w:val="21"/>
          <w:szCs w:val="21"/>
        </w:rPr>
        <w:t>S</w:t>
      </w:r>
      <w:r w:rsidRPr="00BD0FD4">
        <w:rPr>
          <w:rFonts w:asciiTheme="majorHAnsi" w:hAnsiTheme="majorHAnsi"/>
          <w:sz w:val="21"/>
          <w:szCs w:val="21"/>
          <w:vertAlign w:val="subscript"/>
        </w:rPr>
        <w:t>sum</w:t>
      </w:r>
      <w:proofErr w:type="spellEnd"/>
      <w:r w:rsidRPr="00BD0FD4">
        <w:rPr>
          <w:rFonts w:asciiTheme="majorHAnsi" w:hAnsiTheme="majorHAnsi"/>
          <w:sz w:val="21"/>
          <w:szCs w:val="21"/>
        </w:rPr>
        <w:t>(</w:t>
      </w:r>
      <w:proofErr w:type="spellStart"/>
      <w:r w:rsidRPr="00BD0FD4">
        <w:rPr>
          <w:rFonts w:asciiTheme="majorHAnsi" w:hAnsiTheme="majorHAnsi"/>
          <w:sz w:val="21"/>
          <w:szCs w:val="21"/>
        </w:rPr>
        <w:t>θ,ϕ</w:t>
      </w:r>
      <w:proofErr w:type="spellEnd"/>
      <w:r w:rsidRPr="00BD0FD4">
        <w:rPr>
          <w:rFonts w:asciiTheme="majorHAnsi" w:hAnsiTheme="majorHAnsi"/>
          <w:sz w:val="21"/>
          <w:szCs w:val="21"/>
        </w:rPr>
        <w:t>) = |</w:t>
      </w:r>
      <w:proofErr w:type="spellStart"/>
      <w:r w:rsidRPr="00BD0FD4">
        <w:rPr>
          <w:rFonts w:asciiTheme="majorHAnsi" w:hAnsiTheme="majorHAnsi"/>
          <w:sz w:val="21"/>
          <w:szCs w:val="21"/>
        </w:rPr>
        <w:t>E</w:t>
      </w:r>
      <w:r w:rsidRPr="00BD0FD4">
        <w:rPr>
          <w:rFonts w:asciiTheme="majorHAnsi" w:hAnsiTheme="majorHAnsi"/>
          <w:sz w:val="21"/>
          <w:szCs w:val="21"/>
          <w:vertAlign w:val="subscript"/>
        </w:rPr>
        <w:t>Left</w:t>
      </w:r>
      <w:proofErr w:type="spellEnd"/>
      <w:r w:rsidRPr="00BD0FD4">
        <w:rPr>
          <w:rFonts w:asciiTheme="majorHAnsi" w:hAnsiTheme="majorHAnsi"/>
          <w:sz w:val="21"/>
          <w:szCs w:val="21"/>
        </w:rPr>
        <w:t>|+|</w:t>
      </w:r>
      <w:proofErr w:type="spellStart"/>
      <w:r w:rsidRPr="00BD0FD4">
        <w:rPr>
          <w:rFonts w:asciiTheme="majorHAnsi" w:hAnsiTheme="majorHAnsi"/>
          <w:sz w:val="21"/>
          <w:szCs w:val="21"/>
        </w:rPr>
        <w:t>E</w:t>
      </w:r>
      <w:r w:rsidRPr="00BD0FD4">
        <w:rPr>
          <w:rFonts w:asciiTheme="majorHAnsi" w:hAnsiTheme="majorHAnsi"/>
          <w:sz w:val="21"/>
          <w:szCs w:val="21"/>
          <w:vertAlign w:val="subscript"/>
        </w:rPr>
        <w:t>Right</w:t>
      </w:r>
      <w:proofErr w:type="spellEnd"/>
      <w:r w:rsidRPr="00BD0FD4">
        <w:rPr>
          <w:rFonts w:asciiTheme="majorHAnsi" w:hAnsiTheme="majorHAnsi"/>
          <w:sz w:val="21"/>
          <w:szCs w:val="21"/>
        </w:rPr>
        <w:t xml:space="preserve">| respectively. Then, the combined formulation of the hyper beam is: </w:t>
      </w:r>
      <w:proofErr w:type="spellStart"/>
      <w:r w:rsidRPr="00BD0FD4">
        <w:rPr>
          <w:rFonts w:asciiTheme="majorHAnsi" w:hAnsiTheme="majorHAnsi"/>
          <w:sz w:val="21"/>
          <w:szCs w:val="21"/>
        </w:rPr>
        <w:t>E</w:t>
      </w:r>
      <w:r w:rsidRPr="00BD0FD4">
        <w:rPr>
          <w:rFonts w:asciiTheme="majorHAnsi" w:hAnsiTheme="majorHAnsi"/>
          <w:sz w:val="21"/>
          <w:szCs w:val="21"/>
          <w:vertAlign w:val="subscript"/>
        </w:rPr>
        <w:t>hyper</w:t>
      </w:r>
      <w:proofErr w:type="spellEnd"/>
      <w:r w:rsidRPr="00BD0FD4">
        <w:rPr>
          <w:rFonts w:asciiTheme="majorHAnsi" w:hAnsiTheme="majorHAnsi"/>
          <w:sz w:val="21"/>
          <w:szCs w:val="21"/>
        </w:rPr>
        <w:t xml:space="preserve"> = |</w:t>
      </w:r>
      <w:proofErr w:type="spellStart"/>
      <w:r w:rsidRPr="00BD0FD4">
        <w:rPr>
          <w:rFonts w:asciiTheme="majorHAnsi" w:hAnsiTheme="majorHAnsi"/>
          <w:sz w:val="21"/>
          <w:szCs w:val="21"/>
        </w:rPr>
        <w:t>E</w:t>
      </w:r>
      <w:r w:rsidRPr="00BD0FD4">
        <w:rPr>
          <w:rFonts w:asciiTheme="majorHAnsi" w:hAnsiTheme="majorHAnsi"/>
          <w:sz w:val="21"/>
          <w:szCs w:val="21"/>
          <w:vertAlign w:val="subscript"/>
        </w:rPr>
        <w:t>Left</w:t>
      </w:r>
      <w:proofErr w:type="spellEnd"/>
      <w:r w:rsidRPr="00BD0FD4">
        <w:rPr>
          <w:rFonts w:asciiTheme="majorHAnsi" w:hAnsiTheme="majorHAnsi"/>
          <w:sz w:val="21"/>
          <w:szCs w:val="21"/>
        </w:rPr>
        <w:t>|+|</w:t>
      </w:r>
      <w:proofErr w:type="spellStart"/>
      <w:r w:rsidRPr="00BD0FD4">
        <w:rPr>
          <w:rFonts w:asciiTheme="majorHAnsi" w:hAnsiTheme="majorHAnsi"/>
          <w:sz w:val="21"/>
          <w:szCs w:val="21"/>
        </w:rPr>
        <w:t>E</w:t>
      </w:r>
      <w:r w:rsidRPr="00BD0FD4">
        <w:rPr>
          <w:rFonts w:asciiTheme="majorHAnsi" w:hAnsiTheme="majorHAnsi"/>
          <w:sz w:val="21"/>
          <w:szCs w:val="21"/>
          <w:vertAlign w:val="subscript"/>
        </w:rPr>
        <w:t>Right</w:t>
      </w:r>
      <w:proofErr w:type="spellEnd"/>
      <w:r w:rsidRPr="00BD0FD4">
        <w:rPr>
          <w:rFonts w:asciiTheme="majorHAnsi" w:hAnsiTheme="majorHAnsi"/>
          <w:sz w:val="21"/>
          <w:szCs w:val="21"/>
        </w:rPr>
        <w:t>|-|</w:t>
      </w:r>
      <w:proofErr w:type="spellStart"/>
      <w:r w:rsidRPr="00BD0FD4">
        <w:rPr>
          <w:rFonts w:asciiTheme="majorHAnsi" w:hAnsiTheme="majorHAnsi"/>
          <w:sz w:val="21"/>
          <w:szCs w:val="21"/>
        </w:rPr>
        <w:t>E</w:t>
      </w:r>
      <w:r w:rsidRPr="00BD0FD4">
        <w:rPr>
          <w:rFonts w:asciiTheme="majorHAnsi" w:hAnsiTheme="majorHAnsi"/>
          <w:sz w:val="21"/>
          <w:szCs w:val="21"/>
          <w:vertAlign w:val="subscript"/>
        </w:rPr>
        <w:t>Left</w:t>
      </w:r>
      <w:r w:rsidRPr="00BD0FD4">
        <w:rPr>
          <w:rFonts w:asciiTheme="majorHAnsi" w:hAnsiTheme="majorHAnsi"/>
          <w:sz w:val="21"/>
          <w:szCs w:val="21"/>
        </w:rPr>
        <w:t>-E</w:t>
      </w:r>
      <w:r w:rsidRPr="00BD0FD4">
        <w:rPr>
          <w:rFonts w:asciiTheme="majorHAnsi" w:hAnsiTheme="majorHAnsi"/>
          <w:sz w:val="21"/>
          <w:szCs w:val="21"/>
          <w:vertAlign w:val="subscript"/>
        </w:rPr>
        <w:t>Right</w:t>
      </w:r>
      <w:proofErr w:type="spellEnd"/>
      <w:r w:rsidRPr="00BD0FD4">
        <w:rPr>
          <w:rFonts w:asciiTheme="majorHAnsi" w:hAnsiTheme="majorHAnsi"/>
          <w:sz w:val="21"/>
          <w:szCs w:val="21"/>
        </w:rPr>
        <w:t xml:space="preserve">| and the final equation of the general hyper beam is a function of the hyper beam exponent k: </w:t>
      </w:r>
    </w:p>
    <w:p w:rsidR="008732D4" w:rsidRPr="00BD0FD4" w:rsidRDefault="008732D4" w:rsidP="00FA7409">
      <w:pPr>
        <w:pStyle w:val="Default"/>
        <w:spacing w:line="360" w:lineRule="auto"/>
        <w:jc w:val="right"/>
        <w:rPr>
          <w:rFonts w:asciiTheme="majorHAnsi" w:hAnsiTheme="majorHAnsi"/>
          <w:position w:val="-16"/>
          <w:sz w:val="21"/>
          <w:szCs w:val="21"/>
        </w:rPr>
      </w:pPr>
      <w:proofErr w:type="spellStart"/>
      <w:r w:rsidRPr="00E5148E">
        <w:rPr>
          <w:rFonts w:asciiTheme="majorHAnsi" w:hAnsiTheme="majorHAnsi"/>
          <w:szCs w:val="21"/>
        </w:rPr>
        <w:t>E</w:t>
      </w:r>
      <w:r w:rsidRPr="00E5148E">
        <w:rPr>
          <w:rFonts w:asciiTheme="majorHAnsi" w:hAnsiTheme="majorHAnsi"/>
          <w:szCs w:val="21"/>
          <w:vertAlign w:val="subscript"/>
        </w:rPr>
        <w:t>hyper</w:t>
      </w:r>
      <w:proofErr w:type="spellEnd"/>
      <w:r w:rsidRPr="00E5148E">
        <w:rPr>
          <w:rFonts w:asciiTheme="majorHAnsi" w:hAnsiTheme="majorHAnsi"/>
          <w:szCs w:val="21"/>
        </w:rPr>
        <w:t>= {(|</w:t>
      </w:r>
      <w:proofErr w:type="spellStart"/>
      <w:r w:rsidRPr="00E5148E">
        <w:rPr>
          <w:rFonts w:asciiTheme="majorHAnsi" w:hAnsiTheme="majorHAnsi"/>
          <w:szCs w:val="21"/>
        </w:rPr>
        <w:t>E</w:t>
      </w:r>
      <w:r w:rsidRPr="00E5148E">
        <w:rPr>
          <w:rFonts w:asciiTheme="majorHAnsi" w:hAnsiTheme="majorHAnsi"/>
          <w:szCs w:val="21"/>
          <w:vertAlign w:val="subscript"/>
        </w:rPr>
        <w:t>Left</w:t>
      </w:r>
      <w:proofErr w:type="spellEnd"/>
      <w:r w:rsidRPr="00E5148E">
        <w:rPr>
          <w:rFonts w:asciiTheme="majorHAnsi" w:hAnsiTheme="majorHAnsi"/>
          <w:szCs w:val="21"/>
        </w:rPr>
        <w:t>|+|</w:t>
      </w:r>
      <w:proofErr w:type="spellStart"/>
      <w:r w:rsidRPr="00E5148E">
        <w:rPr>
          <w:rFonts w:asciiTheme="majorHAnsi" w:hAnsiTheme="majorHAnsi"/>
          <w:szCs w:val="21"/>
        </w:rPr>
        <w:t>E</w:t>
      </w:r>
      <w:r w:rsidRPr="00E5148E">
        <w:rPr>
          <w:rFonts w:asciiTheme="majorHAnsi" w:hAnsiTheme="majorHAnsi"/>
          <w:szCs w:val="21"/>
          <w:vertAlign w:val="subscript"/>
        </w:rPr>
        <w:t>Right</w:t>
      </w:r>
      <w:proofErr w:type="spellEnd"/>
      <w:r w:rsidRPr="00E5148E">
        <w:rPr>
          <w:rFonts w:asciiTheme="majorHAnsi" w:hAnsiTheme="majorHAnsi"/>
          <w:szCs w:val="21"/>
        </w:rPr>
        <w:t>|</w:t>
      </w:r>
      <w:proofErr w:type="gramStart"/>
      <w:r w:rsidRPr="00E5148E">
        <w:rPr>
          <w:rFonts w:asciiTheme="majorHAnsi" w:hAnsiTheme="majorHAnsi"/>
          <w:szCs w:val="21"/>
        </w:rPr>
        <w:t>)</w:t>
      </w:r>
      <w:r w:rsidRPr="00E5148E">
        <w:rPr>
          <w:rFonts w:asciiTheme="majorHAnsi" w:hAnsiTheme="majorHAnsi"/>
          <w:szCs w:val="21"/>
          <w:vertAlign w:val="superscript"/>
        </w:rPr>
        <w:t>k</w:t>
      </w:r>
      <w:proofErr w:type="gramEnd"/>
      <w:r w:rsidRPr="00E5148E">
        <w:rPr>
          <w:rFonts w:asciiTheme="majorHAnsi" w:hAnsiTheme="majorHAnsi"/>
          <w:szCs w:val="21"/>
        </w:rPr>
        <w:t xml:space="preserve"> - (|</w:t>
      </w:r>
      <w:proofErr w:type="spellStart"/>
      <w:r w:rsidRPr="00E5148E">
        <w:rPr>
          <w:rFonts w:asciiTheme="majorHAnsi" w:hAnsiTheme="majorHAnsi"/>
          <w:szCs w:val="21"/>
        </w:rPr>
        <w:t>E</w:t>
      </w:r>
      <w:r w:rsidRPr="00E5148E">
        <w:rPr>
          <w:rFonts w:asciiTheme="majorHAnsi" w:hAnsiTheme="majorHAnsi"/>
          <w:szCs w:val="21"/>
          <w:vertAlign w:val="subscript"/>
        </w:rPr>
        <w:t>Left</w:t>
      </w:r>
      <w:r w:rsidRPr="00E5148E">
        <w:rPr>
          <w:rFonts w:asciiTheme="majorHAnsi" w:hAnsiTheme="majorHAnsi"/>
          <w:szCs w:val="21"/>
        </w:rPr>
        <w:t>-E</w:t>
      </w:r>
      <w:r w:rsidRPr="00E5148E">
        <w:rPr>
          <w:rFonts w:asciiTheme="majorHAnsi" w:hAnsiTheme="majorHAnsi"/>
          <w:szCs w:val="21"/>
          <w:vertAlign w:val="subscript"/>
        </w:rPr>
        <w:t>Right</w:t>
      </w:r>
      <w:proofErr w:type="spellEnd"/>
      <w:r w:rsidRPr="00E5148E">
        <w:rPr>
          <w:rFonts w:asciiTheme="majorHAnsi" w:hAnsiTheme="majorHAnsi"/>
          <w:szCs w:val="21"/>
        </w:rPr>
        <w:t>|)</w:t>
      </w:r>
      <w:r w:rsidRPr="00E5148E">
        <w:rPr>
          <w:rFonts w:asciiTheme="majorHAnsi" w:hAnsiTheme="majorHAnsi"/>
          <w:szCs w:val="21"/>
          <w:vertAlign w:val="superscript"/>
        </w:rPr>
        <w:t>k</w:t>
      </w:r>
      <w:r w:rsidRPr="00E5148E">
        <w:rPr>
          <w:rFonts w:asciiTheme="majorHAnsi" w:hAnsiTheme="majorHAnsi"/>
          <w:szCs w:val="21"/>
        </w:rPr>
        <w:t>}</w:t>
      </w:r>
      <w:r w:rsidRPr="00E5148E">
        <w:rPr>
          <w:rFonts w:asciiTheme="majorHAnsi" w:hAnsiTheme="majorHAnsi"/>
          <w:szCs w:val="21"/>
          <w:vertAlign w:val="superscript"/>
        </w:rPr>
        <w:t xml:space="preserve">1/k </w:t>
      </w:r>
      <w:r w:rsidRPr="00E5148E">
        <w:rPr>
          <w:rFonts w:asciiTheme="majorHAnsi" w:hAnsiTheme="majorHAnsi"/>
          <w:position w:val="-16"/>
          <w:szCs w:val="21"/>
        </w:rPr>
        <w:t xml:space="preserve">                       </w:t>
      </w:r>
      <w:r w:rsidRPr="00E5148E">
        <w:rPr>
          <w:rFonts w:asciiTheme="majorHAnsi" w:hAnsiTheme="majorHAnsi"/>
          <w:position w:val="-16"/>
          <w:sz w:val="21"/>
          <w:szCs w:val="21"/>
        </w:rPr>
        <w:t xml:space="preserve">                                             </w:t>
      </w:r>
      <w:r w:rsidRPr="00BD0FD4">
        <w:rPr>
          <w:rFonts w:asciiTheme="majorHAnsi" w:hAnsiTheme="majorHAnsi"/>
          <w:position w:val="-16"/>
          <w:sz w:val="21"/>
          <w:szCs w:val="21"/>
        </w:rPr>
        <w:t>(5)</w:t>
      </w:r>
    </w:p>
    <w:p w:rsidR="008732D4" w:rsidRPr="00BD0FD4" w:rsidRDefault="008732D4" w:rsidP="00E5148E">
      <w:pPr>
        <w:pStyle w:val="Default"/>
        <w:spacing w:line="360" w:lineRule="auto"/>
        <w:jc w:val="both"/>
        <w:rPr>
          <w:rFonts w:asciiTheme="majorHAnsi" w:hAnsiTheme="majorHAnsi"/>
          <w:sz w:val="21"/>
          <w:szCs w:val="21"/>
        </w:rPr>
      </w:pPr>
      <w:r w:rsidRPr="00BD0FD4">
        <w:rPr>
          <w:rFonts w:asciiTheme="majorHAnsi" w:hAnsiTheme="majorHAnsi"/>
          <w:sz w:val="21"/>
          <w:szCs w:val="21"/>
        </w:rPr>
        <w:t xml:space="preserve">The sum and difference patterns of the left beam and right beam are derived from the array factor of the proposed antenna array as follows. The array factor of </w:t>
      </w:r>
      <w:proofErr w:type="spellStart"/>
      <w:r w:rsidRPr="00BD0FD4">
        <w:rPr>
          <w:rFonts w:asciiTheme="majorHAnsi" w:hAnsiTheme="majorHAnsi"/>
          <w:sz w:val="21"/>
          <w:szCs w:val="21"/>
        </w:rPr>
        <w:t>EcAA</w:t>
      </w:r>
      <w:proofErr w:type="spellEnd"/>
      <w:r w:rsidRPr="00BD0FD4">
        <w:rPr>
          <w:rFonts w:asciiTheme="majorHAnsi" w:hAnsiTheme="majorHAnsi"/>
          <w:sz w:val="21"/>
          <w:szCs w:val="21"/>
        </w:rPr>
        <w:t xml:space="preserve"> is:</w:t>
      </w:r>
    </w:p>
    <w:p w:rsidR="00E5148E" w:rsidRDefault="00E5148E" w:rsidP="00E5148E">
      <w:pPr>
        <w:pStyle w:val="NoSpacing"/>
        <w:spacing w:line="360" w:lineRule="auto"/>
        <w:rPr>
          <w:rFonts w:asciiTheme="majorHAnsi" w:hAnsiTheme="majorHAnsi"/>
          <w:sz w:val="21"/>
          <w:szCs w:val="21"/>
        </w:rPr>
      </w:pPr>
      <w:r w:rsidRPr="00BD0FD4">
        <w:rPr>
          <w:rFonts w:asciiTheme="majorHAnsi" w:hAnsiTheme="majorHAnsi"/>
          <w:sz w:val="21"/>
          <w:szCs w:val="21"/>
        </w:rPr>
        <w:object w:dxaOrig="4920" w:dyaOrig="680">
          <v:shape id="_x0000_i1033" type="#_x0000_t75" style="width:398.25pt;height:45.75pt" o:ole="">
            <v:imagedata r:id="rId23" o:title=""/>
          </v:shape>
          <o:OLEObject Type="Embed" ProgID="Equation.3" ShapeID="_x0000_i1033" DrawAspect="Content" ObjectID="_1536240512" r:id="rId24"/>
        </w:object>
      </w:r>
    </w:p>
    <w:p w:rsidR="008732D4" w:rsidRPr="00BD0FD4" w:rsidRDefault="008732D4" w:rsidP="00E5148E">
      <w:pPr>
        <w:pStyle w:val="NoSpacing"/>
        <w:spacing w:line="360" w:lineRule="auto"/>
        <w:jc w:val="both"/>
        <w:rPr>
          <w:rFonts w:asciiTheme="majorHAnsi" w:hAnsiTheme="majorHAnsi"/>
          <w:sz w:val="21"/>
          <w:szCs w:val="21"/>
        </w:rPr>
      </w:pPr>
      <w:r w:rsidRPr="00BD0FD4">
        <w:rPr>
          <w:rFonts w:asciiTheme="majorHAnsi" w:hAnsiTheme="majorHAnsi"/>
          <w:sz w:val="21"/>
          <w:szCs w:val="21"/>
        </w:rPr>
        <w:t>The left and right beams of the total radiation pattern are first determined by dividing the beams crossing the x-axis. Then, staring from the 0º azimuth (i.e. +x-axis) and covering up to the -180º azimuth (i.e. -x-axis) results the left side beam. Similarly, the right side of the beam is evaluated starting from the 0º azimuth up to +180º azimuth.</w:t>
      </w:r>
    </w:p>
    <w:p w:rsidR="008732D4" w:rsidRPr="00BD0FD4" w:rsidRDefault="008732D4" w:rsidP="00FA7409">
      <w:pPr>
        <w:autoSpaceDE w:val="0"/>
        <w:autoSpaceDN w:val="0"/>
        <w:adjustRightInd w:val="0"/>
        <w:spacing w:line="480" w:lineRule="auto"/>
        <w:jc w:val="right"/>
        <w:rPr>
          <w:rFonts w:asciiTheme="majorHAnsi" w:hAnsiTheme="majorHAnsi"/>
          <w:position w:val="-22"/>
          <w:sz w:val="21"/>
          <w:szCs w:val="21"/>
        </w:rPr>
      </w:pPr>
      <w:r w:rsidRPr="00BD0FD4">
        <w:rPr>
          <w:rFonts w:asciiTheme="majorHAnsi" w:hAnsiTheme="majorHAnsi"/>
          <w:position w:val="-28"/>
          <w:sz w:val="21"/>
          <w:szCs w:val="21"/>
        </w:rPr>
        <w:object w:dxaOrig="4140" w:dyaOrig="859">
          <v:shape id="_x0000_i1034" type="#_x0000_t75" style="width:326.25pt;height:52.5pt" o:ole="">
            <v:imagedata r:id="rId25" o:title=""/>
          </v:shape>
          <o:OLEObject Type="Embed" ProgID="Equation.3" ShapeID="_x0000_i1034" DrawAspect="Content" ObjectID="_1536240513" r:id="rId26"/>
        </w:object>
      </w:r>
      <w:r w:rsidRPr="00BD0FD4">
        <w:rPr>
          <w:rFonts w:asciiTheme="majorHAnsi" w:hAnsiTheme="majorHAnsi"/>
          <w:position w:val="-28"/>
          <w:sz w:val="21"/>
          <w:szCs w:val="21"/>
        </w:rPr>
        <w:t xml:space="preserve">                </w:t>
      </w:r>
      <w:r w:rsidRPr="00BD0FD4">
        <w:rPr>
          <w:rFonts w:asciiTheme="majorHAnsi" w:hAnsiTheme="majorHAnsi"/>
          <w:position w:val="-16"/>
          <w:sz w:val="21"/>
          <w:szCs w:val="21"/>
        </w:rPr>
        <w:t>(6)</w:t>
      </w:r>
    </w:p>
    <w:p w:rsidR="008732D4" w:rsidRDefault="008732D4" w:rsidP="00FA7409">
      <w:pPr>
        <w:autoSpaceDE w:val="0"/>
        <w:autoSpaceDN w:val="0"/>
        <w:adjustRightInd w:val="0"/>
        <w:spacing w:line="480" w:lineRule="auto"/>
        <w:jc w:val="right"/>
        <w:rPr>
          <w:rFonts w:asciiTheme="majorHAnsi" w:hAnsiTheme="majorHAnsi"/>
          <w:position w:val="-16"/>
          <w:sz w:val="21"/>
          <w:szCs w:val="21"/>
        </w:rPr>
      </w:pPr>
      <w:r w:rsidRPr="00BD0FD4">
        <w:rPr>
          <w:rFonts w:asciiTheme="majorHAnsi" w:hAnsiTheme="majorHAnsi"/>
          <w:position w:val="-46"/>
          <w:sz w:val="21"/>
          <w:szCs w:val="21"/>
        </w:rPr>
        <w:object w:dxaOrig="4400" w:dyaOrig="859">
          <v:shape id="_x0000_i1035" type="#_x0000_t75" style="width:352.5pt;height:60pt" o:ole="">
            <v:imagedata r:id="rId27" o:title=""/>
          </v:shape>
          <o:OLEObject Type="Embed" ProgID="Equation.3" ShapeID="_x0000_i1035" DrawAspect="Content" ObjectID="_1536240514" r:id="rId28"/>
        </w:object>
      </w:r>
      <w:r w:rsidRPr="00BD0FD4">
        <w:rPr>
          <w:rFonts w:asciiTheme="majorHAnsi" w:hAnsiTheme="majorHAnsi"/>
          <w:position w:val="-46"/>
          <w:sz w:val="21"/>
          <w:szCs w:val="21"/>
        </w:rPr>
        <w:t xml:space="preserve">                       </w:t>
      </w:r>
      <w:r w:rsidRPr="00BD0FD4">
        <w:rPr>
          <w:rFonts w:asciiTheme="majorHAnsi" w:hAnsiTheme="majorHAnsi"/>
          <w:position w:val="-16"/>
          <w:sz w:val="21"/>
          <w:szCs w:val="21"/>
        </w:rPr>
        <w:t>(7)</w:t>
      </w:r>
    </w:p>
    <w:p w:rsidR="007341FB" w:rsidRPr="00BD0FD4" w:rsidRDefault="007341FB" w:rsidP="00FA7409">
      <w:pPr>
        <w:autoSpaceDE w:val="0"/>
        <w:autoSpaceDN w:val="0"/>
        <w:adjustRightInd w:val="0"/>
        <w:spacing w:line="480" w:lineRule="auto"/>
        <w:jc w:val="right"/>
        <w:rPr>
          <w:rFonts w:asciiTheme="majorHAnsi" w:hAnsiTheme="majorHAnsi"/>
          <w:position w:val="-22"/>
          <w:sz w:val="21"/>
          <w:szCs w:val="21"/>
        </w:rPr>
      </w:pPr>
    </w:p>
    <w:p w:rsidR="00646ED5" w:rsidRPr="00646ED5" w:rsidRDefault="00646ED5" w:rsidP="00646ED5">
      <w:pPr>
        <w:pStyle w:val="ListParagraph"/>
        <w:numPr>
          <w:ilvl w:val="0"/>
          <w:numId w:val="5"/>
        </w:numPr>
        <w:autoSpaceDE w:val="0"/>
        <w:autoSpaceDN w:val="0"/>
        <w:adjustRightInd w:val="0"/>
        <w:spacing w:line="480" w:lineRule="auto"/>
        <w:ind w:right="-90"/>
        <w:jc w:val="both"/>
        <w:rPr>
          <w:rFonts w:asciiTheme="majorHAnsi" w:hAnsiTheme="majorHAnsi"/>
          <w:b/>
          <w:color w:val="0070C0"/>
          <w:sz w:val="24"/>
          <w:szCs w:val="24"/>
        </w:rPr>
      </w:pPr>
      <w:r w:rsidRPr="00646ED5">
        <w:rPr>
          <w:rFonts w:asciiTheme="majorHAnsi" w:hAnsiTheme="majorHAnsi"/>
          <w:b/>
          <w:color w:val="0070C0"/>
          <w:sz w:val="24"/>
          <w:szCs w:val="24"/>
        </w:rPr>
        <w:t>System Model</w:t>
      </w:r>
    </w:p>
    <w:p w:rsidR="008732D4" w:rsidRDefault="008732D4" w:rsidP="00E5148E">
      <w:pPr>
        <w:autoSpaceDE w:val="0"/>
        <w:autoSpaceDN w:val="0"/>
        <w:adjustRightInd w:val="0"/>
        <w:spacing w:line="360" w:lineRule="auto"/>
        <w:ind w:right="-90"/>
        <w:jc w:val="both"/>
        <w:rPr>
          <w:rFonts w:asciiTheme="majorHAnsi" w:hAnsiTheme="majorHAnsi"/>
          <w:sz w:val="21"/>
          <w:szCs w:val="21"/>
        </w:rPr>
      </w:pPr>
      <w:r w:rsidRPr="00646ED5">
        <w:rPr>
          <w:rFonts w:asciiTheme="majorHAnsi" w:hAnsiTheme="majorHAnsi"/>
          <w:sz w:val="21"/>
          <w:szCs w:val="21"/>
        </w:rPr>
        <w:t xml:space="preserve">Antenna side lobe introduces interferences and results wastage of power. One solution of this problem is to reduce the number of turned on elements of the array. The optimal number of turned on elements has increases the gain and directivity of the antenna. Besides, this results in minimization of power wastage and at the same time it reduces the SLL of the antenna system. The system model defined below addresses the problem on how the </w:t>
      </w:r>
      <w:proofErr w:type="spellStart"/>
      <w:r w:rsidRPr="00646ED5">
        <w:rPr>
          <w:rFonts w:asciiTheme="majorHAnsi" w:hAnsiTheme="majorHAnsi"/>
          <w:sz w:val="21"/>
          <w:szCs w:val="21"/>
        </w:rPr>
        <w:t>SaDE</w:t>
      </w:r>
      <w:proofErr w:type="spellEnd"/>
      <w:r w:rsidRPr="00646ED5">
        <w:rPr>
          <w:rFonts w:asciiTheme="majorHAnsi" w:hAnsiTheme="majorHAnsi"/>
          <w:sz w:val="21"/>
          <w:szCs w:val="21"/>
        </w:rPr>
        <w:t xml:space="preserve"> algorithm is </w:t>
      </w:r>
      <w:r w:rsidRPr="00646ED5">
        <w:rPr>
          <w:rFonts w:asciiTheme="majorHAnsi" w:hAnsiTheme="majorHAnsi"/>
          <w:sz w:val="21"/>
          <w:szCs w:val="21"/>
        </w:rPr>
        <w:lastRenderedPageBreak/>
        <w:t>implemented to obtain optimal number of elements along with their position on the elliptical position of the proposed antenna array. This is done with a fitness function of maximum SLL reduction.</w:t>
      </w:r>
    </w:p>
    <w:p w:rsidR="007341FB" w:rsidRPr="00646ED5" w:rsidRDefault="007341FB" w:rsidP="00E5148E">
      <w:pPr>
        <w:autoSpaceDE w:val="0"/>
        <w:autoSpaceDN w:val="0"/>
        <w:adjustRightInd w:val="0"/>
        <w:spacing w:line="360" w:lineRule="auto"/>
        <w:ind w:right="-90"/>
        <w:jc w:val="both"/>
        <w:rPr>
          <w:rFonts w:asciiTheme="majorHAnsi" w:hAnsiTheme="majorHAnsi"/>
          <w:sz w:val="21"/>
          <w:szCs w:val="21"/>
        </w:rPr>
      </w:pPr>
    </w:p>
    <w:p w:rsidR="008732D4" w:rsidRPr="00646ED5" w:rsidRDefault="008732D4" w:rsidP="00646ED5">
      <w:pPr>
        <w:pStyle w:val="Heading2"/>
        <w:numPr>
          <w:ilvl w:val="1"/>
          <w:numId w:val="5"/>
        </w:numPr>
        <w:spacing w:line="480" w:lineRule="auto"/>
        <w:jc w:val="both"/>
        <w:rPr>
          <w:rFonts w:asciiTheme="majorHAnsi" w:hAnsiTheme="majorHAnsi"/>
          <w:b/>
          <w:sz w:val="24"/>
          <w:szCs w:val="24"/>
        </w:rPr>
      </w:pPr>
      <w:r w:rsidRPr="00646ED5">
        <w:rPr>
          <w:rFonts w:asciiTheme="majorHAnsi" w:hAnsiTheme="majorHAnsi"/>
          <w:b/>
          <w:sz w:val="24"/>
          <w:szCs w:val="24"/>
        </w:rPr>
        <w:t>Description of the system model</w:t>
      </w:r>
    </w:p>
    <w:p w:rsidR="008732D4" w:rsidRPr="00646ED5" w:rsidRDefault="008732D4" w:rsidP="008732D4">
      <w:pPr>
        <w:pStyle w:val="Default"/>
        <w:spacing w:line="480" w:lineRule="auto"/>
        <w:jc w:val="both"/>
        <w:rPr>
          <w:rFonts w:asciiTheme="majorHAnsi" w:hAnsiTheme="majorHAnsi"/>
          <w:bCs/>
          <w:color w:val="auto"/>
          <w:sz w:val="21"/>
          <w:szCs w:val="21"/>
        </w:rPr>
      </w:pPr>
      <w:r w:rsidRPr="00646ED5">
        <w:rPr>
          <w:rFonts w:asciiTheme="majorHAnsi" w:hAnsiTheme="majorHAnsi"/>
          <w:b/>
          <w:bCs/>
          <w:color w:val="auto"/>
          <w:sz w:val="21"/>
          <w:szCs w:val="21"/>
        </w:rPr>
        <w:t>Initiation:</w:t>
      </w:r>
      <w:r w:rsidRPr="00646ED5">
        <w:rPr>
          <w:rFonts w:asciiTheme="majorHAnsi" w:hAnsiTheme="majorHAnsi"/>
          <w:bCs/>
          <w:color w:val="auto"/>
          <w:sz w:val="21"/>
          <w:szCs w:val="21"/>
        </w:rPr>
        <w:t xml:space="preserve"> this basically sets up the minimum and maximum values. These values are used in the starting and ending of the iterations and evolutionary generations. The </w:t>
      </w:r>
      <w:proofErr w:type="spellStart"/>
      <w:r w:rsidRPr="00646ED5">
        <w:rPr>
          <w:rFonts w:asciiTheme="majorHAnsi" w:hAnsiTheme="majorHAnsi"/>
          <w:bCs/>
          <w:color w:val="auto"/>
          <w:sz w:val="21"/>
          <w:szCs w:val="21"/>
        </w:rPr>
        <w:t>sidelobe</w:t>
      </w:r>
      <w:proofErr w:type="spellEnd"/>
      <w:r w:rsidRPr="00646ED5">
        <w:rPr>
          <w:rFonts w:asciiTheme="majorHAnsi" w:hAnsiTheme="majorHAnsi"/>
          <w:bCs/>
          <w:color w:val="auto"/>
          <w:sz w:val="21"/>
          <w:szCs w:val="21"/>
        </w:rPr>
        <w:t xml:space="preserve"> level is started by the worst case as a </w:t>
      </w:r>
      <w:proofErr w:type="spellStart"/>
      <w:r w:rsidRPr="00646ED5">
        <w:rPr>
          <w:rFonts w:asciiTheme="majorHAnsi" w:hAnsiTheme="majorHAnsi"/>
          <w:bCs/>
          <w:color w:val="auto"/>
          <w:sz w:val="21"/>
          <w:szCs w:val="21"/>
        </w:rPr>
        <w:t>SLL</w:t>
      </w:r>
      <w:r w:rsidRPr="00646ED5">
        <w:rPr>
          <w:rFonts w:asciiTheme="majorHAnsi" w:hAnsiTheme="majorHAnsi"/>
          <w:bCs/>
          <w:color w:val="auto"/>
          <w:sz w:val="21"/>
          <w:szCs w:val="21"/>
          <w:vertAlign w:val="subscript"/>
        </w:rPr>
        <w:t>old</w:t>
      </w:r>
      <w:proofErr w:type="spellEnd"/>
      <w:r w:rsidRPr="00646ED5">
        <w:rPr>
          <w:rFonts w:asciiTheme="majorHAnsi" w:hAnsiTheme="majorHAnsi"/>
          <w:bCs/>
          <w:color w:val="auto"/>
          <w:sz w:val="21"/>
          <w:szCs w:val="21"/>
        </w:rPr>
        <w:t xml:space="preserve"> so as to compare this with the newly calculated </w:t>
      </w:r>
      <w:proofErr w:type="spellStart"/>
      <w:r w:rsidRPr="00646ED5">
        <w:rPr>
          <w:rFonts w:asciiTheme="majorHAnsi" w:hAnsiTheme="majorHAnsi"/>
          <w:bCs/>
          <w:color w:val="auto"/>
          <w:sz w:val="21"/>
          <w:szCs w:val="21"/>
        </w:rPr>
        <w:t>sidelobe</w:t>
      </w:r>
      <w:proofErr w:type="spellEnd"/>
      <w:r w:rsidRPr="00646ED5">
        <w:rPr>
          <w:rFonts w:asciiTheme="majorHAnsi" w:hAnsiTheme="majorHAnsi"/>
          <w:bCs/>
          <w:color w:val="auto"/>
          <w:sz w:val="21"/>
          <w:szCs w:val="21"/>
        </w:rPr>
        <w:t xml:space="preserve"> (</w:t>
      </w:r>
      <w:proofErr w:type="spellStart"/>
      <w:r w:rsidRPr="00646ED5">
        <w:rPr>
          <w:rFonts w:asciiTheme="majorHAnsi" w:hAnsiTheme="majorHAnsi"/>
          <w:bCs/>
          <w:color w:val="auto"/>
          <w:sz w:val="21"/>
          <w:szCs w:val="21"/>
        </w:rPr>
        <w:t>SLL</w:t>
      </w:r>
      <w:r w:rsidRPr="00646ED5">
        <w:rPr>
          <w:rFonts w:asciiTheme="majorHAnsi" w:hAnsiTheme="majorHAnsi"/>
          <w:bCs/>
          <w:color w:val="auto"/>
          <w:sz w:val="21"/>
          <w:szCs w:val="21"/>
          <w:vertAlign w:val="subscript"/>
        </w:rPr>
        <w:t>new</w:t>
      </w:r>
      <w:proofErr w:type="spellEnd"/>
      <w:r w:rsidRPr="00646ED5">
        <w:rPr>
          <w:rFonts w:asciiTheme="majorHAnsi" w:hAnsiTheme="majorHAnsi"/>
          <w:bCs/>
          <w:color w:val="auto"/>
          <w:sz w:val="21"/>
          <w:szCs w:val="21"/>
        </w:rPr>
        <w:t>).</w:t>
      </w:r>
    </w:p>
    <w:p w:rsidR="008732D4" w:rsidRPr="00646ED5" w:rsidRDefault="008732D4" w:rsidP="008732D4">
      <w:pPr>
        <w:pStyle w:val="Default"/>
        <w:spacing w:line="480" w:lineRule="auto"/>
        <w:jc w:val="both"/>
        <w:rPr>
          <w:rFonts w:asciiTheme="majorHAnsi" w:hAnsiTheme="majorHAnsi"/>
          <w:bCs/>
          <w:color w:val="auto"/>
          <w:sz w:val="21"/>
          <w:szCs w:val="21"/>
        </w:rPr>
      </w:pPr>
      <w:r w:rsidRPr="00646ED5">
        <w:rPr>
          <w:rFonts w:asciiTheme="majorHAnsi" w:hAnsiTheme="majorHAnsi"/>
          <w:b/>
          <w:bCs/>
          <w:color w:val="auto"/>
          <w:sz w:val="21"/>
          <w:szCs w:val="21"/>
        </w:rPr>
        <w:t>Generate the population</w:t>
      </w:r>
      <w:r w:rsidRPr="00646ED5">
        <w:rPr>
          <w:rFonts w:asciiTheme="majorHAnsi" w:hAnsiTheme="majorHAnsi"/>
          <w:bCs/>
          <w:color w:val="auto"/>
          <w:sz w:val="21"/>
          <w:szCs w:val="21"/>
        </w:rPr>
        <w:t xml:space="preserve">: this generates the possible sets of solution, basically this holds very big array. The probability of best solution depends on the amount of the population generated though the higher the number of population leads to slower convergence as the total iteration increases. The population is bounded by a maximum and minimum allowable vectors stated as population = </w:t>
      </w:r>
      <w:proofErr w:type="spellStart"/>
      <w:proofErr w:type="gramStart"/>
      <w:r w:rsidRPr="00646ED5">
        <w:rPr>
          <w:rFonts w:asciiTheme="majorHAnsi" w:hAnsiTheme="majorHAnsi"/>
          <w:bCs/>
          <w:color w:val="auto"/>
          <w:sz w:val="21"/>
          <w:szCs w:val="21"/>
        </w:rPr>
        <w:t>randi</w:t>
      </w:r>
      <w:proofErr w:type="spellEnd"/>
      <w:r w:rsidRPr="00646ED5">
        <w:rPr>
          <w:rFonts w:asciiTheme="majorHAnsi" w:hAnsiTheme="majorHAnsi"/>
          <w:bCs/>
          <w:color w:val="auto"/>
          <w:sz w:val="21"/>
          <w:szCs w:val="21"/>
        </w:rPr>
        <w:t>(</w:t>
      </w:r>
      <w:proofErr w:type="gramEnd"/>
      <w:r w:rsidRPr="00646ED5">
        <w:rPr>
          <w:rFonts w:asciiTheme="majorHAnsi" w:hAnsiTheme="majorHAnsi"/>
          <w:bCs/>
          <w:color w:val="auto"/>
          <w:sz w:val="21"/>
          <w:szCs w:val="21"/>
        </w:rPr>
        <w:t>[0 1] 2</w:t>
      </w:r>
      <w:r w:rsidRPr="00646ED5">
        <w:rPr>
          <w:rFonts w:asciiTheme="majorHAnsi" w:hAnsiTheme="majorHAnsi"/>
          <w:bCs/>
          <w:color w:val="auto"/>
          <w:sz w:val="21"/>
          <w:szCs w:val="21"/>
          <w:vertAlign w:val="superscript"/>
        </w:rPr>
        <w:t>MxN</w:t>
      </w:r>
      <w:r w:rsidRPr="00646ED5">
        <w:rPr>
          <w:rFonts w:asciiTheme="majorHAnsi" w:hAnsiTheme="majorHAnsi"/>
          <w:bCs/>
          <w:color w:val="auto"/>
          <w:sz w:val="21"/>
          <w:szCs w:val="21"/>
        </w:rPr>
        <w:t xml:space="preserve">, </w:t>
      </w:r>
      <w:proofErr w:type="spellStart"/>
      <w:r w:rsidRPr="00646ED5">
        <w:rPr>
          <w:rFonts w:asciiTheme="majorHAnsi" w:hAnsiTheme="majorHAnsi"/>
          <w:bCs/>
          <w:color w:val="auto"/>
          <w:sz w:val="21"/>
          <w:szCs w:val="21"/>
        </w:rPr>
        <w:t>MxN</w:t>
      </w:r>
      <w:proofErr w:type="spellEnd"/>
      <w:r w:rsidRPr="00646ED5">
        <w:rPr>
          <w:rFonts w:asciiTheme="majorHAnsi" w:hAnsiTheme="majorHAnsi"/>
          <w:bCs/>
          <w:color w:val="auto"/>
          <w:sz w:val="21"/>
          <w:szCs w:val="21"/>
        </w:rPr>
        <w:t>). Where the 0 and 1 are the minimum and maximum values used for the ON/OFF purpose of the elements. M and N are the number of elements in the linear antenna array and elliptical antenna array, respectively.</w:t>
      </w:r>
    </w:p>
    <w:p w:rsidR="008732D4" w:rsidRPr="00646ED5" w:rsidRDefault="008732D4" w:rsidP="008732D4">
      <w:pPr>
        <w:pStyle w:val="Default"/>
        <w:spacing w:line="480" w:lineRule="auto"/>
        <w:jc w:val="both"/>
        <w:rPr>
          <w:rFonts w:asciiTheme="majorHAnsi" w:hAnsiTheme="majorHAnsi"/>
          <w:b/>
          <w:bCs/>
          <w:sz w:val="21"/>
          <w:szCs w:val="21"/>
        </w:rPr>
      </w:pPr>
      <w:r w:rsidRPr="00646ED5">
        <w:rPr>
          <w:rFonts w:asciiTheme="majorHAnsi" w:hAnsiTheme="majorHAnsi"/>
          <w:b/>
          <w:bCs/>
          <w:color w:val="auto"/>
          <w:sz w:val="21"/>
          <w:szCs w:val="21"/>
        </w:rPr>
        <w:t xml:space="preserve">Evaluate population: </w:t>
      </w:r>
      <w:r w:rsidRPr="00646ED5">
        <w:rPr>
          <w:rFonts w:asciiTheme="majorHAnsi" w:hAnsiTheme="majorHAnsi"/>
          <w:bCs/>
          <w:color w:val="auto"/>
          <w:sz w:val="21"/>
          <w:szCs w:val="21"/>
        </w:rPr>
        <w:t xml:space="preserve">this persistently selects sample space from the whole population for evaluating if it can satisfy the required SLL reduction. A sample space that doesn’t satisfy the required element reduction is simply computation cost. The success and failure memory is a place where good and </w:t>
      </w:r>
      <w:r w:rsidRPr="00646ED5">
        <w:rPr>
          <w:rFonts w:asciiTheme="majorHAnsi" w:hAnsiTheme="majorHAnsi"/>
          <w:bCs/>
          <w:sz w:val="21"/>
          <w:szCs w:val="21"/>
        </w:rPr>
        <w:t>bad results are recorded which is helpful for the next selection to take only similar patterns while rejecting those arrays with bad results.</w:t>
      </w:r>
      <w:r w:rsidRPr="00646ED5">
        <w:rPr>
          <w:rFonts w:asciiTheme="majorHAnsi" w:hAnsiTheme="majorHAnsi"/>
          <w:b/>
          <w:bCs/>
          <w:sz w:val="21"/>
          <w:szCs w:val="21"/>
        </w:rPr>
        <w:t xml:space="preserve"> </w:t>
      </w:r>
    </w:p>
    <w:p w:rsidR="008732D4" w:rsidRPr="00646ED5" w:rsidRDefault="008732D4" w:rsidP="008732D4">
      <w:pPr>
        <w:pStyle w:val="Default"/>
        <w:spacing w:line="480" w:lineRule="auto"/>
        <w:jc w:val="both"/>
        <w:rPr>
          <w:rFonts w:asciiTheme="majorHAnsi" w:hAnsiTheme="majorHAnsi"/>
          <w:bCs/>
          <w:sz w:val="21"/>
          <w:szCs w:val="21"/>
        </w:rPr>
      </w:pPr>
      <w:r w:rsidRPr="00646ED5">
        <w:rPr>
          <w:rFonts w:asciiTheme="majorHAnsi" w:hAnsiTheme="majorHAnsi"/>
          <w:b/>
          <w:bCs/>
          <w:sz w:val="21"/>
          <w:szCs w:val="21"/>
        </w:rPr>
        <w:t>Trail-vector:</w:t>
      </w:r>
      <w:r w:rsidRPr="00646ED5">
        <w:rPr>
          <w:rFonts w:asciiTheme="majorHAnsi" w:hAnsiTheme="majorHAnsi"/>
          <w:bCs/>
          <w:sz w:val="21"/>
          <w:szCs w:val="21"/>
        </w:rPr>
        <w:t xml:space="preserve"> is a sample of a particular row and </w:t>
      </w:r>
      <w:proofErr w:type="spellStart"/>
      <w:r w:rsidRPr="00646ED5">
        <w:rPr>
          <w:rFonts w:asciiTheme="majorHAnsi" w:hAnsiTheme="majorHAnsi"/>
          <w:bCs/>
          <w:sz w:val="21"/>
          <w:szCs w:val="21"/>
        </w:rPr>
        <w:t>MxN</w:t>
      </w:r>
      <w:proofErr w:type="spellEnd"/>
      <w:r w:rsidRPr="00646ED5">
        <w:rPr>
          <w:rFonts w:asciiTheme="majorHAnsi" w:hAnsiTheme="majorHAnsi"/>
          <w:bCs/>
          <w:sz w:val="21"/>
          <w:szCs w:val="21"/>
        </w:rPr>
        <w:t xml:space="preserve"> columns to be evaluated if it could really results a good SLL reduction. The target vector stores values that are with good directivity and it replaces (mutation) by the new trial vector if the newly sampled pattern is directive than the previous.</w:t>
      </w:r>
    </w:p>
    <w:p w:rsidR="008732D4" w:rsidRPr="00646ED5" w:rsidRDefault="008732D4" w:rsidP="008732D4">
      <w:pPr>
        <w:autoSpaceDE w:val="0"/>
        <w:autoSpaceDN w:val="0"/>
        <w:adjustRightInd w:val="0"/>
        <w:spacing w:line="480" w:lineRule="auto"/>
        <w:ind w:right="-90"/>
        <w:jc w:val="both"/>
        <w:rPr>
          <w:rFonts w:asciiTheme="majorHAnsi" w:hAnsiTheme="majorHAnsi"/>
          <w:bCs/>
          <w:sz w:val="21"/>
          <w:szCs w:val="21"/>
        </w:rPr>
      </w:pPr>
      <w:r w:rsidRPr="00646ED5">
        <w:rPr>
          <w:rFonts w:asciiTheme="majorHAnsi" w:hAnsiTheme="majorHAnsi"/>
          <w:b/>
          <w:bCs/>
          <w:sz w:val="21"/>
          <w:szCs w:val="21"/>
        </w:rPr>
        <w:t>Calculate the SLL:</w:t>
      </w:r>
      <w:r w:rsidRPr="00646ED5">
        <w:rPr>
          <w:rFonts w:asciiTheme="majorHAnsi" w:hAnsiTheme="majorHAnsi"/>
          <w:bCs/>
          <w:sz w:val="21"/>
          <w:szCs w:val="21"/>
        </w:rPr>
        <w:t xml:space="preserve"> after searching a good radiation pattern, all the maximum values of the normalized array factor are determined then ignoring the first maximum (that is the main beam), the next maximum (the maximum SLL) is identified as 20*</w:t>
      </w:r>
      <w:proofErr w:type="gramStart"/>
      <w:r w:rsidRPr="00646ED5">
        <w:rPr>
          <w:rFonts w:asciiTheme="majorHAnsi" w:hAnsiTheme="majorHAnsi"/>
          <w:bCs/>
          <w:sz w:val="21"/>
          <w:szCs w:val="21"/>
        </w:rPr>
        <w:t>log</w:t>
      </w:r>
      <w:r w:rsidRPr="00646ED5">
        <w:rPr>
          <w:rFonts w:asciiTheme="majorHAnsi" w:hAnsiTheme="majorHAnsi"/>
          <w:bCs/>
          <w:sz w:val="21"/>
          <w:szCs w:val="21"/>
          <w:vertAlign w:val="subscript"/>
        </w:rPr>
        <w:t>10</w:t>
      </w:r>
      <w:r w:rsidRPr="00646ED5">
        <w:rPr>
          <w:rFonts w:asciiTheme="majorHAnsi" w:hAnsiTheme="majorHAnsi"/>
          <w:bCs/>
          <w:sz w:val="21"/>
          <w:szCs w:val="21"/>
        </w:rPr>
        <w:t>(</w:t>
      </w:r>
      <w:proofErr w:type="spellStart"/>
      <w:proofErr w:type="gramEnd"/>
      <w:r w:rsidRPr="00646ED5">
        <w:rPr>
          <w:rFonts w:asciiTheme="majorHAnsi" w:hAnsiTheme="majorHAnsi"/>
          <w:bCs/>
          <w:sz w:val="21"/>
          <w:szCs w:val="21"/>
        </w:rPr>
        <w:t>maxSLL</w:t>
      </w:r>
      <w:proofErr w:type="spellEnd"/>
      <w:r w:rsidRPr="00646ED5">
        <w:rPr>
          <w:rFonts w:asciiTheme="majorHAnsi" w:hAnsiTheme="majorHAnsi"/>
          <w:bCs/>
          <w:sz w:val="21"/>
          <w:szCs w:val="21"/>
        </w:rPr>
        <w:t xml:space="preserve">) and recorded as a </w:t>
      </w:r>
      <w:proofErr w:type="spellStart"/>
      <w:r w:rsidRPr="00646ED5">
        <w:rPr>
          <w:rFonts w:asciiTheme="majorHAnsi" w:hAnsiTheme="majorHAnsi"/>
          <w:bCs/>
          <w:sz w:val="21"/>
          <w:szCs w:val="21"/>
        </w:rPr>
        <w:t>SLL</w:t>
      </w:r>
      <w:r w:rsidRPr="00646ED5">
        <w:rPr>
          <w:rFonts w:asciiTheme="majorHAnsi" w:hAnsiTheme="majorHAnsi"/>
          <w:bCs/>
          <w:sz w:val="21"/>
          <w:szCs w:val="21"/>
          <w:vertAlign w:val="subscript"/>
        </w:rPr>
        <w:t>new</w:t>
      </w:r>
      <w:proofErr w:type="spellEnd"/>
      <w:r w:rsidRPr="00646ED5">
        <w:rPr>
          <w:rFonts w:asciiTheme="majorHAnsi" w:hAnsiTheme="majorHAnsi"/>
          <w:bCs/>
          <w:sz w:val="21"/>
          <w:szCs w:val="21"/>
        </w:rPr>
        <w:t xml:space="preserve"> for comparison with the previous best SLL ever calculated (</w:t>
      </w:r>
      <w:proofErr w:type="spellStart"/>
      <w:r w:rsidRPr="00646ED5">
        <w:rPr>
          <w:rFonts w:asciiTheme="majorHAnsi" w:hAnsiTheme="majorHAnsi"/>
          <w:bCs/>
          <w:sz w:val="21"/>
          <w:szCs w:val="21"/>
        </w:rPr>
        <w:t>SLL</w:t>
      </w:r>
      <w:r w:rsidRPr="00646ED5">
        <w:rPr>
          <w:rFonts w:asciiTheme="majorHAnsi" w:hAnsiTheme="majorHAnsi"/>
          <w:bCs/>
          <w:sz w:val="21"/>
          <w:szCs w:val="21"/>
          <w:vertAlign w:val="subscript"/>
        </w:rPr>
        <w:t>old</w:t>
      </w:r>
      <w:proofErr w:type="spellEnd"/>
      <w:r w:rsidRPr="00646ED5">
        <w:rPr>
          <w:rFonts w:asciiTheme="majorHAnsi" w:hAnsiTheme="majorHAnsi"/>
          <w:bCs/>
          <w:sz w:val="21"/>
          <w:szCs w:val="21"/>
        </w:rPr>
        <w:t xml:space="preserve">). Here, if good results of SLL reduction is recorded, the system is made to check if there can be achieved even much better results by a little bit modifying the patterns for small number sub-iteration. </w:t>
      </w:r>
    </w:p>
    <w:p w:rsidR="008732D4" w:rsidRPr="008732D4" w:rsidRDefault="00FA7409" w:rsidP="008732D4">
      <w:pPr>
        <w:pStyle w:val="Default"/>
        <w:spacing w:line="480" w:lineRule="auto"/>
        <w:jc w:val="center"/>
      </w:pPr>
      <w:r w:rsidRPr="008732D4">
        <w:object w:dxaOrig="10157" w:dyaOrig="14550">
          <v:shape id="_x0000_i1036" type="#_x0000_t75" style="width:435.75pt;height:601.5pt" o:ole="">
            <v:imagedata r:id="rId29" o:title=""/>
          </v:shape>
          <o:OLEObject Type="Embed" ProgID="Word.Document.12" ShapeID="_x0000_i1036" DrawAspect="Content" ObjectID="_1536240515" r:id="rId30"/>
        </w:object>
      </w:r>
    </w:p>
    <w:p w:rsidR="008732D4" w:rsidRDefault="008732D4" w:rsidP="008732D4">
      <w:pPr>
        <w:pStyle w:val="Caption"/>
        <w:spacing w:line="480" w:lineRule="auto"/>
        <w:jc w:val="center"/>
        <w:rPr>
          <w:rFonts w:ascii="Times New Roman" w:hAnsi="Times New Roman"/>
          <w:b w:val="0"/>
          <w:color w:val="auto"/>
          <w:sz w:val="24"/>
          <w:szCs w:val="24"/>
        </w:rPr>
      </w:pPr>
      <w:bookmarkStart w:id="0" w:name="_Toc420656876"/>
      <w:r w:rsidRPr="008732D4">
        <w:rPr>
          <w:rFonts w:ascii="Times New Roman" w:hAnsi="Times New Roman"/>
          <w:color w:val="auto"/>
          <w:sz w:val="24"/>
          <w:szCs w:val="24"/>
        </w:rPr>
        <w:t xml:space="preserve">Figure 3: </w:t>
      </w:r>
      <w:proofErr w:type="spellStart"/>
      <w:r w:rsidRPr="008732D4">
        <w:rPr>
          <w:rFonts w:ascii="Times New Roman" w:hAnsi="Times New Roman"/>
          <w:b w:val="0"/>
          <w:color w:val="auto"/>
          <w:sz w:val="24"/>
          <w:szCs w:val="24"/>
        </w:rPr>
        <w:t>SaDE</w:t>
      </w:r>
      <w:proofErr w:type="spellEnd"/>
      <w:r w:rsidRPr="008732D4">
        <w:rPr>
          <w:rFonts w:ascii="Times New Roman" w:hAnsi="Times New Roman"/>
          <w:b w:val="0"/>
          <w:color w:val="auto"/>
          <w:sz w:val="24"/>
          <w:szCs w:val="24"/>
        </w:rPr>
        <w:t xml:space="preserve"> optimization system skeleton</w:t>
      </w:r>
      <w:bookmarkEnd w:id="0"/>
    </w:p>
    <w:p w:rsidR="00646ED5" w:rsidRDefault="00646ED5" w:rsidP="00FA7409">
      <w:pPr>
        <w:jc w:val="both"/>
      </w:pPr>
    </w:p>
    <w:p w:rsidR="00646ED5" w:rsidRPr="00646ED5" w:rsidRDefault="00646ED5" w:rsidP="00646ED5"/>
    <w:p w:rsidR="00646ED5" w:rsidRPr="00646ED5" w:rsidRDefault="00646ED5" w:rsidP="00E5148E">
      <w:pPr>
        <w:pStyle w:val="Caption"/>
        <w:numPr>
          <w:ilvl w:val="0"/>
          <w:numId w:val="5"/>
        </w:numPr>
        <w:spacing w:line="360" w:lineRule="auto"/>
        <w:jc w:val="both"/>
        <w:rPr>
          <w:rFonts w:asciiTheme="majorHAnsi" w:hAnsiTheme="majorHAnsi"/>
          <w:color w:val="0070C0"/>
          <w:sz w:val="24"/>
          <w:szCs w:val="24"/>
        </w:rPr>
      </w:pPr>
      <w:bookmarkStart w:id="1" w:name="_Toc420656878"/>
      <w:r w:rsidRPr="00646ED5">
        <w:rPr>
          <w:rFonts w:asciiTheme="majorHAnsi" w:hAnsiTheme="majorHAnsi"/>
          <w:color w:val="0070C0"/>
          <w:sz w:val="24"/>
          <w:szCs w:val="24"/>
        </w:rPr>
        <w:t>Simulation Specification</w:t>
      </w:r>
    </w:p>
    <w:p w:rsidR="008732D4" w:rsidRPr="008732D4" w:rsidRDefault="008732D4" w:rsidP="00E5148E">
      <w:pPr>
        <w:pStyle w:val="Caption"/>
        <w:spacing w:line="360" w:lineRule="auto"/>
        <w:ind w:left="360"/>
        <w:jc w:val="both"/>
        <w:rPr>
          <w:rFonts w:ascii="Times New Roman" w:hAnsi="Times New Roman"/>
          <w:b w:val="0"/>
          <w:color w:val="auto"/>
          <w:sz w:val="24"/>
          <w:szCs w:val="24"/>
        </w:rPr>
      </w:pPr>
      <w:r w:rsidRPr="008732D4">
        <w:rPr>
          <w:rFonts w:ascii="Times New Roman" w:hAnsi="Times New Roman"/>
          <w:b w:val="0"/>
          <w:color w:val="auto"/>
          <w:sz w:val="24"/>
          <w:szCs w:val="24"/>
        </w:rPr>
        <w:t>Table 1 specifies the parameters considered in this paper. The values and the corresponding symbols are clearly tabulated.</w:t>
      </w:r>
    </w:p>
    <w:p w:rsidR="008732D4" w:rsidRPr="008732D4" w:rsidRDefault="008732D4" w:rsidP="00E5148E">
      <w:pPr>
        <w:pStyle w:val="Caption"/>
        <w:spacing w:line="360" w:lineRule="auto"/>
        <w:jc w:val="center"/>
        <w:rPr>
          <w:rFonts w:ascii="Times New Roman" w:hAnsi="Times New Roman"/>
          <w:b w:val="0"/>
          <w:color w:val="auto"/>
          <w:sz w:val="24"/>
          <w:szCs w:val="24"/>
        </w:rPr>
      </w:pPr>
      <w:r w:rsidRPr="008732D4">
        <w:rPr>
          <w:rFonts w:ascii="Times New Roman" w:hAnsi="Times New Roman"/>
          <w:color w:val="auto"/>
          <w:sz w:val="24"/>
          <w:szCs w:val="24"/>
        </w:rPr>
        <w:t>Table 1:</w:t>
      </w:r>
      <w:r w:rsidRPr="008732D4">
        <w:rPr>
          <w:rFonts w:ascii="Times New Roman" w:hAnsi="Times New Roman"/>
          <w:b w:val="0"/>
          <w:color w:val="auto"/>
          <w:sz w:val="24"/>
          <w:szCs w:val="24"/>
        </w:rPr>
        <w:t xml:space="preserve"> Plot specification of </w:t>
      </w:r>
      <w:proofErr w:type="spellStart"/>
      <w:r w:rsidRPr="008732D4">
        <w:rPr>
          <w:rFonts w:ascii="Times New Roman" w:hAnsi="Times New Roman"/>
          <w:b w:val="0"/>
          <w:color w:val="auto"/>
          <w:sz w:val="24"/>
          <w:szCs w:val="24"/>
        </w:rPr>
        <w:t>EcAA</w:t>
      </w:r>
      <w:bookmarkEnd w:id="1"/>
      <w:proofErr w:type="spellEnd"/>
      <w:r w:rsidRPr="008732D4">
        <w:rPr>
          <w:rFonts w:ascii="Times New Roman" w:hAnsi="Times New Roman"/>
          <w:b w:val="0"/>
          <w:color w:val="auto"/>
          <w:sz w:val="24"/>
          <w:szCs w:val="24"/>
        </w:rPr>
        <w:t xml:space="preserve"> with </w:t>
      </w:r>
      <w:proofErr w:type="spellStart"/>
      <w:r w:rsidRPr="008732D4">
        <w:rPr>
          <w:rFonts w:ascii="Times New Roman" w:hAnsi="Times New Roman"/>
          <w:b w:val="0"/>
          <w:color w:val="auto"/>
          <w:sz w:val="24"/>
          <w:szCs w:val="24"/>
        </w:rPr>
        <w:t>SaDE</w:t>
      </w:r>
      <w:proofErr w:type="spellEnd"/>
      <w:r w:rsidRPr="008732D4">
        <w:rPr>
          <w:rFonts w:ascii="Times New Roman" w:hAnsi="Times New Roman"/>
          <w:b w:val="0"/>
          <w:color w:val="auto"/>
          <w:sz w:val="24"/>
          <w:szCs w:val="24"/>
        </w:rPr>
        <w:t xml:space="preserve"> optimized hyper beam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02"/>
        <w:gridCol w:w="2214"/>
        <w:gridCol w:w="1656"/>
      </w:tblGrid>
      <w:tr w:rsidR="008732D4" w:rsidRPr="008732D4" w:rsidTr="008732D4">
        <w:trPr>
          <w:jc w:val="center"/>
        </w:trPr>
        <w:tc>
          <w:tcPr>
            <w:tcW w:w="5202" w:type="dxa"/>
          </w:tcPr>
          <w:p w:rsidR="008732D4" w:rsidRPr="008732D4" w:rsidRDefault="008732D4" w:rsidP="008732D4">
            <w:pPr>
              <w:spacing w:line="360" w:lineRule="auto"/>
              <w:jc w:val="left"/>
              <w:rPr>
                <w:b/>
                <w:sz w:val="24"/>
                <w:szCs w:val="24"/>
              </w:rPr>
            </w:pPr>
            <w:r w:rsidRPr="008732D4">
              <w:rPr>
                <w:b/>
                <w:sz w:val="24"/>
                <w:szCs w:val="24"/>
              </w:rPr>
              <w:t xml:space="preserve">Parameter </w:t>
            </w:r>
          </w:p>
        </w:tc>
        <w:tc>
          <w:tcPr>
            <w:tcW w:w="2214" w:type="dxa"/>
          </w:tcPr>
          <w:p w:rsidR="008732D4" w:rsidRPr="008732D4" w:rsidRDefault="008732D4" w:rsidP="008732D4">
            <w:pPr>
              <w:spacing w:line="360" w:lineRule="auto"/>
              <w:rPr>
                <w:b/>
                <w:sz w:val="24"/>
                <w:szCs w:val="24"/>
              </w:rPr>
            </w:pPr>
            <w:r w:rsidRPr="008732D4">
              <w:rPr>
                <w:b/>
                <w:sz w:val="24"/>
                <w:szCs w:val="24"/>
              </w:rPr>
              <w:t xml:space="preserve">Parameter Symbol </w:t>
            </w:r>
          </w:p>
        </w:tc>
        <w:tc>
          <w:tcPr>
            <w:tcW w:w="1656" w:type="dxa"/>
          </w:tcPr>
          <w:p w:rsidR="008732D4" w:rsidRPr="008732D4" w:rsidRDefault="008732D4" w:rsidP="008732D4">
            <w:pPr>
              <w:spacing w:line="360" w:lineRule="auto"/>
              <w:rPr>
                <w:b/>
                <w:sz w:val="24"/>
                <w:szCs w:val="24"/>
              </w:rPr>
            </w:pPr>
            <w:r w:rsidRPr="008732D4">
              <w:rPr>
                <w:b/>
                <w:sz w:val="24"/>
                <w:szCs w:val="24"/>
              </w:rPr>
              <w:t>Parameter value</w:t>
            </w:r>
          </w:p>
        </w:tc>
      </w:tr>
      <w:tr w:rsidR="008732D4" w:rsidRPr="008732D4" w:rsidTr="008732D4">
        <w:trPr>
          <w:jc w:val="center"/>
        </w:trPr>
        <w:tc>
          <w:tcPr>
            <w:tcW w:w="5202" w:type="dxa"/>
          </w:tcPr>
          <w:p w:rsidR="008732D4" w:rsidRPr="008732D4" w:rsidRDefault="008732D4" w:rsidP="008732D4">
            <w:pPr>
              <w:spacing w:line="360" w:lineRule="auto"/>
              <w:jc w:val="left"/>
              <w:rPr>
                <w:sz w:val="24"/>
                <w:szCs w:val="24"/>
              </w:rPr>
            </w:pPr>
            <w:r w:rsidRPr="008732D4">
              <w:rPr>
                <w:sz w:val="24"/>
                <w:szCs w:val="24"/>
              </w:rPr>
              <w:t>Elliptical Eccentricity</w:t>
            </w:r>
          </w:p>
        </w:tc>
        <w:tc>
          <w:tcPr>
            <w:tcW w:w="2214" w:type="dxa"/>
          </w:tcPr>
          <w:p w:rsidR="008732D4" w:rsidRPr="008732D4" w:rsidRDefault="008732D4" w:rsidP="008732D4">
            <w:pPr>
              <w:spacing w:line="360" w:lineRule="auto"/>
              <w:rPr>
                <w:sz w:val="24"/>
                <w:szCs w:val="24"/>
              </w:rPr>
            </w:pPr>
            <w:r w:rsidRPr="008732D4">
              <w:rPr>
                <w:sz w:val="24"/>
                <w:szCs w:val="24"/>
              </w:rPr>
              <w:t>e</w:t>
            </w:r>
          </w:p>
        </w:tc>
        <w:tc>
          <w:tcPr>
            <w:tcW w:w="1656" w:type="dxa"/>
          </w:tcPr>
          <w:p w:rsidR="008732D4" w:rsidRPr="008732D4" w:rsidRDefault="008732D4" w:rsidP="008732D4">
            <w:pPr>
              <w:spacing w:line="360" w:lineRule="auto"/>
              <w:rPr>
                <w:sz w:val="24"/>
                <w:szCs w:val="24"/>
              </w:rPr>
            </w:pPr>
            <w:r w:rsidRPr="008732D4">
              <w:rPr>
                <w:sz w:val="24"/>
                <w:szCs w:val="24"/>
              </w:rPr>
              <w:t>0.5</w:t>
            </w:r>
          </w:p>
        </w:tc>
      </w:tr>
      <w:tr w:rsidR="008732D4" w:rsidRPr="008732D4" w:rsidTr="008732D4">
        <w:trPr>
          <w:jc w:val="center"/>
        </w:trPr>
        <w:tc>
          <w:tcPr>
            <w:tcW w:w="5202" w:type="dxa"/>
          </w:tcPr>
          <w:p w:rsidR="008732D4" w:rsidRPr="008732D4" w:rsidRDefault="008732D4" w:rsidP="008732D4">
            <w:pPr>
              <w:spacing w:line="360" w:lineRule="auto"/>
              <w:jc w:val="left"/>
              <w:rPr>
                <w:sz w:val="24"/>
                <w:szCs w:val="24"/>
              </w:rPr>
            </w:pPr>
            <w:r w:rsidRPr="008732D4">
              <w:rPr>
                <w:sz w:val="24"/>
                <w:szCs w:val="24"/>
              </w:rPr>
              <w:t>Elliptical Major -axis</w:t>
            </w:r>
          </w:p>
        </w:tc>
        <w:tc>
          <w:tcPr>
            <w:tcW w:w="2214" w:type="dxa"/>
          </w:tcPr>
          <w:p w:rsidR="008732D4" w:rsidRPr="008732D4" w:rsidRDefault="008732D4" w:rsidP="008732D4">
            <w:pPr>
              <w:spacing w:line="360" w:lineRule="auto"/>
              <w:rPr>
                <w:sz w:val="24"/>
                <w:szCs w:val="24"/>
              </w:rPr>
            </w:pPr>
            <w:r w:rsidRPr="008732D4">
              <w:rPr>
                <w:sz w:val="24"/>
                <w:szCs w:val="24"/>
              </w:rPr>
              <w:t>a</w:t>
            </w:r>
          </w:p>
        </w:tc>
        <w:tc>
          <w:tcPr>
            <w:tcW w:w="1656" w:type="dxa"/>
          </w:tcPr>
          <w:p w:rsidR="008732D4" w:rsidRPr="008732D4" w:rsidRDefault="008732D4" w:rsidP="008732D4">
            <w:pPr>
              <w:spacing w:line="360" w:lineRule="auto"/>
              <w:rPr>
                <w:sz w:val="24"/>
                <w:szCs w:val="24"/>
              </w:rPr>
            </w:pPr>
            <w:r w:rsidRPr="008732D4">
              <w:rPr>
                <w:sz w:val="24"/>
                <w:szCs w:val="24"/>
              </w:rPr>
              <w:t>1.15</w:t>
            </w:r>
          </w:p>
        </w:tc>
      </w:tr>
      <w:tr w:rsidR="008732D4" w:rsidRPr="008732D4" w:rsidTr="008732D4">
        <w:trPr>
          <w:jc w:val="center"/>
        </w:trPr>
        <w:tc>
          <w:tcPr>
            <w:tcW w:w="5202" w:type="dxa"/>
          </w:tcPr>
          <w:p w:rsidR="008732D4" w:rsidRPr="008732D4" w:rsidRDefault="008732D4" w:rsidP="008732D4">
            <w:pPr>
              <w:spacing w:line="360" w:lineRule="auto"/>
              <w:jc w:val="left"/>
              <w:rPr>
                <w:sz w:val="24"/>
                <w:szCs w:val="24"/>
              </w:rPr>
            </w:pPr>
            <w:r w:rsidRPr="008732D4">
              <w:rPr>
                <w:sz w:val="24"/>
                <w:szCs w:val="24"/>
              </w:rPr>
              <w:t>Elliptical Minor -axis</w:t>
            </w:r>
          </w:p>
        </w:tc>
        <w:tc>
          <w:tcPr>
            <w:tcW w:w="2214" w:type="dxa"/>
          </w:tcPr>
          <w:p w:rsidR="008732D4" w:rsidRPr="008732D4" w:rsidRDefault="008732D4" w:rsidP="008732D4">
            <w:pPr>
              <w:autoSpaceDE w:val="0"/>
              <w:autoSpaceDN w:val="0"/>
              <w:adjustRightInd w:val="0"/>
              <w:spacing w:line="360" w:lineRule="auto"/>
              <w:rPr>
                <w:sz w:val="24"/>
                <w:szCs w:val="24"/>
              </w:rPr>
            </w:pPr>
            <w:r w:rsidRPr="008732D4">
              <w:rPr>
                <w:color w:val="000000"/>
                <w:sz w:val="24"/>
                <w:szCs w:val="24"/>
              </w:rPr>
              <w:t>b</w:t>
            </w:r>
          </w:p>
        </w:tc>
        <w:tc>
          <w:tcPr>
            <w:tcW w:w="1656" w:type="dxa"/>
          </w:tcPr>
          <w:p w:rsidR="008732D4" w:rsidRPr="008732D4" w:rsidRDefault="008732D4" w:rsidP="008732D4">
            <w:pPr>
              <w:spacing w:line="360" w:lineRule="auto"/>
              <w:rPr>
                <w:sz w:val="24"/>
                <w:szCs w:val="24"/>
              </w:rPr>
            </w:pPr>
            <w:r w:rsidRPr="008732D4">
              <w:rPr>
                <w:color w:val="000000"/>
                <w:sz w:val="24"/>
                <w:szCs w:val="24"/>
              </w:rPr>
              <w:t>0.9959</w:t>
            </w:r>
          </w:p>
        </w:tc>
      </w:tr>
      <w:tr w:rsidR="008732D4" w:rsidRPr="008732D4" w:rsidTr="008732D4">
        <w:trPr>
          <w:jc w:val="center"/>
        </w:trPr>
        <w:tc>
          <w:tcPr>
            <w:tcW w:w="5202" w:type="dxa"/>
          </w:tcPr>
          <w:p w:rsidR="008732D4" w:rsidRPr="008732D4" w:rsidRDefault="008732D4" w:rsidP="008732D4">
            <w:pPr>
              <w:spacing w:line="360" w:lineRule="auto"/>
              <w:jc w:val="left"/>
              <w:rPr>
                <w:sz w:val="24"/>
                <w:szCs w:val="24"/>
              </w:rPr>
            </w:pPr>
            <w:r w:rsidRPr="008732D4">
              <w:rPr>
                <w:sz w:val="24"/>
                <w:szCs w:val="24"/>
              </w:rPr>
              <w:t>Operating frequency</w:t>
            </w:r>
          </w:p>
        </w:tc>
        <w:tc>
          <w:tcPr>
            <w:tcW w:w="2214" w:type="dxa"/>
          </w:tcPr>
          <w:p w:rsidR="008732D4" w:rsidRPr="008732D4" w:rsidRDefault="008732D4" w:rsidP="008732D4">
            <w:pPr>
              <w:tabs>
                <w:tab w:val="center" w:pos="1488"/>
              </w:tabs>
              <w:spacing w:line="360" w:lineRule="auto"/>
              <w:rPr>
                <w:sz w:val="24"/>
                <w:szCs w:val="24"/>
              </w:rPr>
            </w:pPr>
            <w:r w:rsidRPr="008732D4">
              <w:rPr>
                <w:color w:val="000000"/>
                <w:sz w:val="24"/>
                <w:szCs w:val="24"/>
              </w:rPr>
              <w:t>f</w:t>
            </w:r>
          </w:p>
        </w:tc>
        <w:tc>
          <w:tcPr>
            <w:tcW w:w="1656" w:type="dxa"/>
          </w:tcPr>
          <w:p w:rsidR="008732D4" w:rsidRPr="008732D4" w:rsidRDefault="008732D4" w:rsidP="008732D4">
            <w:pPr>
              <w:spacing w:line="360" w:lineRule="auto"/>
              <w:rPr>
                <w:sz w:val="24"/>
                <w:szCs w:val="24"/>
              </w:rPr>
            </w:pPr>
            <w:r w:rsidRPr="008732D4">
              <w:rPr>
                <w:color w:val="000000"/>
                <w:sz w:val="24"/>
                <w:szCs w:val="24"/>
              </w:rPr>
              <w:t>305 MHz</w:t>
            </w:r>
          </w:p>
        </w:tc>
      </w:tr>
      <w:tr w:rsidR="008732D4" w:rsidRPr="008732D4" w:rsidTr="008732D4">
        <w:trPr>
          <w:jc w:val="center"/>
        </w:trPr>
        <w:tc>
          <w:tcPr>
            <w:tcW w:w="5202" w:type="dxa"/>
          </w:tcPr>
          <w:p w:rsidR="008732D4" w:rsidRPr="008732D4" w:rsidRDefault="008732D4" w:rsidP="008732D4">
            <w:pPr>
              <w:spacing w:line="360" w:lineRule="auto"/>
              <w:jc w:val="left"/>
              <w:rPr>
                <w:sz w:val="24"/>
                <w:szCs w:val="24"/>
              </w:rPr>
            </w:pPr>
            <w:r w:rsidRPr="008732D4">
              <w:rPr>
                <w:sz w:val="24"/>
                <w:szCs w:val="24"/>
              </w:rPr>
              <w:t>Wavelength, lambda</w:t>
            </w:r>
          </w:p>
        </w:tc>
        <w:tc>
          <w:tcPr>
            <w:tcW w:w="2214" w:type="dxa"/>
          </w:tcPr>
          <w:p w:rsidR="008732D4" w:rsidRPr="008732D4" w:rsidRDefault="008732D4" w:rsidP="008732D4">
            <w:pPr>
              <w:spacing w:line="360" w:lineRule="auto"/>
              <w:rPr>
                <w:sz w:val="24"/>
                <w:szCs w:val="24"/>
              </w:rPr>
            </w:pPr>
            <w:r w:rsidRPr="008732D4">
              <w:rPr>
                <w:rFonts w:eastAsia="Arial Unicode MS"/>
                <w:color w:val="000000"/>
                <w:sz w:val="24"/>
                <w:szCs w:val="24"/>
              </w:rPr>
              <w:t>λ</w:t>
            </w:r>
          </w:p>
        </w:tc>
        <w:tc>
          <w:tcPr>
            <w:tcW w:w="1656" w:type="dxa"/>
          </w:tcPr>
          <w:p w:rsidR="008732D4" w:rsidRPr="008732D4" w:rsidRDefault="008732D4" w:rsidP="008732D4">
            <w:pPr>
              <w:spacing w:line="360" w:lineRule="auto"/>
              <w:rPr>
                <w:sz w:val="24"/>
                <w:szCs w:val="24"/>
              </w:rPr>
            </w:pPr>
            <w:r w:rsidRPr="008732D4">
              <w:rPr>
                <w:color w:val="000000"/>
                <w:sz w:val="24"/>
                <w:szCs w:val="24"/>
              </w:rPr>
              <w:t>c/f</w:t>
            </w:r>
          </w:p>
        </w:tc>
      </w:tr>
      <w:tr w:rsidR="008732D4" w:rsidRPr="008732D4" w:rsidTr="008732D4">
        <w:trPr>
          <w:jc w:val="center"/>
        </w:trPr>
        <w:tc>
          <w:tcPr>
            <w:tcW w:w="5202" w:type="dxa"/>
          </w:tcPr>
          <w:p w:rsidR="008732D4" w:rsidRPr="008732D4" w:rsidRDefault="008732D4" w:rsidP="008732D4">
            <w:pPr>
              <w:spacing w:line="360" w:lineRule="auto"/>
              <w:jc w:val="left"/>
              <w:rPr>
                <w:sz w:val="24"/>
                <w:szCs w:val="24"/>
              </w:rPr>
            </w:pPr>
            <w:r w:rsidRPr="008732D4">
              <w:rPr>
                <w:sz w:val="24"/>
                <w:szCs w:val="24"/>
              </w:rPr>
              <w:t>Free space Speed light</w:t>
            </w:r>
          </w:p>
        </w:tc>
        <w:tc>
          <w:tcPr>
            <w:tcW w:w="2214" w:type="dxa"/>
          </w:tcPr>
          <w:p w:rsidR="008732D4" w:rsidRPr="008732D4" w:rsidRDefault="008732D4" w:rsidP="008732D4">
            <w:pPr>
              <w:spacing w:line="360" w:lineRule="auto"/>
              <w:rPr>
                <w:sz w:val="24"/>
                <w:szCs w:val="24"/>
              </w:rPr>
            </w:pPr>
            <w:r w:rsidRPr="008732D4">
              <w:rPr>
                <w:sz w:val="24"/>
                <w:szCs w:val="24"/>
              </w:rPr>
              <w:t>c</w:t>
            </w:r>
          </w:p>
        </w:tc>
        <w:tc>
          <w:tcPr>
            <w:tcW w:w="1656" w:type="dxa"/>
          </w:tcPr>
          <w:p w:rsidR="008732D4" w:rsidRPr="008732D4" w:rsidRDefault="008732D4" w:rsidP="008732D4">
            <w:pPr>
              <w:spacing w:line="360" w:lineRule="auto"/>
              <w:rPr>
                <w:sz w:val="24"/>
                <w:szCs w:val="24"/>
              </w:rPr>
            </w:pPr>
            <w:r w:rsidRPr="008732D4">
              <w:rPr>
                <w:sz w:val="24"/>
                <w:szCs w:val="24"/>
              </w:rPr>
              <w:t>3x10</w:t>
            </w:r>
            <w:r w:rsidRPr="008732D4">
              <w:rPr>
                <w:sz w:val="24"/>
                <w:szCs w:val="24"/>
                <w:vertAlign w:val="superscript"/>
              </w:rPr>
              <w:t>8</w:t>
            </w:r>
            <w:r w:rsidRPr="008732D4">
              <w:rPr>
                <w:sz w:val="24"/>
                <w:szCs w:val="24"/>
              </w:rPr>
              <w:t>m/s</w:t>
            </w:r>
          </w:p>
        </w:tc>
      </w:tr>
      <w:tr w:rsidR="008732D4" w:rsidRPr="008732D4" w:rsidTr="008732D4">
        <w:trPr>
          <w:jc w:val="center"/>
        </w:trPr>
        <w:tc>
          <w:tcPr>
            <w:tcW w:w="5202" w:type="dxa"/>
          </w:tcPr>
          <w:p w:rsidR="008732D4" w:rsidRPr="008732D4" w:rsidRDefault="008732D4" w:rsidP="008732D4">
            <w:pPr>
              <w:spacing w:line="360" w:lineRule="auto"/>
              <w:jc w:val="left"/>
              <w:rPr>
                <w:sz w:val="24"/>
                <w:szCs w:val="24"/>
              </w:rPr>
            </w:pPr>
            <w:r w:rsidRPr="008732D4">
              <w:rPr>
                <w:sz w:val="24"/>
                <w:szCs w:val="24"/>
              </w:rPr>
              <w:t>Wave number</w:t>
            </w:r>
          </w:p>
        </w:tc>
        <w:tc>
          <w:tcPr>
            <w:tcW w:w="2214" w:type="dxa"/>
          </w:tcPr>
          <w:p w:rsidR="008732D4" w:rsidRPr="008732D4" w:rsidRDefault="008732D4" w:rsidP="008732D4">
            <w:pPr>
              <w:spacing w:line="360" w:lineRule="auto"/>
              <w:rPr>
                <w:sz w:val="24"/>
                <w:szCs w:val="24"/>
              </w:rPr>
            </w:pPr>
            <w:r w:rsidRPr="008732D4">
              <w:rPr>
                <w:color w:val="000000"/>
                <w:sz w:val="24"/>
                <w:szCs w:val="24"/>
              </w:rPr>
              <w:t>k</w:t>
            </w:r>
          </w:p>
        </w:tc>
        <w:tc>
          <w:tcPr>
            <w:tcW w:w="1656" w:type="dxa"/>
          </w:tcPr>
          <w:p w:rsidR="008732D4" w:rsidRPr="008732D4" w:rsidRDefault="008732D4" w:rsidP="008732D4">
            <w:pPr>
              <w:spacing w:line="360" w:lineRule="auto"/>
              <w:rPr>
                <w:sz w:val="24"/>
                <w:szCs w:val="24"/>
              </w:rPr>
            </w:pPr>
            <w:r w:rsidRPr="008732D4">
              <w:rPr>
                <w:color w:val="000000"/>
                <w:sz w:val="24"/>
                <w:szCs w:val="24"/>
              </w:rPr>
              <w:t>2π/</w:t>
            </w:r>
            <w:r w:rsidRPr="008732D4">
              <w:rPr>
                <w:rFonts w:eastAsia="Arial Unicode MS"/>
                <w:color w:val="000000"/>
                <w:sz w:val="24"/>
                <w:szCs w:val="24"/>
              </w:rPr>
              <w:t xml:space="preserve"> λ</w:t>
            </w:r>
          </w:p>
        </w:tc>
      </w:tr>
      <w:tr w:rsidR="008732D4" w:rsidRPr="008732D4" w:rsidTr="008732D4">
        <w:trPr>
          <w:jc w:val="center"/>
        </w:trPr>
        <w:tc>
          <w:tcPr>
            <w:tcW w:w="5202" w:type="dxa"/>
          </w:tcPr>
          <w:p w:rsidR="008732D4" w:rsidRPr="008732D4" w:rsidRDefault="008732D4" w:rsidP="008732D4">
            <w:pPr>
              <w:spacing w:line="360" w:lineRule="auto"/>
              <w:jc w:val="left"/>
              <w:rPr>
                <w:sz w:val="24"/>
                <w:szCs w:val="24"/>
              </w:rPr>
            </w:pPr>
            <w:r w:rsidRPr="008732D4">
              <w:rPr>
                <w:rFonts w:eastAsia="TimesNewRoman"/>
                <w:sz w:val="24"/>
                <w:szCs w:val="24"/>
              </w:rPr>
              <w:t>Elevation angle in the main beam direction</w:t>
            </w:r>
          </w:p>
        </w:tc>
        <w:tc>
          <w:tcPr>
            <w:tcW w:w="2214" w:type="dxa"/>
          </w:tcPr>
          <w:p w:rsidR="008732D4" w:rsidRPr="008732D4" w:rsidRDefault="008732D4" w:rsidP="008732D4">
            <w:pPr>
              <w:spacing w:line="360" w:lineRule="auto"/>
              <w:rPr>
                <w:color w:val="000000"/>
                <w:sz w:val="24"/>
                <w:szCs w:val="24"/>
              </w:rPr>
            </w:pPr>
            <w:r w:rsidRPr="008732D4">
              <w:rPr>
                <w:rFonts w:eastAsia="TimesNewRoman"/>
                <w:sz w:val="24"/>
                <w:szCs w:val="24"/>
              </w:rPr>
              <w:t>θ</w:t>
            </w:r>
            <w:r w:rsidRPr="008732D4">
              <w:rPr>
                <w:rFonts w:eastAsia="TimesNewRoman"/>
                <w:sz w:val="24"/>
                <w:szCs w:val="24"/>
                <w:vertAlign w:val="subscript"/>
              </w:rPr>
              <w:t xml:space="preserve">0 </w:t>
            </w:r>
          </w:p>
        </w:tc>
        <w:tc>
          <w:tcPr>
            <w:tcW w:w="1656" w:type="dxa"/>
          </w:tcPr>
          <w:p w:rsidR="008732D4" w:rsidRPr="008732D4" w:rsidRDefault="008732D4" w:rsidP="008732D4">
            <w:pPr>
              <w:spacing w:line="360" w:lineRule="auto"/>
              <w:rPr>
                <w:color w:val="000000"/>
                <w:sz w:val="24"/>
                <w:szCs w:val="24"/>
              </w:rPr>
            </w:pPr>
            <w:r w:rsidRPr="008732D4">
              <w:rPr>
                <w:color w:val="000000"/>
                <w:sz w:val="24"/>
                <w:szCs w:val="24"/>
              </w:rPr>
              <w:t>0º</w:t>
            </w:r>
          </w:p>
        </w:tc>
      </w:tr>
      <w:tr w:rsidR="008732D4" w:rsidRPr="008732D4" w:rsidTr="008732D4">
        <w:trPr>
          <w:jc w:val="center"/>
        </w:trPr>
        <w:tc>
          <w:tcPr>
            <w:tcW w:w="5202" w:type="dxa"/>
          </w:tcPr>
          <w:p w:rsidR="008732D4" w:rsidRPr="008732D4" w:rsidRDefault="008732D4" w:rsidP="008732D4">
            <w:pPr>
              <w:spacing w:line="360" w:lineRule="auto"/>
              <w:jc w:val="left"/>
              <w:rPr>
                <w:sz w:val="24"/>
                <w:szCs w:val="24"/>
              </w:rPr>
            </w:pPr>
            <w:r w:rsidRPr="008732D4">
              <w:rPr>
                <w:rFonts w:eastAsia="TimesNewRoman"/>
                <w:sz w:val="24"/>
                <w:szCs w:val="24"/>
              </w:rPr>
              <w:t>Azimuth angle in the main beam direction</w:t>
            </w:r>
          </w:p>
        </w:tc>
        <w:tc>
          <w:tcPr>
            <w:tcW w:w="2214" w:type="dxa"/>
          </w:tcPr>
          <w:p w:rsidR="008732D4" w:rsidRPr="008732D4" w:rsidRDefault="008732D4" w:rsidP="008732D4">
            <w:pPr>
              <w:spacing w:line="360" w:lineRule="auto"/>
              <w:rPr>
                <w:rFonts w:eastAsia="TimesNewRoman"/>
                <w:sz w:val="24"/>
                <w:szCs w:val="24"/>
              </w:rPr>
            </w:pPr>
            <w:r w:rsidRPr="008732D4">
              <w:rPr>
                <w:rFonts w:eastAsia="TimesNewRoman"/>
                <w:sz w:val="24"/>
                <w:szCs w:val="24"/>
              </w:rPr>
              <w:t>ϕ</w:t>
            </w:r>
            <w:r w:rsidRPr="008732D4">
              <w:rPr>
                <w:rFonts w:eastAsia="TimesNewRoman"/>
                <w:sz w:val="24"/>
                <w:szCs w:val="24"/>
                <w:vertAlign w:val="subscript"/>
              </w:rPr>
              <w:t>0</w:t>
            </w:r>
          </w:p>
        </w:tc>
        <w:tc>
          <w:tcPr>
            <w:tcW w:w="1656" w:type="dxa"/>
          </w:tcPr>
          <w:p w:rsidR="008732D4" w:rsidRPr="008732D4" w:rsidRDefault="008732D4" w:rsidP="008732D4">
            <w:pPr>
              <w:autoSpaceDE w:val="0"/>
              <w:autoSpaceDN w:val="0"/>
              <w:adjustRightInd w:val="0"/>
              <w:spacing w:line="360" w:lineRule="auto"/>
              <w:rPr>
                <w:rFonts w:eastAsia="TimesNewRoman"/>
                <w:sz w:val="24"/>
                <w:szCs w:val="24"/>
              </w:rPr>
            </w:pPr>
            <w:r w:rsidRPr="008732D4">
              <w:rPr>
                <w:rFonts w:eastAsia="TimesNewRoman"/>
                <w:sz w:val="24"/>
                <w:szCs w:val="24"/>
              </w:rPr>
              <w:t>0º</w:t>
            </w:r>
          </w:p>
        </w:tc>
      </w:tr>
      <w:tr w:rsidR="008732D4" w:rsidRPr="008732D4" w:rsidTr="008732D4">
        <w:trPr>
          <w:jc w:val="center"/>
        </w:trPr>
        <w:tc>
          <w:tcPr>
            <w:tcW w:w="5202" w:type="dxa"/>
          </w:tcPr>
          <w:p w:rsidR="008732D4" w:rsidRPr="008732D4" w:rsidRDefault="008732D4" w:rsidP="008732D4">
            <w:pPr>
              <w:spacing w:line="360" w:lineRule="auto"/>
              <w:jc w:val="left"/>
              <w:rPr>
                <w:sz w:val="24"/>
                <w:szCs w:val="24"/>
              </w:rPr>
            </w:pPr>
            <w:r w:rsidRPr="008732D4">
              <w:rPr>
                <w:sz w:val="24"/>
                <w:szCs w:val="24"/>
              </w:rPr>
              <w:t>Vertical element spacing</w:t>
            </w:r>
          </w:p>
        </w:tc>
        <w:tc>
          <w:tcPr>
            <w:tcW w:w="2214" w:type="dxa"/>
          </w:tcPr>
          <w:p w:rsidR="008732D4" w:rsidRPr="008732D4" w:rsidRDefault="008732D4" w:rsidP="008732D4">
            <w:pPr>
              <w:spacing w:line="360" w:lineRule="auto"/>
              <w:rPr>
                <w:rFonts w:eastAsia="TimesNewRoman"/>
                <w:sz w:val="24"/>
                <w:szCs w:val="24"/>
              </w:rPr>
            </w:pPr>
            <w:r w:rsidRPr="008732D4">
              <w:rPr>
                <w:rFonts w:eastAsia="MTMI"/>
                <w:i/>
                <w:iCs/>
                <w:sz w:val="24"/>
                <w:szCs w:val="24"/>
              </w:rPr>
              <w:t>d</w:t>
            </w:r>
          </w:p>
        </w:tc>
        <w:tc>
          <w:tcPr>
            <w:tcW w:w="1656" w:type="dxa"/>
          </w:tcPr>
          <w:p w:rsidR="008732D4" w:rsidRPr="008732D4" w:rsidRDefault="008732D4" w:rsidP="008732D4">
            <w:pPr>
              <w:spacing w:line="360" w:lineRule="auto"/>
              <w:rPr>
                <w:color w:val="000000"/>
                <w:sz w:val="24"/>
                <w:szCs w:val="24"/>
              </w:rPr>
            </w:pPr>
            <w:r w:rsidRPr="008732D4">
              <w:rPr>
                <w:color w:val="000000"/>
                <w:sz w:val="24"/>
                <w:szCs w:val="24"/>
              </w:rPr>
              <w:t>0.5*</w:t>
            </w:r>
            <w:r w:rsidRPr="008732D4">
              <w:rPr>
                <w:rFonts w:eastAsia="Arial Unicode MS"/>
                <w:color w:val="000000"/>
                <w:sz w:val="24"/>
                <w:szCs w:val="24"/>
              </w:rPr>
              <w:t xml:space="preserve"> λ</w:t>
            </w:r>
          </w:p>
        </w:tc>
      </w:tr>
      <w:tr w:rsidR="008732D4" w:rsidRPr="008732D4" w:rsidTr="008732D4">
        <w:trPr>
          <w:jc w:val="center"/>
        </w:trPr>
        <w:tc>
          <w:tcPr>
            <w:tcW w:w="5202" w:type="dxa"/>
          </w:tcPr>
          <w:p w:rsidR="008732D4" w:rsidRPr="008732D4" w:rsidRDefault="008732D4" w:rsidP="008732D4">
            <w:pPr>
              <w:spacing w:line="360" w:lineRule="auto"/>
              <w:jc w:val="left"/>
              <w:rPr>
                <w:sz w:val="24"/>
                <w:szCs w:val="24"/>
              </w:rPr>
            </w:pPr>
            <w:r w:rsidRPr="008732D4">
              <w:rPr>
                <w:rFonts w:eastAsia="TimesNewRoman"/>
                <w:sz w:val="24"/>
                <w:szCs w:val="24"/>
              </w:rPr>
              <w:t>angular position of the n</w:t>
            </w:r>
            <w:r w:rsidRPr="008732D4">
              <w:rPr>
                <w:rFonts w:eastAsia="TimesNewRoman"/>
                <w:sz w:val="24"/>
                <w:szCs w:val="24"/>
                <w:vertAlign w:val="superscript"/>
              </w:rPr>
              <w:t>th</w:t>
            </w:r>
            <w:r w:rsidRPr="008732D4">
              <w:rPr>
                <w:rFonts w:eastAsia="TimesNewRoman"/>
                <w:sz w:val="24"/>
                <w:szCs w:val="24"/>
              </w:rPr>
              <w:t xml:space="preserve"> element</w:t>
            </w:r>
          </w:p>
        </w:tc>
        <w:tc>
          <w:tcPr>
            <w:tcW w:w="2214" w:type="dxa"/>
          </w:tcPr>
          <w:p w:rsidR="008732D4" w:rsidRPr="008732D4" w:rsidRDefault="008732D4" w:rsidP="008732D4">
            <w:pPr>
              <w:spacing w:line="360" w:lineRule="auto"/>
              <w:rPr>
                <w:rFonts w:eastAsia="MTMI"/>
                <w:b/>
                <w:i/>
                <w:iCs/>
                <w:sz w:val="24"/>
                <w:szCs w:val="24"/>
              </w:rPr>
            </w:pPr>
            <w:proofErr w:type="spellStart"/>
            <w:r w:rsidRPr="008732D4">
              <w:rPr>
                <w:rFonts w:eastAsia="TimesNewRoman"/>
                <w:sz w:val="24"/>
                <w:szCs w:val="24"/>
              </w:rPr>
              <w:t>ϕ</w:t>
            </w:r>
            <w:r w:rsidRPr="008732D4">
              <w:rPr>
                <w:rFonts w:eastAsia="TimesNewRoman"/>
                <w:sz w:val="24"/>
                <w:szCs w:val="24"/>
                <w:vertAlign w:val="subscript"/>
              </w:rPr>
              <w:t>n</w:t>
            </w:r>
            <w:proofErr w:type="spellEnd"/>
          </w:p>
        </w:tc>
        <w:tc>
          <w:tcPr>
            <w:tcW w:w="1656" w:type="dxa"/>
          </w:tcPr>
          <w:p w:rsidR="008732D4" w:rsidRPr="008732D4" w:rsidRDefault="008732D4" w:rsidP="008732D4">
            <w:pPr>
              <w:spacing w:line="360" w:lineRule="auto"/>
              <w:rPr>
                <w:color w:val="000000"/>
                <w:sz w:val="24"/>
                <w:szCs w:val="24"/>
              </w:rPr>
            </w:pPr>
            <w:r w:rsidRPr="008732D4">
              <w:rPr>
                <w:rFonts w:eastAsia="MTMI"/>
                <w:sz w:val="24"/>
                <w:szCs w:val="24"/>
              </w:rPr>
              <w:t>2π(n-1)/N</w:t>
            </w:r>
          </w:p>
        </w:tc>
      </w:tr>
      <w:tr w:rsidR="008732D4" w:rsidRPr="008732D4" w:rsidTr="008732D4">
        <w:trPr>
          <w:jc w:val="center"/>
        </w:trPr>
        <w:tc>
          <w:tcPr>
            <w:tcW w:w="5202" w:type="dxa"/>
          </w:tcPr>
          <w:p w:rsidR="008732D4" w:rsidRPr="008732D4" w:rsidRDefault="008732D4" w:rsidP="008732D4">
            <w:pPr>
              <w:spacing w:line="360" w:lineRule="auto"/>
              <w:jc w:val="left"/>
              <w:rPr>
                <w:sz w:val="24"/>
                <w:szCs w:val="24"/>
              </w:rPr>
            </w:pPr>
            <w:proofErr w:type="spellStart"/>
            <w:r w:rsidRPr="008732D4">
              <w:rPr>
                <w:rFonts w:eastAsia="MinionMath-Regular"/>
                <w:sz w:val="24"/>
                <w:szCs w:val="24"/>
              </w:rPr>
              <w:t>m</w:t>
            </w:r>
            <w:r w:rsidRPr="008732D4">
              <w:rPr>
                <w:sz w:val="24"/>
                <w:szCs w:val="24"/>
                <w:vertAlign w:val="superscript"/>
              </w:rPr>
              <w:t>th</w:t>
            </w:r>
            <w:proofErr w:type="spellEnd"/>
            <w:r w:rsidRPr="008732D4">
              <w:rPr>
                <w:sz w:val="24"/>
                <w:szCs w:val="24"/>
              </w:rPr>
              <w:t xml:space="preserve"> element of the linear array</w:t>
            </w:r>
          </w:p>
        </w:tc>
        <w:tc>
          <w:tcPr>
            <w:tcW w:w="2214" w:type="dxa"/>
          </w:tcPr>
          <w:p w:rsidR="008732D4" w:rsidRPr="008732D4" w:rsidRDefault="008732D4" w:rsidP="008732D4">
            <w:pPr>
              <w:spacing w:line="360" w:lineRule="auto"/>
              <w:rPr>
                <w:rFonts w:eastAsia="MTMI"/>
                <w:b/>
                <w:i/>
                <w:iCs/>
                <w:sz w:val="24"/>
                <w:szCs w:val="24"/>
              </w:rPr>
            </w:pPr>
            <w:r w:rsidRPr="008732D4">
              <w:rPr>
                <w:color w:val="000000"/>
                <w:sz w:val="24"/>
                <w:szCs w:val="24"/>
              </w:rPr>
              <w:t>M</w:t>
            </w:r>
          </w:p>
        </w:tc>
        <w:tc>
          <w:tcPr>
            <w:tcW w:w="1656" w:type="dxa"/>
          </w:tcPr>
          <w:p w:rsidR="008732D4" w:rsidRPr="008732D4" w:rsidRDefault="008732D4" w:rsidP="008732D4">
            <w:pPr>
              <w:spacing w:line="360" w:lineRule="auto"/>
              <w:rPr>
                <w:color w:val="000000"/>
                <w:sz w:val="24"/>
                <w:szCs w:val="24"/>
              </w:rPr>
            </w:pPr>
            <w:r w:rsidRPr="008732D4">
              <w:rPr>
                <w:color w:val="000000"/>
                <w:sz w:val="24"/>
                <w:szCs w:val="24"/>
              </w:rPr>
              <w:t>3</w:t>
            </w:r>
          </w:p>
        </w:tc>
      </w:tr>
      <w:tr w:rsidR="008732D4" w:rsidRPr="008732D4" w:rsidTr="008732D4">
        <w:trPr>
          <w:jc w:val="center"/>
        </w:trPr>
        <w:tc>
          <w:tcPr>
            <w:tcW w:w="5202" w:type="dxa"/>
          </w:tcPr>
          <w:p w:rsidR="008732D4" w:rsidRPr="008732D4" w:rsidRDefault="008732D4" w:rsidP="008732D4">
            <w:pPr>
              <w:autoSpaceDE w:val="0"/>
              <w:autoSpaceDN w:val="0"/>
              <w:adjustRightInd w:val="0"/>
              <w:spacing w:line="360" w:lineRule="auto"/>
              <w:jc w:val="left"/>
              <w:rPr>
                <w:color w:val="000000"/>
                <w:sz w:val="24"/>
                <w:szCs w:val="24"/>
              </w:rPr>
            </w:pPr>
            <w:r w:rsidRPr="008732D4">
              <w:rPr>
                <w:rFonts w:ascii="Cambria Math" w:eastAsia="MinionMath-Regular" w:hAnsi="Cambria Math"/>
                <w:sz w:val="24"/>
                <w:szCs w:val="24"/>
              </w:rPr>
              <w:t>𝑛</w:t>
            </w:r>
            <w:proofErr w:type="spellStart"/>
            <w:r w:rsidRPr="008732D4">
              <w:rPr>
                <w:sz w:val="24"/>
                <w:szCs w:val="24"/>
                <w:vertAlign w:val="superscript"/>
              </w:rPr>
              <w:t>th</w:t>
            </w:r>
            <w:proofErr w:type="spellEnd"/>
            <w:r w:rsidRPr="008732D4">
              <w:rPr>
                <w:sz w:val="24"/>
                <w:szCs w:val="24"/>
              </w:rPr>
              <w:t xml:space="preserve"> element of the elliptical array</w:t>
            </w:r>
          </w:p>
        </w:tc>
        <w:tc>
          <w:tcPr>
            <w:tcW w:w="2214" w:type="dxa"/>
          </w:tcPr>
          <w:p w:rsidR="008732D4" w:rsidRPr="008732D4" w:rsidRDefault="008732D4" w:rsidP="008732D4">
            <w:pPr>
              <w:spacing w:line="360" w:lineRule="auto"/>
              <w:rPr>
                <w:color w:val="000000"/>
                <w:sz w:val="24"/>
                <w:szCs w:val="24"/>
              </w:rPr>
            </w:pPr>
            <w:r w:rsidRPr="008732D4">
              <w:rPr>
                <w:color w:val="000000"/>
                <w:sz w:val="24"/>
                <w:szCs w:val="24"/>
              </w:rPr>
              <w:t>N</w:t>
            </w:r>
          </w:p>
        </w:tc>
        <w:tc>
          <w:tcPr>
            <w:tcW w:w="1656" w:type="dxa"/>
          </w:tcPr>
          <w:p w:rsidR="008732D4" w:rsidRPr="008732D4" w:rsidRDefault="008732D4" w:rsidP="008732D4">
            <w:pPr>
              <w:spacing w:line="360" w:lineRule="auto"/>
              <w:rPr>
                <w:color w:val="000000"/>
                <w:sz w:val="24"/>
                <w:szCs w:val="24"/>
              </w:rPr>
            </w:pPr>
            <w:r w:rsidRPr="008732D4">
              <w:rPr>
                <w:color w:val="000000"/>
                <w:sz w:val="24"/>
                <w:szCs w:val="24"/>
              </w:rPr>
              <w:t>12</w:t>
            </w:r>
          </w:p>
        </w:tc>
      </w:tr>
      <w:tr w:rsidR="008732D4" w:rsidRPr="008732D4" w:rsidTr="008732D4">
        <w:trPr>
          <w:jc w:val="center"/>
        </w:trPr>
        <w:tc>
          <w:tcPr>
            <w:tcW w:w="5202" w:type="dxa"/>
          </w:tcPr>
          <w:p w:rsidR="008732D4" w:rsidRPr="008732D4" w:rsidRDefault="008732D4" w:rsidP="008732D4">
            <w:pPr>
              <w:autoSpaceDE w:val="0"/>
              <w:autoSpaceDN w:val="0"/>
              <w:adjustRightInd w:val="0"/>
              <w:spacing w:line="360" w:lineRule="auto"/>
              <w:jc w:val="both"/>
              <w:rPr>
                <w:rFonts w:eastAsia="TimesNewRoman"/>
                <w:sz w:val="24"/>
                <w:szCs w:val="24"/>
              </w:rPr>
            </w:pPr>
            <w:r w:rsidRPr="008732D4">
              <w:rPr>
                <w:sz w:val="24"/>
                <w:szCs w:val="24"/>
              </w:rPr>
              <w:t xml:space="preserve">Excitation of </w:t>
            </w:r>
            <w:proofErr w:type="spellStart"/>
            <w:r w:rsidRPr="008732D4">
              <w:rPr>
                <w:sz w:val="24"/>
                <w:szCs w:val="24"/>
              </w:rPr>
              <w:t>m</w:t>
            </w:r>
            <w:r w:rsidRPr="008732D4">
              <w:rPr>
                <w:sz w:val="24"/>
                <w:szCs w:val="24"/>
                <w:vertAlign w:val="superscript"/>
              </w:rPr>
              <w:t>th</w:t>
            </w:r>
            <w:proofErr w:type="spellEnd"/>
            <w:r w:rsidRPr="008732D4">
              <w:rPr>
                <w:sz w:val="24"/>
                <w:szCs w:val="24"/>
              </w:rPr>
              <w:t xml:space="preserve"> element linear array</w:t>
            </w:r>
          </w:p>
        </w:tc>
        <w:tc>
          <w:tcPr>
            <w:tcW w:w="2214" w:type="dxa"/>
          </w:tcPr>
          <w:p w:rsidR="008732D4" w:rsidRPr="008732D4" w:rsidRDefault="008732D4" w:rsidP="008732D4">
            <w:pPr>
              <w:spacing w:line="360" w:lineRule="auto"/>
              <w:rPr>
                <w:color w:val="000000"/>
                <w:sz w:val="24"/>
                <w:szCs w:val="24"/>
              </w:rPr>
            </w:pPr>
            <w:r w:rsidRPr="008732D4">
              <w:rPr>
                <w:sz w:val="24"/>
                <w:szCs w:val="24"/>
              </w:rPr>
              <w:t xml:space="preserve"> A</w:t>
            </w:r>
            <w:r w:rsidRPr="008732D4">
              <w:rPr>
                <w:sz w:val="24"/>
                <w:szCs w:val="24"/>
                <w:vertAlign w:val="subscript"/>
              </w:rPr>
              <w:t>m</w:t>
            </w:r>
          </w:p>
        </w:tc>
        <w:tc>
          <w:tcPr>
            <w:tcW w:w="1656" w:type="dxa"/>
          </w:tcPr>
          <w:p w:rsidR="008732D4" w:rsidRPr="008732D4" w:rsidRDefault="008732D4" w:rsidP="008732D4">
            <w:pPr>
              <w:spacing w:line="360" w:lineRule="auto"/>
              <w:rPr>
                <w:color w:val="000000"/>
                <w:sz w:val="24"/>
                <w:szCs w:val="24"/>
              </w:rPr>
            </w:pPr>
            <w:r w:rsidRPr="008732D4">
              <w:rPr>
                <w:color w:val="000000"/>
                <w:sz w:val="24"/>
                <w:szCs w:val="24"/>
              </w:rPr>
              <w:t>1</w:t>
            </w:r>
          </w:p>
        </w:tc>
      </w:tr>
      <w:tr w:rsidR="008732D4" w:rsidRPr="008732D4" w:rsidTr="008732D4">
        <w:trPr>
          <w:jc w:val="center"/>
        </w:trPr>
        <w:tc>
          <w:tcPr>
            <w:tcW w:w="5202" w:type="dxa"/>
          </w:tcPr>
          <w:p w:rsidR="008732D4" w:rsidRPr="008732D4" w:rsidRDefault="008732D4" w:rsidP="008732D4">
            <w:pPr>
              <w:autoSpaceDE w:val="0"/>
              <w:autoSpaceDN w:val="0"/>
              <w:adjustRightInd w:val="0"/>
              <w:spacing w:line="360" w:lineRule="auto"/>
              <w:jc w:val="both"/>
              <w:rPr>
                <w:sz w:val="24"/>
                <w:szCs w:val="24"/>
              </w:rPr>
            </w:pPr>
            <w:r w:rsidRPr="008732D4">
              <w:rPr>
                <w:sz w:val="24"/>
                <w:szCs w:val="24"/>
              </w:rPr>
              <w:t>Excitation of n</w:t>
            </w:r>
            <w:r w:rsidRPr="008732D4">
              <w:rPr>
                <w:sz w:val="24"/>
                <w:szCs w:val="24"/>
                <w:vertAlign w:val="superscript"/>
              </w:rPr>
              <w:t>th</w:t>
            </w:r>
            <w:r w:rsidRPr="008732D4">
              <w:rPr>
                <w:sz w:val="24"/>
                <w:szCs w:val="24"/>
              </w:rPr>
              <w:t xml:space="preserve"> element in the ellipse</w:t>
            </w:r>
          </w:p>
        </w:tc>
        <w:tc>
          <w:tcPr>
            <w:tcW w:w="2214" w:type="dxa"/>
          </w:tcPr>
          <w:p w:rsidR="008732D4" w:rsidRPr="008732D4" w:rsidRDefault="008732D4" w:rsidP="008732D4">
            <w:pPr>
              <w:spacing w:line="360" w:lineRule="auto"/>
              <w:rPr>
                <w:color w:val="000000"/>
                <w:sz w:val="24"/>
                <w:szCs w:val="24"/>
              </w:rPr>
            </w:pPr>
            <w:r w:rsidRPr="008732D4">
              <w:rPr>
                <w:sz w:val="24"/>
                <w:szCs w:val="24"/>
              </w:rPr>
              <w:t xml:space="preserve"> A</w:t>
            </w:r>
            <w:r w:rsidRPr="008732D4">
              <w:rPr>
                <w:sz w:val="24"/>
                <w:szCs w:val="24"/>
                <w:vertAlign w:val="subscript"/>
              </w:rPr>
              <w:t>n</w:t>
            </w:r>
          </w:p>
        </w:tc>
        <w:tc>
          <w:tcPr>
            <w:tcW w:w="1656" w:type="dxa"/>
          </w:tcPr>
          <w:p w:rsidR="008732D4" w:rsidRPr="008732D4" w:rsidRDefault="008732D4" w:rsidP="008732D4">
            <w:pPr>
              <w:spacing w:line="360" w:lineRule="auto"/>
              <w:rPr>
                <w:color w:val="000000"/>
                <w:sz w:val="24"/>
                <w:szCs w:val="24"/>
              </w:rPr>
            </w:pPr>
            <w:r w:rsidRPr="008732D4">
              <w:rPr>
                <w:color w:val="000000"/>
                <w:sz w:val="24"/>
                <w:szCs w:val="24"/>
              </w:rPr>
              <w:t>ON or OFF</w:t>
            </w:r>
          </w:p>
        </w:tc>
      </w:tr>
    </w:tbl>
    <w:p w:rsidR="00774300" w:rsidRDefault="00774300" w:rsidP="00E5148E">
      <w:pPr>
        <w:pStyle w:val="Heading1"/>
        <w:numPr>
          <w:ilvl w:val="0"/>
          <w:numId w:val="0"/>
        </w:numPr>
        <w:spacing w:line="360" w:lineRule="auto"/>
        <w:jc w:val="both"/>
        <w:rPr>
          <w:sz w:val="24"/>
          <w:szCs w:val="24"/>
        </w:rPr>
      </w:pPr>
    </w:p>
    <w:p w:rsidR="00E5148E" w:rsidRPr="00E5148E" w:rsidRDefault="00E5148E" w:rsidP="00E5148E">
      <w:pPr>
        <w:pStyle w:val="ListParagraph"/>
        <w:numPr>
          <w:ilvl w:val="0"/>
          <w:numId w:val="5"/>
        </w:numPr>
        <w:autoSpaceDE w:val="0"/>
        <w:autoSpaceDN w:val="0"/>
        <w:adjustRightInd w:val="0"/>
        <w:spacing w:line="360" w:lineRule="auto"/>
        <w:ind w:right="-90"/>
        <w:jc w:val="both"/>
        <w:rPr>
          <w:rFonts w:asciiTheme="majorHAnsi" w:hAnsiTheme="majorHAnsi"/>
          <w:b/>
          <w:color w:val="0070C0"/>
          <w:sz w:val="24"/>
          <w:szCs w:val="24"/>
        </w:rPr>
      </w:pPr>
      <w:r w:rsidRPr="00E5148E">
        <w:rPr>
          <w:rFonts w:asciiTheme="majorHAnsi" w:hAnsiTheme="majorHAnsi"/>
          <w:b/>
          <w:color w:val="0070C0"/>
          <w:sz w:val="24"/>
          <w:szCs w:val="24"/>
        </w:rPr>
        <w:t xml:space="preserve">Results and Discussions of the Performance Evaluation of </w:t>
      </w:r>
      <w:proofErr w:type="spellStart"/>
      <w:r w:rsidRPr="00E5148E">
        <w:rPr>
          <w:rFonts w:asciiTheme="majorHAnsi" w:hAnsiTheme="majorHAnsi"/>
          <w:b/>
          <w:color w:val="0070C0"/>
          <w:sz w:val="24"/>
          <w:szCs w:val="24"/>
        </w:rPr>
        <w:t>EcAA</w:t>
      </w:r>
      <w:proofErr w:type="spellEnd"/>
      <w:r w:rsidRPr="00E5148E">
        <w:rPr>
          <w:rFonts w:asciiTheme="majorHAnsi" w:hAnsiTheme="majorHAnsi"/>
          <w:b/>
          <w:color w:val="0070C0"/>
          <w:sz w:val="24"/>
          <w:szCs w:val="24"/>
        </w:rPr>
        <w:t xml:space="preserve"> Using </w:t>
      </w:r>
      <w:proofErr w:type="spellStart"/>
      <w:r w:rsidRPr="00E5148E">
        <w:rPr>
          <w:rFonts w:asciiTheme="majorHAnsi" w:hAnsiTheme="majorHAnsi"/>
          <w:b/>
          <w:color w:val="0070C0"/>
          <w:sz w:val="24"/>
          <w:szCs w:val="24"/>
        </w:rPr>
        <w:t>SaDE</w:t>
      </w:r>
      <w:proofErr w:type="spellEnd"/>
      <w:r w:rsidRPr="00E5148E">
        <w:rPr>
          <w:rFonts w:asciiTheme="majorHAnsi" w:hAnsiTheme="majorHAnsi"/>
          <w:b/>
          <w:color w:val="0070C0"/>
          <w:sz w:val="24"/>
          <w:szCs w:val="24"/>
        </w:rPr>
        <w:t xml:space="preserve"> Optimized Hyper Beam</w:t>
      </w:r>
    </w:p>
    <w:p w:rsidR="008732D4" w:rsidRPr="00FA7409" w:rsidRDefault="008732D4" w:rsidP="00FA7409">
      <w:pPr>
        <w:autoSpaceDE w:val="0"/>
        <w:autoSpaceDN w:val="0"/>
        <w:adjustRightInd w:val="0"/>
        <w:spacing w:line="360" w:lineRule="auto"/>
        <w:ind w:right="-90"/>
        <w:jc w:val="both"/>
        <w:rPr>
          <w:rFonts w:asciiTheme="majorHAnsi" w:hAnsiTheme="majorHAnsi"/>
          <w:sz w:val="21"/>
          <w:szCs w:val="21"/>
        </w:rPr>
      </w:pPr>
      <w:r w:rsidRPr="00FA7409">
        <w:rPr>
          <w:rFonts w:asciiTheme="majorHAnsi" w:hAnsiTheme="majorHAnsi"/>
          <w:sz w:val="21"/>
          <w:szCs w:val="21"/>
        </w:rPr>
        <w:t xml:space="preserve">The </w:t>
      </w:r>
      <w:proofErr w:type="spellStart"/>
      <w:r w:rsidRPr="00FA7409">
        <w:rPr>
          <w:rFonts w:asciiTheme="majorHAnsi" w:hAnsiTheme="majorHAnsi"/>
          <w:sz w:val="21"/>
          <w:szCs w:val="21"/>
        </w:rPr>
        <w:t>SaDE</w:t>
      </w:r>
      <w:proofErr w:type="spellEnd"/>
      <w:r w:rsidRPr="00FA7409">
        <w:rPr>
          <w:rFonts w:asciiTheme="majorHAnsi" w:hAnsiTheme="majorHAnsi"/>
          <w:sz w:val="21"/>
          <w:szCs w:val="21"/>
        </w:rPr>
        <w:t xml:space="preserve"> optimized hyper beam keeps the number of actively turned on elements optimal while simultaneously reducing the SLL and increasing the directivity. A plot of the normalized Array Factor (AF) against theta for different values of the hyper beam exponent is simulated. A comparison of the results with and without the hyper beam is investigated. Finally, the amount of SLL reduction and First Null Beam Width (FNBW) under uniform excitation, uniform excitation with hyper beam, optimized without hyper beam and optimized with hyper beam are compared.</w:t>
      </w:r>
    </w:p>
    <w:p w:rsidR="008732D4" w:rsidRPr="00FA7409" w:rsidRDefault="00FA7409" w:rsidP="00FA7409">
      <w:pPr>
        <w:spacing w:line="360" w:lineRule="auto"/>
        <w:jc w:val="both"/>
        <w:rPr>
          <w:rFonts w:asciiTheme="majorHAnsi" w:hAnsiTheme="majorHAnsi"/>
          <w:sz w:val="21"/>
          <w:szCs w:val="21"/>
        </w:rPr>
      </w:pPr>
      <w:r w:rsidRPr="00FA7409">
        <w:rPr>
          <w:rFonts w:asciiTheme="majorHAnsi" w:hAnsiTheme="majorHAnsi"/>
          <w:noProof/>
          <w:sz w:val="21"/>
          <w:szCs w:val="21"/>
        </w:rPr>
        <w:lastRenderedPageBreak/>
        <w:drawing>
          <wp:inline distT="0" distB="0" distL="0" distR="0">
            <wp:extent cx="6153150" cy="3518611"/>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srcRect/>
                    <a:stretch>
                      <a:fillRect/>
                    </a:stretch>
                  </pic:blipFill>
                  <pic:spPr bwMode="auto">
                    <a:xfrm>
                      <a:off x="0" y="0"/>
                      <a:ext cx="6165575" cy="3525716"/>
                    </a:xfrm>
                    <a:prstGeom prst="rect">
                      <a:avLst/>
                    </a:prstGeom>
                    <a:noFill/>
                    <a:ln w="9525">
                      <a:noFill/>
                      <a:miter lim="800000"/>
                      <a:headEnd/>
                      <a:tailEnd/>
                    </a:ln>
                  </pic:spPr>
                </pic:pic>
              </a:graphicData>
            </a:graphic>
          </wp:inline>
        </w:drawing>
      </w:r>
    </w:p>
    <w:p w:rsidR="008732D4" w:rsidRPr="00FA7409" w:rsidRDefault="008732D4" w:rsidP="00FA7409">
      <w:pPr>
        <w:pStyle w:val="Caption"/>
        <w:spacing w:line="360" w:lineRule="auto"/>
        <w:jc w:val="center"/>
        <w:rPr>
          <w:rFonts w:asciiTheme="majorHAnsi" w:hAnsiTheme="majorHAnsi"/>
          <w:color w:val="auto"/>
          <w:sz w:val="21"/>
          <w:szCs w:val="21"/>
        </w:rPr>
      </w:pPr>
      <w:bookmarkStart w:id="2" w:name="_Toc420656891"/>
      <w:r w:rsidRPr="00FA7409">
        <w:rPr>
          <w:rFonts w:asciiTheme="majorHAnsi" w:hAnsiTheme="majorHAnsi"/>
          <w:color w:val="auto"/>
          <w:sz w:val="21"/>
          <w:szCs w:val="21"/>
        </w:rPr>
        <w:t xml:space="preserve">Figure 4: </w:t>
      </w:r>
      <w:r w:rsidRPr="00FA7409">
        <w:rPr>
          <w:rFonts w:asciiTheme="majorHAnsi" w:hAnsiTheme="majorHAnsi"/>
          <w:b w:val="0"/>
          <w:color w:val="auto"/>
          <w:sz w:val="21"/>
          <w:szCs w:val="21"/>
        </w:rPr>
        <w:t>36 elements ECAA with 17 elements turned-on</w:t>
      </w:r>
      <w:bookmarkEnd w:id="2"/>
    </w:p>
    <w:p w:rsidR="008732D4" w:rsidRPr="00FA7409" w:rsidRDefault="008732D4" w:rsidP="00FA7409">
      <w:pPr>
        <w:spacing w:line="360" w:lineRule="auto"/>
        <w:jc w:val="both"/>
        <w:rPr>
          <w:rFonts w:asciiTheme="majorHAnsi" w:eastAsia="TimesNewRoman" w:hAnsiTheme="majorHAnsi"/>
          <w:sz w:val="21"/>
          <w:szCs w:val="21"/>
        </w:rPr>
      </w:pPr>
      <w:r w:rsidRPr="00FA7409">
        <w:rPr>
          <w:rFonts w:asciiTheme="majorHAnsi" w:hAnsiTheme="majorHAnsi"/>
          <w:sz w:val="21"/>
          <w:szCs w:val="21"/>
        </w:rPr>
        <w:t xml:space="preserve">As it is shown in Figure 4, the side lobes decrease gradually as the optimized hyper beam exponent decreases from 0.5 to 0.1 and that will not only reduces the SLL but also reduces the FNBW of the </w:t>
      </w:r>
      <w:proofErr w:type="spellStart"/>
      <w:r w:rsidRPr="00FA7409">
        <w:rPr>
          <w:rFonts w:asciiTheme="majorHAnsi" w:hAnsiTheme="majorHAnsi"/>
          <w:sz w:val="21"/>
          <w:szCs w:val="21"/>
        </w:rPr>
        <w:t>EcAA</w:t>
      </w:r>
      <w:proofErr w:type="spellEnd"/>
      <w:r w:rsidRPr="00FA7409">
        <w:rPr>
          <w:rFonts w:asciiTheme="majorHAnsi" w:hAnsiTheme="majorHAnsi"/>
          <w:sz w:val="21"/>
          <w:szCs w:val="21"/>
        </w:rPr>
        <w:t xml:space="preserve">. </w:t>
      </w:r>
      <w:r w:rsidRPr="00FA7409">
        <w:rPr>
          <w:rFonts w:asciiTheme="majorHAnsi" w:eastAsia="TimesNewRoman" w:hAnsiTheme="majorHAnsi"/>
          <w:sz w:val="21"/>
          <w:szCs w:val="21"/>
        </w:rPr>
        <w:t>The optimized hyper beam has achieved excellent SLL reduction at good FNBW as shown in Table 2.</w:t>
      </w:r>
    </w:p>
    <w:p w:rsidR="008732D4" w:rsidRPr="00FA7409" w:rsidRDefault="008732D4" w:rsidP="00FA7409">
      <w:pPr>
        <w:spacing w:line="360" w:lineRule="auto"/>
        <w:jc w:val="both"/>
        <w:rPr>
          <w:rFonts w:asciiTheme="majorHAnsi" w:eastAsia="TimesNewRoman" w:hAnsiTheme="majorHAnsi"/>
          <w:sz w:val="21"/>
          <w:szCs w:val="21"/>
        </w:rPr>
      </w:pPr>
    </w:p>
    <w:p w:rsidR="008732D4" w:rsidRPr="00FA7409" w:rsidRDefault="008732D4" w:rsidP="00FA7409">
      <w:pPr>
        <w:pStyle w:val="Caption"/>
        <w:spacing w:line="360" w:lineRule="auto"/>
        <w:jc w:val="center"/>
        <w:rPr>
          <w:rFonts w:asciiTheme="majorHAnsi" w:hAnsiTheme="majorHAnsi"/>
          <w:color w:val="auto"/>
          <w:sz w:val="21"/>
          <w:szCs w:val="21"/>
        </w:rPr>
      </w:pPr>
      <w:bookmarkStart w:id="3" w:name="_Toc420656892"/>
      <w:r w:rsidRPr="00FA7409">
        <w:rPr>
          <w:rFonts w:asciiTheme="majorHAnsi" w:hAnsiTheme="majorHAnsi"/>
          <w:color w:val="auto"/>
          <w:sz w:val="21"/>
          <w:szCs w:val="21"/>
        </w:rPr>
        <w:t xml:space="preserve">Table 2: </w:t>
      </w:r>
      <w:bookmarkEnd w:id="3"/>
      <w:r w:rsidRPr="00FA7409">
        <w:rPr>
          <w:rFonts w:asciiTheme="majorHAnsi" w:hAnsiTheme="majorHAnsi"/>
          <w:b w:val="0"/>
          <w:color w:val="auto"/>
          <w:sz w:val="21"/>
          <w:szCs w:val="21"/>
        </w:rPr>
        <w:t xml:space="preserve">SLL and </w:t>
      </w:r>
      <w:proofErr w:type="spellStart"/>
      <w:r w:rsidRPr="00FA7409">
        <w:rPr>
          <w:rFonts w:asciiTheme="majorHAnsi" w:hAnsiTheme="majorHAnsi"/>
          <w:b w:val="0"/>
          <w:color w:val="auto"/>
          <w:sz w:val="21"/>
          <w:szCs w:val="21"/>
        </w:rPr>
        <w:t>beamwidth</w:t>
      </w:r>
      <w:proofErr w:type="spellEnd"/>
      <w:r w:rsidRPr="00FA7409">
        <w:rPr>
          <w:rFonts w:asciiTheme="majorHAnsi" w:hAnsiTheme="majorHAnsi"/>
          <w:b w:val="0"/>
          <w:color w:val="auto"/>
          <w:sz w:val="21"/>
          <w:szCs w:val="21"/>
        </w:rPr>
        <w:t xml:space="preserve"> of 36 elements ECAA with 17 elements turned-on</w:t>
      </w:r>
    </w:p>
    <w:tbl>
      <w:tblPr>
        <w:tblW w:w="9553" w:type="dxa"/>
        <w:jc w:val="center"/>
        <w:tblInd w:w="2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7"/>
        <w:gridCol w:w="4410"/>
        <w:gridCol w:w="1620"/>
        <w:gridCol w:w="1080"/>
        <w:gridCol w:w="1426"/>
      </w:tblGrid>
      <w:tr w:rsidR="008732D4" w:rsidRPr="00FA7409" w:rsidTr="00FA7409">
        <w:trPr>
          <w:jc w:val="center"/>
        </w:trPr>
        <w:tc>
          <w:tcPr>
            <w:tcW w:w="1017"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Exp no.</w:t>
            </w:r>
          </w:p>
        </w:tc>
        <w:tc>
          <w:tcPr>
            <w:tcW w:w="441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 xml:space="preserve">17/36 array elements </w:t>
            </w:r>
          </w:p>
        </w:tc>
        <w:tc>
          <w:tcPr>
            <w:tcW w:w="162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FNBW(deg)</w:t>
            </w:r>
          </w:p>
        </w:tc>
        <w:tc>
          <w:tcPr>
            <w:tcW w:w="1080" w:type="dxa"/>
            <w:tcBorders>
              <w:righ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SLL (dB)</w:t>
            </w:r>
          </w:p>
        </w:tc>
        <w:tc>
          <w:tcPr>
            <w:tcW w:w="1426" w:type="dxa"/>
            <w:tcBorders>
              <w:lef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HPBW(deg)</w:t>
            </w:r>
          </w:p>
        </w:tc>
      </w:tr>
      <w:tr w:rsidR="008732D4" w:rsidRPr="00FA7409" w:rsidTr="00FA7409">
        <w:trPr>
          <w:jc w:val="center"/>
        </w:trPr>
        <w:tc>
          <w:tcPr>
            <w:tcW w:w="1017"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1</w:t>
            </w:r>
          </w:p>
        </w:tc>
        <w:tc>
          <w:tcPr>
            <w:tcW w:w="441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Ordinary(uniform) radiation pattern</w:t>
            </w:r>
          </w:p>
        </w:tc>
        <w:tc>
          <w:tcPr>
            <w:tcW w:w="162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38</w:t>
            </w:r>
          </w:p>
        </w:tc>
        <w:tc>
          <w:tcPr>
            <w:tcW w:w="1080" w:type="dxa"/>
            <w:tcBorders>
              <w:righ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-8.50</w:t>
            </w:r>
          </w:p>
        </w:tc>
        <w:tc>
          <w:tcPr>
            <w:tcW w:w="1426" w:type="dxa"/>
            <w:tcBorders>
              <w:lef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17.8</w:t>
            </w:r>
          </w:p>
        </w:tc>
      </w:tr>
      <w:tr w:rsidR="008732D4" w:rsidRPr="00FA7409" w:rsidTr="00FA7409">
        <w:trPr>
          <w:jc w:val="center"/>
        </w:trPr>
        <w:tc>
          <w:tcPr>
            <w:tcW w:w="1017"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2</w:t>
            </w:r>
          </w:p>
        </w:tc>
        <w:tc>
          <w:tcPr>
            <w:tcW w:w="441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Optimized Hyper beam exponent, k = 0.5</w:t>
            </w:r>
          </w:p>
        </w:tc>
        <w:tc>
          <w:tcPr>
            <w:tcW w:w="162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39</w:t>
            </w:r>
          </w:p>
        </w:tc>
        <w:tc>
          <w:tcPr>
            <w:tcW w:w="1080" w:type="dxa"/>
            <w:tcBorders>
              <w:righ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-27.98</w:t>
            </w:r>
          </w:p>
        </w:tc>
        <w:tc>
          <w:tcPr>
            <w:tcW w:w="1426" w:type="dxa"/>
            <w:tcBorders>
              <w:lef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&lt;2</w:t>
            </w:r>
          </w:p>
        </w:tc>
      </w:tr>
      <w:tr w:rsidR="008732D4" w:rsidRPr="00FA7409" w:rsidTr="00FA7409">
        <w:trPr>
          <w:jc w:val="center"/>
        </w:trPr>
        <w:tc>
          <w:tcPr>
            <w:tcW w:w="1017"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3</w:t>
            </w:r>
          </w:p>
        </w:tc>
        <w:tc>
          <w:tcPr>
            <w:tcW w:w="441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Optimized Hyper beam exponent, k = 0.3</w:t>
            </w:r>
          </w:p>
        </w:tc>
        <w:tc>
          <w:tcPr>
            <w:tcW w:w="162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39</w:t>
            </w:r>
          </w:p>
        </w:tc>
        <w:tc>
          <w:tcPr>
            <w:tcW w:w="1080" w:type="dxa"/>
            <w:tcBorders>
              <w:righ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-54.43</w:t>
            </w:r>
          </w:p>
        </w:tc>
        <w:tc>
          <w:tcPr>
            <w:tcW w:w="1426" w:type="dxa"/>
            <w:tcBorders>
              <w:lef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&lt;2</w:t>
            </w:r>
          </w:p>
        </w:tc>
      </w:tr>
      <w:tr w:rsidR="008732D4" w:rsidRPr="00FA7409" w:rsidTr="00FA7409">
        <w:trPr>
          <w:jc w:val="center"/>
        </w:trPr>
        <w:tc>
          <w:tcPr>
            <w:tcW w:w="1017"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4</w:t>
            </w:r>
          </w:p>
        </w:tc>
        <w:tc>
          <w:tcPr>
            <w:tcW w:w="441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Optimized Hyper beam exponent, k = 0.2</w:t>
            </w:r>
          </w:p>
        </w:tc>
        <w:tc>
          <w:tcPr>
            <w:tcW w:w="162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39</w:t>
            </w:r>
          </w:p>
        </w:tc>
        <w:tc>
          <w:tcPr>
            <w:tcW w:w="1080" w:type="dxa"/>
            <w:tcBorders>
              <w:righ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-93.97</w:t>
            </w:r>
          </w:p>
        </w:tc>
        <w:tc>
          <w:tcPr>
            <w:tcW w:w="1426" w:type="dxa"/>
            <w:tcBorders>
              <w:lef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&lt;1</w:t>
            </w:r>
          </w:p>
        </w:tc>
      </w:tr>
      <w:tr w:rsidR="008732D4" w:rsidRPr="00FA7409" w:rsidTr="00FA7409">
        <w:trPr>
          <w:jc w:val="center"/>
        </w:trPr>
        <w:tc>
          <w:tcPr>
            <w:tcW w:w="1017"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5</w:t>
            </w:r>
          </w:p>
        </w:tc>
        <w:tc>
          <w:tcPr>
            <w:tcW w:w="441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Optimized Hyper beam exponent, k = 0.1</w:t>
            </w:r>
          </w:p>
        </w:tc>
        <w:tc>
          <w:tcPr>
            <w:tcW w:w="162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39</w:t>
            </w:r>
          </w:p>
        </w:tc>
        <w:tc>
          <w:tcPr>
            <w:tcW w:w="1080" w:type="dxa"/>
            <w:tcBorders>
              <w:righ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-237.6</w:t>
            </w:r>
          </w:p>
        </w:tc>
        <w:tc>
          <w:tcPr>
            <w:tcW w:w="1426" w:type="dxa"/>
            <w:tcBorders>
              <w:lef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&lt;1</w:t>
            </w:r>
          </w:p>
        </w:tc>
      </w:tr>
    </w:tbl>
    <w:p w:rsidR="008732D4" w:rsidRPr="00FA7409" w:rsidRDefault="008732D4" w:rsidP="00FA7409">
      <w:pPr>
        <w:spacing w:line="360" w:lineRule="auto"/>
        <w:rPr>
          <w:rFonts w:asciiTheme="majorHAnsi" w:hAnsiTheme="majorHAnsi"/>
          <w:sz w:val="21"/>
          <w:szCs w:val="21"/>
        </w:rPr>
      </w:pPr>
    </w:p>
    <w:p w:rsidR="008732D4" w:rsidRPr="008732D4" w:rsidRDefault="008732D4" w:rsidP="008732D4">
      <w:pPr>
        <w:spacing w:line="480" w:lineRule="auto"/>
        <w:rPr>
          <w:sz w:val="24"/>
          <w:szCs w:val="24"/>
        </w:rPr>
      </w:pPr>
      <w:r w:rsidRPr="008732D4">
        <w:rPr>
          <w:noProof/>
          <w:sz w:val="24"/>
          <w:szCs w:val="24"/>
        </w:rPr>
        <w:lastRenderedPageBreak/>
        <w:drawing>
          <wp:inline distT="0" distB="0" distL="0" distR="0">
            <wp:extent cx="5143500" cy="2967404"/>
            <wp:effectExtent l="1905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srcRect/>
                    <a:stretch>
                      <a:fillRect/>
                    </a:stretch>
                  </pic:blipFill>
                  <pic:spPr bwMode="auto">
                    <a:xfrm>
                      <a:off x="0" y="0"/>
                      <a:ext cx="5141447" cy="2966220"/>
                    </a:xfrm>
                    <a:prstGeom prst="rect">
                      <a:avLst/>
                    </a:prstGeom>
                    <a:noFill/>
                    <a:ln w="9525">
                      <a:noFill/>
                      <a:miter lim="800000"/>
                      <a:headEnd/>
                      <a:tailEnd/>
                    </a:ln>
                  </pic:spPr>
                </pic:pic>
              </a:graphicData>
            </a:graphic>
          </wp:inline>
        </w:drawing>
      </w:r>
    </w:p>
    <w:p w:rsidR="008732D4" w:rsidRPr="008732D4" w:rsidRDefault="008732D4" w:rsidP="008732D4">
      <w:pPr>
        <w:pStyle w:val="Caption"/>
        <w:spacing w:line="480" w:lineRule="auto"/>
        <w:jc w:val="center"/>
        <w:rPr>
          <w:rFonts w:ascii="Times New Roman" w:hAnsi="Times New Roman"/>
          <w:color w:val="auto"/>
          <w:sz w:val="24"/>
          <w:szCs w:val="24"/>
        </w:rPr>
      </w:pPr>
      <w:bookmarkStart w:id="4" w:name="_Toc420656893"/>
      <w:r w:rsidRPr="008732D4">
        <w:rPr>
          <w:rFonts w:ascii="Times New Roman" w:hAnsi="Times New Roman"/>
          <w:color w:val="auto"/>
          <w:sz w:val="24"/>
          <w:szCs w:val="24"/>
        </w:rPr>
        <w:t xml:space="preserve">Figure 5: </w:t>
      </w:r>
      <w:r w:rsidRPr="008732D4">
        <w:rPr>
          <w:rFonts w:ascii="Times New Roman" w:hAnsi="Times New Roman"/>
          <w:b w:val="0"/>
          <w:color w:val="auto"/>
          <w:sz w:val="24"/>
          <w:szCs w:val="24"/>
        </w:rPr>
        <w:t>36 elements ECAA with 15 elements turned-on</w:t>
      </w:r>
      <w:bookmarkEnd w:id="4"/>
    </w:p>
    <w:p w:rsidR="008732D4" w:rsidRPr="00FA7409" w:rsidRDefault="008732D4" w:rsidP="00FA7409">
      <w:pPr>
        <w:spacing w:line="360" w:lineRule="auto"/>
        <w:jc w:val="both"/>
        <w:rPr>
          <w:rFonts w:asciiTheme="majorHAnsi" w:hAnsiTheme="majorHAnsi"/>
          <w:sz w:val="21"/>
          <w:szCs w:val="21"/>
        </w:rPr>
      </w:pPr>
      <w:r w:rsidRPr="00FA7409">
        <w:rPr>
          <w:rFonts w:asciiTheme="majorHAnsi" w:hAnsiTheme="majorHAnsi"/>
          <w:sz w:val="21"/>
          <w:szCs w:val="21"/>
        </w:rPr>
        <w:t xml:space="preserve">Similar to the 17 elements turned-on (shown in figure 4), Figure 5 illustrates deeper SLL reductions together with flexible radiation pattern are realized when only 15 out of 36 elements are active as the hyper beam exponent varies. Comparing Table 2 and Table 3, the former has more SLL reduction though the latter has increased turned-off excitation currents (i.e. more number of turned on elements results an interference and power wastage). Therefore, further increase in the number turning-off elements reduces the radiation intensity of the total array which is not desirable. Hence, the choice of optimal number of active elements is a trade-off between radiation intensity (i.e. gain) and interference. For this case, taking care needs for the total intensity while reducing the interferences by turning-off some of the elements. In this study, the 17 elements turned-on out of the total of 36 elements is found with better SLL reduction. When the number of turned-on elements increases, the interferences between the elements increases which results in less SLL reduction. On the other hand, when the numbers of turned-on elements are decreased, the combined pattern results in less intensity and therefore less SLL reduction.  Finally, the 17 elements turned-on </w:t>
      </w:r>
      <w:proofErr w:type="gramStart"/>
      <w:r w:rsidRPr="00FA7409">
        <w:rPr>
          <w:rFonts w:asciiTheme="majorHAnsi" w:hAnsiTheme="majorHAnsi"/>
          <w:sz w:val="21"/>
          <w:szCs w:val="21"/>
        </w:rPr>
        <w:t>has</w:t>
      </w:r>
      <w:proofErr w:type="gramEnd"/>
      <w:r w:rsidRPr="00FA7409">
        <w:rPr>
          <w:rFonts w:asciiTheme="majorHAnsi" w:hAnsiTheme="majorHAnsi"/>
          <w:sz w:val="21"/>
          <w:szCs w:val="21"/>
        </w:rPr>
        <w:t xml:space="preserve"> achieved better SLL reduction and sharper beam width.</w:t>
      </w:r>
    </w:p>
    <w:p w:rsidR="008732D4" w:rsidRPr="00FA7409" w:rsidRDefault="008732D4" w:rsidP="00FA7409">
      <w:pPr>
        <w:pStyle w:val="Caption"/>
        <w:spacing w:line="360" w:lineRule="auto"/>
        <w:jc w:val="center"/>
        <w:rPr>
          <w:rFonts w:asciiTheme="majorHAnsi" w:hAnsiTheme="majorHAnsi"/>
          <w:b w:val="0"/>
          <w:color w:val="auto"/>
          <w:sz w:val="21"/>
          <w:szCs w:val="21"/>
        </w:rPr>
      </w:pPr>
      <w:bookmarkStart w:id="5" w:name="_Toc420656894"/>
      <w:r w:rsidRPr="00FA7409">
        <w:rPr>
          <w:rFonts w:asciiTheme="majorHAnsi" w:hAnsiTheme="majorHAnsi"/>
          <w:color w:val="auto"/>
          <w:sz w:val="21"/>
          <w:szCs w:val="21"/>
        </w:rPr>
        <w:t xml:space="preserve">Table 3: </w:t>
      </w:r>
      <w:r w:rsidRPr="00FA7409">
        <w:rPr>
          <w:rFonts w:asciiTheme="majorHAnsi" w:hAnsiTheme="majorHAnsi"/>
          <w:b w:val="0"/>
          <w:color w:val="auto"/>
          <w:sz w:val="21"/>
          <w:szCs w:val="21"/>
        </w:rPr>
        <w:t xml:space="preserve">SLL and </w:t>
      </w:r>
      <w:proofErr w:type="spellStart"/>
      <w:r w:rsidRPr="00FA7409">
        <w:rPr>
          <w:rFonts w:asciiTheme="majorHAnsi" w:hAnsiTheme="majorHAnsi"/>
          <w:b w:val="0"/>
          <w:color w:val="auto"/>
          <w:sz w:val="21"/>
          <w:szCs w:val="21"/>
        </w:rPr>
        <w:t>beamwidth</w:t>
      </w:r>
      <w:proofErr w:type="spellEnd"/>
      <w:r w:rsidRPr="00FA7409">
        <w:rPr>
          <w:rFonts w:asciiTheme="majorHAnsi" w:hAnsiTheme="majorHAnsi"/>
          <w:b w:val="0"/>
          <w:color w:val="auto"/>
          <w:sz w:val="21"/>
          <w:szCs w:val="21"/>
        </w:rPr>
        <w:t xml:space="preserve"> records of 36 elements ECAA with 15 elements turned-on</w:t>
      </w:r>
      <w:bookmarkEnd w:id="5"/>
    </w:p>
    <w:tbl>
      <w:tblPr>
        <w:tblW w:w="8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7"/>
        <w:gridCol w:w="4320"/>
        <w:gridCol w:w="1080"/>
        <w:gridCol w:w="1350"/>
        <w:gridCol w:w="1157"/>
      </w:tblGrid>
      <w:tr w:rsidR="008732D4" w:rsidRPr="00FA7409" w:rsidTr="008732D4">
        <w:trPr>
          <w:jc w:val="center"/>
        </w:trPr>
        <w:tc>
          <w:tcPr>
            <w:tcW w:w="1067"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Exp No.</w:t>
            </w:r>
          </w:p>
        </w:tc>
        <w:tc>
          <w:tcPr>
            <w:tcW w:w="432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15/36 array elements ON</w:t>
            </w:r>
          </w:p>
        </w:tc>
        <w:tc>
          <w:tcPr>
            <w:tcW w:w="108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FNBW</w:t>
            </w:r>
          </w:p>
        </w:tc>
        <w:tc>
          <w:tcPr>
            <w:tcW w:w="1350" w:type="dxa"/>
            <w:tcBorders>
              <w:righ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SLL (dB)</w:t>
            </w:r>
          </w:p>
        </w:tc>
        <w:tc>
          <w:tcPr>
            <w:tcW w:w="1157" w:type="dxa"/>
            <w:tcBorders>
              <w:lef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HPBW</w:t>
            </w:r>
          </w:p>
        </w:tc>
      </w:tr>
      <w:tr w:rsidR="008732D4" w:rsidRPr="00FA7409" w:rsidTr="008732D4">
        <w:trPr>
          <w:jc w:val="center"/>
        </w:trPr>
        <w:tc>
          <w:tcPr>
            <w:tcW w:w="1067"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1</w:t>
            </w:r>
          </w:p>
        </w:tc>
        <w:tc>
          <w:tcPr>
            <w:tcW w:w="432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 xml:space="preserve">Ordinary radiation </w:t>
            </w:r>
          </w:p>
        </w:tc>
        <w:tc>
          <w:tcPr>
            <w:tcW w:w="108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38</w:t>
            </w:r>
            <w:r w:rsidRPr="00FA7409">
              <w:rPr>
                <w:rFonts w:asciiTheme="majorHAnsi" w:hAnsiTheme="majorHAnsi"/>
                <w:sz w:val="21"/>
                <w:szCs w:val="21"/>
                <w:vertAlign w:val="superscript"/>
              </w:rPr>
              <w:t>o</w:t>
            </w:r>
          </w:p>
        </w:tc>
        <w:tc>
          <w:tcPr>
            <w:tcW w:w="1350" w:type="dxa"/>
            <w:tcBorders>
              <w:righ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-8.50</w:t>
            </w:r>
          </w:p>
        </w:tc>
        <w:tc>
          <w:tcPr>
            <w:tcW w:w="1157" w:type="dxa"/>
            <w:tcBorders>
              <w:lef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17.8</w:t>
            </w:r>
            <w:r w:rsidRPr="00FA7409">
              <w:rPr>
                <w:rFonts w:asciiTheme="majorHAnsi" w:hAnsiTheme="majorHAnsi"/>
                <w:sz w:val="21"/>
                <w:szCs w:val="21"/>
                <w:vertAlign w:val="superscript"/>
              </w:rPr>
              <w:t xml:space="preserve"> o</w:t>
            </w:r>
          </w:p>
        </w:tc>
      </w:tr>
      <w:tr w:rsidR="008732D4" w:rsidRPr="00FA7409" w:rsidTr="008732D4">
        <w:trPr>
          <w:jc w:val="center"/>
        </w:trPr>
        <w:tc>
          <w:tcPr>
            <w:tcW w:w="1067"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2</w:t>
            </w:r>
          </w:p>
        </w:tc>
        <w:tc>
          <w:tcPr>
            <w:tcW w:w="432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Optimized Hyper Beam, k = 0.5</w:t>
            </w:r>
          </w:p>
        </w:tc>
        <w:tc>
          <w:tcPr>
            <w:tcW w:w="108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42.5</w:t>
            </w:r>
            <w:r w:rsidRPr="00FA7409">
              <w:rPr>
                <w:rFonts w:asciiTheme="majorHAnsi" w:hAnsiTheme="majorHAnsi"/>
                <w:sz w:val="21"/>
                <w:szCs w:val="21"/>
                <w:vertAlign w:val="superscript"/>
              </w:rPr>
              <w:t xml:space="preserve"> o</w:t>
            </w:r>
          </w:p>
        </w:tc>
        <w:tc>
          <w:tcPr>
            <w:tcW w:w="1350" w:type="dxa"/>
            <w:tcBorders>
              <w:righ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-23.23</w:t>
            </w:r>
          </w:p>
        </w:tc>
        <w:tc>
          <w:tcPr>
            <w:tcW w:w="1157" w:type="dxa"/>
            <w:tcBorders>
              <w:lef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7</w:t>
            </w:r>
            <w:r w:rsidRPr="00FA7409">
              <w:rPr>
                <w:rFonts w:asciiTheme="majorHAnsi" w:hAnsiTheme="majorHAnsi"/>
                <w:sz w:val="21"/>
                <w:szCs w:val="21"/>
                <w:vertAlign w:val="superscript"/>
              </w:rPr>
              <w:t xml:space="preserve"> o</w:t>
            </w:r>
          </w:p>
        </w:tc>
      </w:tr>
      <w:tr w:rsidR="008732D4" w:rsidRPr="00FA7409" w:rsidTr="008732D4">
        <w:trPr>
          <w:jc w:val="center"/>
        </w:trPr>
        <w:tc>
          <w:tcPr>
            <w:tcW w:w="1067"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3</w:t>
            </w:r>
          </w:p>
        </w:tc>
        <w:tc>
          <w:tcPr>
            <w:tcW w:w="432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Optimized Hyper Beam, k = 0.3</w:t>
            </w:r>
          </w:p>
        </w:tc>
        <w:tc>
          <w:tcPr>
            <w:tcW w:w="108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42</w:t>
            </w:r>
            <w:r w:rsidRPr="00FA7409">
              <w:rPr>
                <w:rFonts w:asciiTheme="majorHAnsi" w:hAnsiTheme="majorHAnsi"/>
                <w:sz w:val="21"/>
                <w:szCs w:val="21"/>
                <w:vertAlign w:val="superscript"/>
              </w:rPr>
              <w:t xml:space="preserve"> o</w:t>
            </w:r>
          </w:p>
        </w:tc>
        <w:tc>
          <w:tcPr>
            <w:tcW w:w="1350" w:type="dxa"/>
            <w:tcBorders>
              <w:righ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-31.71</w:t>
            </w:r>
          </w:p>
        </w:tc>
        <w:tc>
          <w:tcPr>
            <w:tcW w:w="1157" w:type="dxa"/>
            <w:tcBorders>
              <w:lef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&lt;3</w:t>
            </w:r>
            <w:r w:rsidRPr="00FA7409">
              <w:rPr>
                <w:rFonts w:asciiTheme="majorHAnsi" w:hAnsiTheme="majorHAnsi"/>
                <w:sz w:val="21"/>
                <w:szCs w:val="21"/>
                <w:vertAlign w:val="superscript"/>
              </w:rPr>
              <w:t xml:space="preserve"> o</w:t>
            </w:r>
          </w:p>
        </w:tc>
      </w:tr>
      <w:tr w:rsidR="008732D4" w:rsidRPr="00FA7409" w:rsidTr="008732D4">
        <w:trPr>
          <w:jc w:val="center"/>
        </w:trPr>
        <w:tc>
          <w:tcPr>
            <w:tcW w:w="1067"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4</w:t>
            </w:r>
          </w:p>
        </w:tc>
        <w:tc>
          <w:tcPr>
            <w:tcW w:w="432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Optimized Hyper Beam, k = 0.2</w:t>
            </w:r>
          </w:p>
        </w:tc>
        <w:tc>
          <w:tcPr>
            <w:tcW w:w="108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42</w:t>
            </w:r>
            <w:r w:rsidRPr="00FA7409">
              <w:rPr>
                <w:rFonts w:asciiTheme="majorHAnsi" w:hAnsiTheme="majorHAnsi"/>
                <w:sz w:val="21"/>
                <w:szCs w:val="21"/>
                <w:vertAlign w:val="superscript"/>
              </w:rPr>
              <w:t xml:space="preserve"> o</w:t>
            </w:r>
          </w:p>
        </w:tc>
        <w:tc>
          <w:tcPr>
            <w:tcW w:w="1350" w:type="dxa"/>
            <w:tcBorders>
              <w:righ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-42.63</w:t>
            </w:r>
          </w:p>
        </w:tc>
        <w:tc>
          <w:tcPr>
            <w:tcW w:w="1157" w:type="dxa"/>
            <w:tcBorders>
              <w:lef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&lt;2</w:t>
            </w:r>
            <w:r w:rsidRPr="00FA7409">
              <w:rPr>
                <w:rFonts w:asciiTheme="majorHAnsi" w:hAnsiTheme="majorHAnsi"/>
                <w:sz w:val="21"/>
                <w:szCs w:val="21"/>
                <w:vertAlign w:val="superscript"/>
              </w:rPr>
              <w:t xml:space="preserve"> o</w:t>
            </w:r>
          </w:p>
        </w:tc>
      </w:tr>
      <w:tr w:rsidR="008732D4" w:rsidRPr="00FA7409" w:rsidTr="008732D4">
        <w:trPr>
          <w:jc w:val="center"/>
        </w:trPr>
        <w:tc>
          <w:tcPr>
            <w:tcW w:w="1067"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5</w:t>
            </w:r>
          </w:p>
        </w:tc>
        <w:tc>
          <w:tcPr>
            <w:tcW w:w="432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Optimized Hyper Beam, k = 0.1</w:t>
            </w:r>
          </w:p>
        </w:tc>
        <w:tc>
          <w:tcPr>
            <w:tcW w:w="1080" w:type="dxa"/>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40</w:t>
            </w:r>
            <w:r w:rsidRPr="00FA7409">
              <w:rPr>
                <w:rFonts w:asciiTheme="majorHAnsi" w:hAnsiTheme="majorHAnsi"/>
                <w:sz w:val="21"/>
                <w:szCs w:val="21"/>
                <w:vertAlign w:val="superscript"/>
              </w:rPr>
              <w:t xml:space="preserve"> o</w:t>
            </w:r>
          </w:p>
        </w:tc>
        <w:tc>
          <w:tcPr>
            <w:tcW w:w="1350" w:type="dxa"/>
            <w:tcBorders>
              <w:righ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-75.85</w:t>
            </w:r>
          </w:p>
        </w:tc>
        <w:tc>
          <w:tcPr>
            <w:tcW w:w="1157" w:type="dxa"/>
            <w:tcBorders>
              <w:left w:val="single" w:sz="4" w:space="0" w:color="auto"/>
            </w:tcBorders>
          </w:tcPr>
          <w:p w:rsidR="008732D4" w:rsidRPr="00FA7409" w:rsidRDefault="008732D4" w:rsidP="00FA7409">
            <w:pPr>
              <w:spacing w:line="360" w:lineRule="auto"/>
              <w:rPr>
                <w:rFonts w:asciiTheme="majorHAnsi" w:hAnsiTheme="majorHAnsi"/>
                <w:sz w:val="21"/>
                <w:szCs w:val="21"/>
              </w:rPr>
            </w:pPr>
            <w:r w:rsidRPr="00FA7409">
              <w:rPr>
                <w:rFonts w:asciiTheme="majorHAnsi" w:hAnsiTheme="majorHAnsi"/>
                <w:sz w:val="21"/>
                <w:szCs w:val="21"/>
              </w:rPr>
              <w:t>&lt;1</w:t>
            </w:r>
            <w:r w:rsidRPr="00FA7409">
              <w:rPr>
                <w:rFonts w:asciiTheme="majorHAnsi" w:hAnsiTheme="majorHAnsi"/>
                <w:sz w:val="21"/>
                <w:szCs w:val="21"/>
                <w:vertAlign w:val="superscript"/>
              </w:rPr>
              <w:t xml:space="preserve"> o</w:t>
            </w:r>
          </w:p>
        </w:tc>
      </w:tr>
    </w:tbl>
    <w:p w:rsidR="008732D4" w:rsidRDefault="008732D4" w:rsidP="007341FB">
      <w:pPr>
        <w:pStyle w:val="Heading2"/>
        <w:numPr>
          <w:ilvl w:val="0"/>
          <w:numId w:val="0"/>
        </w:numPr>
        <w:spacing w:line="480" w:lineRule="auto"/>
        <w:rPr>
          <w:sz w:val="24"/>
          <w:szCs w:val="24"/>
        </w:rPr>
      </w:pPr>
      <w:bookmarkStart w:id="6" w:name="_Toc418321465"/>
      <w:bookmarkStart w:id="7" w:name="_Toc418544144"/>
      <w:bookmarkStart w:id="8" w:name="_Toc420592522"/>
    </w:p>
    <w:p w:rsidR="008732D4" w:rsidRPr="00FA7409" w:rsidRDefault="008732D4" w:rsidP="00FA7409">
      <w:pPr>
        <w:pStyle w:val="Heading2"/>
        <w:numPr>
          <w:ilvl w:val="1"/>
          <w:numId w:val="5"/>
        </w:numPr>
        <w:spacing w:line="360" w:lineRule="auto"/>
        <w:rPr>
          <w:rFonts w:asciiTheme="majorHAnsi" w:hAnsiTheme="majorHAnsi"/>
          <w:b/>
          <w:i w:val="0"/>
          <w:sz w:val="24"/>
          <w:szCs w:val="24"/>
        </w:rPr>
      </w:pPr>
      <w:r w:rsidRPr="00FA7409">
        <w:rPr>
          <w:rFonts w:asciiTheme="majorHAnsi" w:hAnsiTheme="majorHAnsi"/>
          <w:b/>
          <w:i w:val="0"/>
          <w:sz w:val="24"/>
          <w:szCs w:val="24"/>
        </w:rPr>
        <w:t>Performance evaluation of hyper beam and SaDE optimized hyper beam</w:t>
      </w:r>
      <w:bookmarkEnd w:id="6"/>
      <w:bookmarkEnd w:id="7"/>
      <w:bookmarkEnd w:id="8"/>
    </w:p>
    <w:p w:rsidR="008732D4" w:rsidRPr="00FA7409" w:rsidRDefault="008732D4" w:rsidP="00FA7409">
      <w:pPr>
        <w:spacing w:line="360" w:lineRule="auto"/>
        <w:jc w:val="both"/>
        <w:rPr>
          <w:rFonts w:asciiTheme="majorHAnsi" w:hAnsiTheme="majorHAnsi"/>
          <w:sz w:val="21"/>
          <w:szCs w:val="21"/>
        </w:rPr>
      </w:pPr>
      <w:r w:rsidRPr="00FA7409">
        <w:rPr>
          <w:rFonts w:asciiTheme="majorHAnsi" w:hAnsiTheme="majorHAnsi"/>
          <w:sz w:val="21"/>
          <w:szCs w:val="21"/>
        </w:rPr>
        <w:t>To observe the effect of reducing the number of turned-ON elements and to observe the effect of hyper beam over the optimized and non-optimized array, a normalized array factor in dB versus the angle of arrival in degree is plotted in Figure 6. The uniform excitation current of 36 array elements turned-ON results -8.5 dB SLL at a FNBW of 38</w:t>
      </w:r>
      <w:r w:rsidRPr="00FA7409">
        <w:rPr>
          <w:rFonts w:asciiTheme="majorHAnsi" w:hAnsiTheme="majorHAnsi"/>
          <w:sz w:val="21"/>
          <w:szCs w:val="21"/>
          <w:vertAlign w:val="superscript"/>
        </w:rPr>
        <w:t>o</w:t>
      </w:r>
      <w:r w:rsidRPr="00FA7409">
        <w:rPr>
          <w:rFonts w:asciiTheme="majorHAnsi" w:hAnsiTheme="majorHAnsi"/>
          <w:sz w:val="21"/>
          <w:szCs w:val="21"/>
        </w:rPr>
        <w:t>. After applying a hyper beam with an exponent of k =0.1 for this uniform array elements, -41.76 dB (i.e. 99.18% over isotropic antenna) SLL is recorded at the same FNBW. When we optimize the antenna array excitation elements with only 15 elements out of 36 being turned-on, a SLL of – 15.6 dB along with an increase of 10</w:t>
      </w:r>
      <w:r w:rsidRPr="00FA7409">
        <w:rPr>
          <w:rFonts w:asciiTheme="majorHAnsi" w:hAnsiTheme="majorHAnsi"/>
          <w:sz w:val="21"/>
          <w:szCs w:val="21"/>
          <w:vertAlign w:val="superscript"/>
        </w:rPr>
        <w:t>o</w:t>
      </w:r>
      <w:r w:rsidRPr="00FA7409">
        <w:rPr>
          <w:rFonts w:asciiTheme="majorHAnsi" w:hAnsiTheme="majorHAnsi"/>
          <w:sz w:val="21"/>
          <w:szCs w:val="21"/>
        </w:rPr>
        <w:t xml:space="preserve"> more FNBW (i.e. 48</w:t>
      </w:r>
      <w:r w:rsidRPr="00FA7409">
        <w:rPr>
          <w:rFonts w:asciiTheme="majorHAnsi" w:hAnsiTheme="majorHAnsi"/>
          <w:sz w:val="21"/>
          <w:szCs w:val="21"/>
          <w:vertAlign w:val="superscript"/>
        </w:rPr>
        <w:t>o</w:t>
      </w:r>
      <w:r w:rsidRPr="00FA7409">
        <w:rPr>
          <w:rFonts w:asciiTheme="majorHAnsi" w:hAnsiTheme="majorHAnsi"/>
          <w:sz w:val="21"/>
          <w:szCs w:val="21"/>
        </w:rPr>
        <w:t>) is resulted. But after applying a hyper beam with an exponent of k =0.1(as for the non-optimized case), a SLL of -75.85 dB along with only 2</w:t>
      </w:r>
      <w:r w:rsidRPr="00FA7409">
        <w:rPr>
          <w:rFonts w:asciiTheme="majorHAnsi" w:hAnsiTheme="majorHAnsi"/>
          <w:sz w:val="21"/>
          <w:szCs w:val="21"/>
          <w:vertAlign w:val="superscript"/>
        </w:rPr>
        <w:t>o</w:t>
      </w:r>
      <w:r w:rsidRPr="00FA7409">
        <w:rPr>
          <w:rFonts w:asciiTheme="majorHAnsi" w:hAnsiTheme="majorHAnsi"/>
          <w:sz w:val="21"/>
          <w:szCs w:val="21"/>
        </w:rPr>
        <w:t xml:space="preserve"> more FNBW (i.e. 40</w:t>
      </w:r>
      <w:r w:rsidRPr="00FA7409">
        <w:rPr>
          <w:rFonts w:asciiTheme="majorHAnsi" w:hAnsiTheme="majorHAnsi"/>
          <w:sz w:val="21"/>
          <w:szCs w:val="21"/>
          <w:vertAlign w:val="superscript"/>
        </w:rPr>
        <w:t>o</w:t>
      </w:r>
      <w:r w:rsidRPr="00FA7409">
        <w:rPr>
          <w:rFonts w:asciiTheme="majorHAnsi" w:hAnsiTheme="majorHAnsi"/>
          <w:sz w:val="21"/>
          <w:szCs w:val="21"/>
        </w:rPr>
        <w:t>). Besides, the optimized design of ECAA has 58.33% (1-15/36) reduced power consumption as only limited numbers of elements are active at a time. This is another core contribution of this study.</w:t>
      </w:r>
    </w:p>
    <w:p w:rsidR="008732D4" w:rsidRPr="00FA7409" w:rsidRDefault="008732D4" w:rsidP="00FA7409">
      <w:pPr>
        <w:spacing w:line="360" w:lineRule="auto"/>
        <w:jc w:val="both"/>
        <w:rPr>
          <w:rFonts w:asciiTheme="majorHAnsi" w:hAnsiTheme="majorHAnsi"/>
          <w:sz w:val="21"/>
          <w:szCs w:val="21"/>
        </w:rPr>
      </w:pPr>
    </w:p>
    <w:p w:rsidR="00774300" w:rsidRPr="00FA7409" w:rsidRDefault="008732D4" w:rsidP="00FA7409">
      <w:pPr>
        <w:pStyle w:val="Caption"/>
        <w:spacing w:line="360" w:lineRule="auto"/>
        <w:jc w:val="center"/>
        <w:rPr>
          <w:rFonts w:asciiTheme="majorHAnsi" w:hAnsiTheme="majorHAnsi"/>
          <w:color w:val="auto"/>
          <w:sz w:val="21"/>
          <w:szCs w:val="21"/>
        </w:rPr>
      </w:pPr>
      <w:r w:rsidRPr="00FA7409">
        <w:rPr>
          <w:rFonts w:asciiTheme="majorHAnsi" w:hAnsiTheme="majorHAnsi"/>
          <w:b w:val="0"/>
          <w:noProof/>
          <w:sz w:val="21"/>
          <w:szCs w:val="21"/>
        </w:rPr>
        <w:drawing>
          <wp:inline distT="0" distB="0" distL="0" distR="0">
            <wp:extent cx="5305425" cy="3339297"/>
            <wp:effectExtent l="19050" t="0" r="9525"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srcRect t="4797"/>
                    <a:stretch>
                      <a:fillRect/>
                    </a:stretch>
                  </pic:blipFill>
                  <pic:spPr bwMode="auto">
                    <a:xfrm>
                      <a:off x="0" y="0"/>
                      <a:ext cx="5305425" cy="3339297"/>
                    </a:xfrm>
                    <a:prstGeom prst="rect">
                      <a:avLst/>
                    </a:prstGeom>
                    <a:noFill/>
                    <a:ln w="9525">
                      <a:noFill/>
                      <a:miter lim="800000"/>
                      <a:headEnd/>
                      <a:tailEnd/>
                    </a:ln>
                  </pic:spPr>
                </pic:pic>
              </a:graphicData>
            </a:graphic>
          </wp:inline>
        </w:drawing>
      </w:r>
      <w:bookmarkStart w:id="9" w:name="_Toc420656896"/>
    </w:p>
    <w:p w:rsidR="008732D4" w:rsidRPr="00FA7409" w:rsidRDefault="008732D4" w:rsidP="00FA7409">
      <w:pPr>
        <w:pStyle w:val="Caption"/>
        <w:spacing w:line="360" w:lineRule="auto"/>
        <w:jc w:val="center"/>
        <w:rPr>
          <w:rFonts w:asciiTheme="majorHAnsi" w:hAnsiTheme="majorHAnsi"/>
          <w:color w:val="00B050"/>
          <w:sz w:val="21"/>
          <w:szCs w:val="21"/>
        </w:rPr>
      </w:pPr>
      <w:r w:rsidRPr="00FA7409">
        <w:rPr>
          <w:rFonts w:asciiTheme="majorHAnsi" w:hAnsiTheme="majorHAnsi"/>
          <w:color w:val="auto"/>
          <w:sz w:val="21"/>
          <w:szCs w:val="21"/>
        </w:rPr>
        <w:t xml:space="preserve">Figure 6: </w:t>
      </w:r>
      <w:r w:rsidRPr="00FA7409">
        <w:rPr>
          <w:rFonts w:asciiTheme="majorHAnsi" w:hAnsiTheme="majorHAnsi"/>
          <w:b w:val="0"/>
          <w:color w:val="auto"/>
          <w:sz w:val="21"/>
          <w:szCs w:val="21"/>
        </w:rPr>
        <w:t>Comparison of optimized versus uniform array elements; and with hyper beam versus without hyper beam</w:t>
      </w:r>
      <w:bookmarkEnd w:id="9"/>
    </w:p>
    <w:p w:rsidR="008732D4" w:rsidRPr="00FA7409" w:rsidRDefault="008732D4" w:rsidP="00FA7409">
      <w:pPr>
        <w:spacing w:line="360" w:lineRule="auto"/>
        <w:jc w:val="both"/>
        <w:rPr>
          <w:rFonts w:asciiTheme="majorHAnsi" w:hAnsiTheme="majorHAnsi"/>
          <w:sz w:val="21"/>
          <w:szCs w:val="21"/>
        </w:rPr>
      </w:pPr>
      <w:r w:rsidRPr="00FA7409">
        <w:rPr>
          <w:rFonts w:asciiTheme="majorHAnsi" w:hAnsiTheme="majorHAnsi"/>
          <w:sz w:val="21"/>
          <w:szCs w:val="21"/>
        </w:rPr>
        <w:t>In fact, the proposed optimized hyper beam results simultaneous reduction of the SLL, the FNBW and the required power consumption</w:t>
      </w:r>
      <w:r w:rsidRPr="00FA7409">
        <w:rPr>
          <w:rFonts w:asciiTheme="majorHAnsi" w:hAnsiTheme="majorHAnsi"/>
          <w:b/>
          <w:i/>
          <w:sz w:val="21"/>
          <w:szCs w:val="21"/>
        </w:rPr>
        <w:t>.</w:t>
      </w:r>
      <w:r w:rsidRPr="00FA7409">
        <w:rPr>
          <w:rFonts w:asciiTheme="majorHAnsi" w:hAnsiTheme="majorHAnsi"/>
          <w:sz w:val="21"/>
          <w:szCs w:val="21"/>
        </w:rPr>
        <w:t xml:space="preserve"> This underlines the quality of optimized hyper </w:t>
      </w:r>
      <w:proofErr w:type="spellStart"/>
      <w:r w:rsidRPr="00FA7409">
        <w:rPr>
          <w:rFonts w:asciiTheme="majorHAnsi" w:hAnsiTheme="majorHAnsi"/>
          <w:sz w:val="21"/>
          <w:szCs w:val="21"/>
        </w:rPr>
        <w:t>beamforming</w:t>
      </w:r>
      <w:proofErr w:type="spellEnd"/>
      <w:r w:rsidRPr="00FA7409">
        <w:rPr>
          <w:rFonts w:asciiTheme="majorHAnsi" w:hAnsiTheme="majorHAnsi"/>
          <w:sz w:val="21"/>
          <w:szCs w:val="21"/>
        </w:rPr>
        <w:t xml:space="preserve"> over the usual </w:t>
      </w:r>
      <w:proofErr w:type="spellStart"/>
      <w:r w:rsidRPr="00FA7409">
        <w:rPr>
          <w:rFonts w:asciiTheme="majorHAnsi" w:hAnsiTheme="majorHAnsi"/>
          <w:sz w:val="21"/>
          <w:szCs w:val="21"/>
        </w:rPr>
        <w:t>beamforming</w:t>
      </w:r>
      <w:proofErr w:type="spellEnd"/>
      <w:r w:rsidRPr="00FA7409">
        <w:rPr>
          <w:rFonts w:asciiTheme="majorHAnsi" w:hAnsiTheme="majorHAnsi"/>
          <w:sz w:val="21"/>
          <w:szCs w:val="21"/>
        </w:rPr>
        <w:t xml:space="preserve"> that are performed over non-optimized array elements.</w:t>
      </w:r>
      <w:bookmarkStart w:id="10" w:name="_Toc418544145"/>
    </w:p>
    <w:p w:rsidR="008732D4" w:rsidRPr="00FA7409" w:rsidRDefault="00FA7409" w:rsidP="00FA7409">
      <w:pPr>
        <w:pStyle w:val="Heading2"/>
        <w:numPr>
          <w:ilvl w:val="1"/>
          <w:numId w:val="5"/>
        </w:numPr>
        <w:spacing w:line="480" w:lineRule="auto"/>
        <w:rPr>
          <w:rFonts w:asciiTheme="majorHAnsi" w:hAnsiTheme="majorHAnsi"/>
          <w:b/>
          <w:i w:val="0"/>
          <w:sz w:val="24"/>
          <w:szCs w:val="24"/>
        </w:rPr>
      </w:pPr>
      <w:bookmarkStart w:id="11" w:name="_Toc420592523"/>
      <w:r w:rsidRPr="00FA7409">
        <w:rPr>
          <w:rFonts w:asciiTheme="majorHAnsi" w:hAnsiTheme="majorHAnsi"/>
          <w:b/>
          <w:i w:val="0"/>
          <w:sz w:val="24"/>
          <w:szCs w:val="24"/>
        </w:rPr>
        <w:lastRenderedPageBreak/>
        <w:t>Quantitative C</w:t>
      </w:r>
      <w:r w:rsidR="008732D4" w:rsidRPr="00FA7409">
        <w:rPr>
          <w:rFonts w:asciiTheme="majorHAnsi" w:hAnsiTheme="majorHAnsi"/>
          <w:b/>
          <w:i w:val="0"/>
          <w:sz w:val="24"/>
          <w:szCs w:val="24"/>
        </w:rPr>
        <w:t xml:space="preserve">omparison </w:t>
      </w:r>
      <w:bookmarkEnd w:id="10"/>
      <w:bookmarkEnd w:id="11"/>
    </w:p>
    <w:p w:rsidR="008732D4" w:rsidRPr="00781996" w:rsidRDefault="008732D4" w:rsidP="00781996">
      <w:pPr>
        <w:spacing w:line="360" w:lineRule="auto"/>
        <w:jc w:val="both"/>
        <w:rPr>
          <w:rFonts w:asciiTheme="majorHAnsi" w:hAnsiTheme="majorHAnsi"/>
          <w:sz w:val="21"/>
          <w:szCs w:val="21"/>
        </w:rPr>
      </w:pPr>
      <w:r w:rsidRPr="00781996">
        <w:rPr>
          <w:rFonts w:asciiTheme="majorHAnsi" w:hAnsiTheme="majorHAnsi"/>
          <w:sz w:val="21"/>
          <w:szCs w:val="21"/>
        </w:rPr>
        <w:t xml:space="preserve">Similar study was done for reducing the SLL and power consumption minimization in Rajesh </w:t>
      </w:r>
      <w:proofErr w:type="spellStart"/>
      <w:r w:rsidRPr="00781996">
        <w:rPr>
          <w:rFonts w:asciiTheme="majorHAnsi" w:eastAsia="TimesNewRoman" w:hAnsiTheme="majorHAnsi"/>
          <w:sz w:val="21"/>
          <w:szCs w:val="21"/>
        </w:rPr>
        <w:t>Bera</w:t>
      </w:r>
      <w:proofErr w:type="spellEnd"/>
      <w:r w:rsidRPr="00781996">
        <w:rPr>
          <w:rFonts w:asciiTheme="majorHAnsi" w:eastAsia="TimesNewRoman" w:hAnsiTheme="majorHAnsi"/>
          <w:sz w:val="21"/>
          <w:szCs w:val="21"/>
        </w:rPr>
        <w:t xml:space="preserve"> </w:t>
      </w:r>
      <w:r w:rsidRPr="00781996">
        <w:rPr>
          <w:rFonts w:asciiTheme="majorHAnsi" w:eastAsia="TimesNewRoman" w:hAnsiTheme="majorHAnsi"/>
          <w:i/>
          <w:sz w:val="21"/>
          <w:szCs w:val="21"/>
        </w:rPr>
        <w:t xml:space="preserve">et.al </w:t>
      </w:r>
      <w:r w:rsidRPr="00781996">
        <w:rPr>
          <w:rFonts w:asciiTheme="majorHAnsi" w:eastAsia="TimesNewRoman" w:hAnsiTheme="majorHAnsi"/>
          <w:sz w:val="21"/>
          <w:szCs w:val="21"/>
        </w:rPr>
        <w:t xml:space="preserve">using PSO as an optimization algorithm. </w:t>
      </w:r>
      <w:r w:rsidRPr="00781996">
        <w:rPr>
          <w:rFonts w:asciiTheme="majorHAnsi" w:hAnsiTheme="majorHAnsi"/>
          <w:sz w:val="21"/>
          <w:szCs w:val="21"/>
        </w:rPr>
        <w:t xml:space="preserve">The Comparison of this work is done with the results of Rajesh </w:t>
      </w:r>
      <w:proofErr w:type="spellStart"/>
      <w:r w:rsidRPr="00781996">
        <w:rPr>
          <w:rFonts w:asciiTheme="majorHAnsi" w:eastAsia="TimesNewRoman" w:hAnsiTheme="majorHAnsi"/>
          <w:sz w:val="21"/>
          <w:szCs w:val="21"/>
        </w:rPr>
        <w:t>Bera</w:t>
      </w:r>
      <w:proofErr w:type="spellEnd"/>
      <w:r w:rsidRPr="00781996">
        <w:rPr>
          <w:rFonts w:asciiTheme="majorHAnsi" w:eastAsia="TimesNewRoman" w:hAnsiTheme="majorHAnsi"/>
          <w:sz w:val="21"/>
          <w:szCs w:val="21"/>
        </w:rPr>
        <w:t xml:space="preserve"> </w:t>
      </w:r>
      <w:r w:rsidRPr="00781996">
        <w:rPr>
          <w:rFonts w:asciiTheme="majorHAnsi" w:eastAsia="TimesNewRoman" w:hAnsiTheme="majorHAnsi"/>
          <w:i/>
          <w:sz w:val="21"/>
          <w:szCs w:val="21"/>
        </w:rPr>
        <w:t xml:space="preserve">et.al </w:t>
      </w:r>
      <w:r w:rsidRPr="00781996">
        <w:rPr>
          <w:rFonts w:asciiTheme="majorHAnsi" w:eastAsia="TimesNewRoman" w:hAnsiTheme="majorHAnsi"/>
          <w:sz w:val="21"/>
          <w:szCs w:val="21"/>
        </w:rPr>
        <w:t xml:space="preserve">[16] that are done for SLL reduction on the same antenna array and is summarized in Table 4. </w:t>
      </w:r>
      <w:r w:rsidRPr="00781996">
        <w:rPr>
          <w:rFonts w:asciiTheme="majorHAnsi" w:hAnsiTheme="majorHAnsi"/>
          <w:sz w:val="21"/>
          <w:szCs w:val="21"/>
        </w:rPr>
        <w:t>Note that, the Experiment Number (Exp. No) 1 is accomplished by Particle Swarm Optimization (PSO) [16]</w:t>
      </w:r>
      <w:r w:rsidRPr="00781996">
        <w:rPr>
          <w:rFonts w:asciiTheme="majorHAnsi" w:eastAsia="TimesNewRoman" w:hAnsiTheme="majorHAnsi"/>
          <w:i/>
          <w:sz w:val="21"/>
          <w:szCs w:val="21"/>
        </w:rPr>
        <w:t xml:space="preserve"> </w:t>
      </w:r>
      <w:r w:rsidRPr="00781996">
        <w:rPr>
          <w:rFonts w:asciiTheme="majorHAnsi" w:eastAsia="TimesNewRoman" w:hAnsiTheme="majorHAnsi"/>
          <w:sz w:val="21"/>
          <w:szCs w:val="21"/>
        </w:rPr>
        <w:t xml:space="preserve">while </w:t>
      </w:r>
      <w:r w:rsidRPr="00781996">
        <w:rPr>
          <w:rFonts w:asciiTheme="majorHAnsi" w:hAnsiTheme="majorHAnsi"/>
          <w:sz w:val="21"/>
          <w:szCs w:val="21"/>
        </w:rPr>
        <w:t xml:space="preserve">Exp. No 2 through 7 are completed in this study using </w:t>
      </w:r>
      <w:proofErr w:type="spellStart"/>
      <w:r w:rsidRPr="00781996">
        <w:rPr>
          <w:rFonts w:asciiTheme="majorHAnsi" w:hAnsiTheme="majorHAnsi"/>
          <w:sz w:val="21"/>
          <w:szCs w:val="21"/>
        </w:rPr>
        <w:t>SaDE</w:t>
      </w:r>
      <w:proofErr w:type="spellEnd"/>
      <w:r w:rsidRPr="00781996">
        <w:rPr>
          <w:rFonts w:asciiTheme="majorHAnsi" w:hAnsiTheme="majorHAnsi"/>
          <w:sz w:val="21"/>
          <w:szCs w:val="21"/>
        </w:rPr>
        <w:t xml:space="preserve"> optimized hyper beam technique. </w:t>
      </w:r>
    </w:p>
    <w:p w:rsidR="00774300" w:rsidRPr="00781996" w:rsidRDefault="00774300" w:rsidP="00781996">
      <w:pPr>
        <w:spacing w:line="360" w:lineRule="auto"/>
        <w:jc w:val="both"/>
        <w:rPr>
          <w:rFonts w:asciiTheme="majorHAnsi" w:hAnsiTheme="majorHAnsi"/>
          <w:sz w:val="21"/>
          <w:szCs w:val="21"/>
        </w:rPr>
      </w:pPr>
    </w:p>
    <w:p w:rsidR="008732D4" w:rsidRPr="00781996" w:rsidRDefault="008732D4" w:rsidP="00781996">
      <w:pPr>
        <w:pStyle w:val="Caption"/>
        <w:spacing w:line="360" w:lineRule="auto"/>
        <w:jc w:val="center"/>
        <w:rPr>
          <w:rFonts w:asciiTheme="majorHAnsi" w:hAnsiTheme="majorHAnsi"/>
          <w:color w:val="auto"/>
          <w:sz w:val="21"/>
          <w:szCs w:val="21"/>
        </w:rPr>
      </w:pPr>
      <w:bookmarkStart w:id="12" w:name="_Toc420656897"/>
      <w:r w:rsidRPr="00781996">
        <w:rPr>
          <w:rFonts w:asciiTheme="majorHAnsi" w:hAnsiTheme="majorHAnsi"/>
          <w:color w:val="auto"/>
          <w:sz w:val="21"/>
          <w:szCs w:val="21"/>
        </w:rPr>
        <w:t>Table 4:</w:t>
      </w:r>
      <w:r w:rsidRPr="00781996">
        <w:rPr>
          <w:rFonts w:asciiTheme="majorHAnsi" w:hAnsiTheme="majorHAnsi"/>
          <w:b w:val="0"/>
          <w:color w:val="auto"/>
          <w:sz w:val="21"/>
          <w:szCs w:val="21"/>
        </w:rPr>
        <w:t xml:space="preserve"> Comparison of SLL, </w:t>
      </w:r>
      <w:proofErr w:type="spellStart"/>
      <w:r w:rsidRPr="00781996">
        <w:rPr>
          <w:rFonts w:asciiTheme="majorHAnsi" w:hAnsiTheme="majorHAnsi"/>
          <w:b w:val="0"/>
          <w:color w:val="auto"/>
          <w:sz w:val="21"/>
          <w:szCs w:val="21"/>
        </w:rPr>
        <w:t>beamwidth</w:t>
      </w:r>
      <w:proofErr w:type="spellEnd"/>
      <w:r w:rsidRPr="00781996">
        <w:rPr>
          <w:rFonts w:asciiTheme="majorHAnsi" w:hAnsiTheme="majorHAnsi"/>
          <w:b w:val="0"/>
          <w:color w:val="auto"/>
          <w:sz w:val="21"/>
          <w:szCs w:val="21"/>
        </w:rPr>
        <w:t xml:space="preserve"> and power saved of </w:t>
      </w:r>
      <w:bookmarkEnd w:id="12"/>
      <w:proofErr w:type="spellStart"/>
      <w:r w:rsidRPr="00781996">
        <w:rPr>
          <w:rFonts w:asciiTheme="majorHAnsi" w:hAnsiTheme="majorHAnsi"/>
          <w:b w:val="0"/>
          <w:color w:val="auto"/>
          <w:sz w:val="21"/>
          <w:szCs w:val="21"/>
        </w:rPr>
        <w:t>SaDE</w:t>
      </w:r>
      <w:proofErr w:type="spellEnd"/>
      <w:r w:rsidRPr="00781996">
        <w:rPr>
          <w:rFonts w:asciiTheme="majorHAnsi" w:hAnsiTheme="majorHAnsi"/>
          <w:b w:val="0"/>
          <w:color w:val="auto"/>
          <w:sz w:val="21"/>
          <w:szCs w:val="21"/>
        </w:rPr>
        <w:t xml:space="preserve"> optimized hyper beam and PSO</w:t>
      </w:r>
    </w:p>
    <w:tbl>
      <w:tblPr>
        <w:tblW w:w="9230" w:type="dxa"/>
        <w:jc w:val="center"/>
        <w:tblInd w:w="16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3935"/>
        <w:gridCol w:w="1440"/>
        <w:gridCol w:w="1350"/>
        <w:gridCol w:w="990"/>
        <w:gridCol w:w="835"/>
      </w:tblGrid>
      <w:tr w:rsidR="00781996" w:rsidRPr="00781996" w:rsidTr="00781996">
        <w:trPr>
          <w:jc w:val="center"/>
        </w:trPr>
        <w:tc>
          <w:tcPr>
            <w:tcW w:w="680" w:type="dxa"/>
            <w:tcBorders>
              <w:right w:val="single" w:sz="4" w:space="0" w:color="auto"/>
            </w:tcBorders>
          </w:tcPr>
          <w:p w:rsidR="008732D4" w:rsidRPr="00781996" w:rsidRDefault="008732D4" w:rsidP="00781996">
            <w:pPr>
              <w:spacing w:line="360" w:lineRule="auto"/>
              <w:jc w:val="both"/>
              <w:rPr>
                <w:rFonts w:asciiTheme="majorHAnsi" w:hAnsiTheme="majorHAnsi"/>
                <w:b/>
                <w:sz w:val="21"/>
                <w:szCs w:val="21"/>
              </w:rPr>
            </w:pPr>
            <w:r w:rsidRPr="00781996">
              <w:rPr>
                <w:rFonts w:asciiTheme="majorHAnsi" w:hAnsiTheme="majorHAnsi"/>
                <w:b/>
                <w:sz w:val="21"/>
                <w:szCs w:val="21"/>
              </w:rPr>
              <w:t>Exp.</w:t>
            </w:r>
          </w:p>
          <w:p w:rsidR="008732D4" w:rsidRPr="00781996" w:rsidRDefault="008732D4" w:rsidP="00781996">
            <w:pPr>
              <w:spacing w:line="360" w:lineRule="auto"/>
              <w:jc w:val="both"/>
              <w:rPr>
                <w:rFonts w:asciiTheme="majorHAnsi" w:hAnsiTheme="majorHAnsi"/>
                <w:b/>
                <w:sz w:val="21"/>
                <w:szCs w:val="21"/>
              </w:rPr>
            </w:pPr>
            <w:r w:rsidRPr="00781996">
              <w:rPr>
                <w:rFonts w:asciiTheme="majorHAnsi" w:hAnsiTheme="majorHAnsi"/>
                <w:b/>
                <w:sz w:val="21"/>
                <w:szCs w:val="21"/>
              </w:rPr>
              <w:t>No.</w:t>
            </w:r>
          </w:p>
        </w:tc>
        <w:tc>
          <w:tcPr>
            <w:tcW w:w="3935" w:type="dxa"/>
            <w:tcBorders>
              <w:left w:val="single" w:sz="4" w:space="0" w:color="auto"/>
            </w:tcBorders>
          </w:tcPr>
          <w:p w:rsidR="008732D4" w:rsidRPr="00781996" w:rsidRDefault="008732D4" w:rsidP="00781996">
            <w:pPr>
              <w:spacing w:line="360" w:lineRule="auto"/>
              <w:jc w:val="left"/>
              <w:rPr>
                <w:rFonts w:asciiTheme="majorHAnsi" w:hAnsiTheme="majorHAnsi"/>
                <w:b/>
                <w:sz w:val="21"/>
                <w:szCs w:val="21"/>
              </w:rPr>
            </w:pPr>
            <w:proofErr w:type="spellStart"/>
            <w:r w:rsidRPr="00781996">
              <w:rPr>
                <w:rFonts w:asciiTheme="majorHAnsi" w:hAnsiTheme="majorHAnsi"/>
                <w:b/>
                <w:sz w:val="21"/>
                <w:szCs w:val="21"/>
              </w:rPr>
              <w:t>EcAA</w:t>
            </w:r>
            <w:proofErr w:type="spellEnd"/>
            <w:r w:rsidRPr="00781996">
              <w:rPr>
                <w:rFonts w:asciiTheme="majorHAnsi" w:hAnsiTheme="majorHAnsi"/>
                <w:b/>
                <w:sz w:val="21"/>
                <w:szCs w:val="21"/>
              </w:rPr>
              <w:t xml:space="preserve"> synthesis technique </w:t>
            </w:r>
          </w:p>
        </w:tc>
        <w:tc>
          <w:tcPr>
            <w:tcW w:w="1440" w:type="dxa"/>
          </w:tcPr>
          <w:p w:rsidR="008732D4" w:rsidRPr="00781996" w:rsidRDefault="008732D4" w:rsidP="00781996">
            <w:pPr>
              <w:spacing w:line="360" w:lineRule="auto"/>
              <w:ind w:left="-49" w:right="-9"/>
              <w:jc w:val="both"/>
              <w:rPr>
                <w:rFonts w:asciiTheme="majorHAnsi" w:hAnsiTheme="majorHAnsi"/>
                <w:b/>
                <w:sz w:val="21"/>
                <w:szCs w:val="21"/>
              </w:rPr>
            </w:pPr>
            <w:r w:rsidRPr="00781996">
              <w:rPr>
                <w:rFonts w:asciiTheme="majorHAnsi" w:hAnsiTheme="majorHAnsi"/>
                <w:b/>
                <w:sz w:val="21"/>
                <w:szCs w:val="21"/>
              </w:rPr>
              <w:t xml:space="preserve">Number of ON elements </w:t>
            </w:r>
          </w:p>
        </w:tc>
        <w:tc>
          <w:tcPr>
            <w:tcW w:w="1350" w:type="dxa"/>
          </w:tcPr>
          <w:p w:rsidR="008732D4" w:rsidRPr="00781996" w:rsidRDefault="008732D4" w:rsidP="00781996">
            <w:pPr>
              <w:spacing w:line="360" w:lineRule="auto"/>
              <w:jc w:val="both"/>
              <w:rPr>
                <w:rFonts w:asciiTheme="majorHAnsi" w:hAnsiTheme="majorHAnsi"/>
                <w:b/>
                <w:sz w:val="21"/>
                <w:szCs w:val="21"/>
              </w:rPr>
            </w:pPr>
            <w:r w:rsidRPr="00781996">
              <w:rPr>
                <w:rFonts w:asciiTheme="majorHAnsi" w:hAnsiTheme="majorHAnsi"/>
                <w:b/>
                <w:sz w:val="21"/>
                <w:szCs w:val="21"/>
              </w:rPr>
              <w:t>Power saved (%)</w:t>
            </w:r>
          </w:p>
        </w:tc>
        <w:tc>
          <w:tcPr>
            <w:tcW w:w="990" w:type="dxa"/>
          </w:tcPr>
          <w:p w:rsidR="008732D4" w:rsidRPr="00781996" w:rsidRDefault="008732D4" w:rsidP="00781996">
            <w:pPr>
              <w:spacing w:line="360" w:lineRule="auto"/>
              <w:jc w:val="both"/>
              <w:rPr>
                <w:rFonts w:asciiTheme="majorHAnsi" w:hAnsiTheme="majorHAnsi"/>
                <w:b/>
                <w:sz w:val="21"/>
                <w:szCs w:val="21"/>
              </w:rPr>
            </w:pPr>
            <w:r w:rsidRPr="00781996">
              <w:rPr>
                <w:rFonts w:asciiTheme="majorHAnsi" w:hAnsiTheme="majorHAnsi"/>
                <w:b/>
                <w:sz w:val="21"/>
                <w:szCs w:val="21"/>
              </w:rPr>
              <w:t>SLL</w:t>
            </w:r>
          </w:p>
          <w:p w:rsidR="008732D4" w:rsidRPr="00781996" w:rsidRDefault="008732D4" w:rsidP="00781996">
            <w:pPr>
              <w:spacing w:line="360" w:lineRule="auto"/>
              <w:jc w:val="both"/>
              <w:rPr>
                <w:rFonts w:asciiTheme="majorHAnsi" w:hAnsiTheme="majorHAnsi"/>
                <w:b/>
                <w:sz w:val="21"/>
                <w:szCs w:val="21"/>
              </w:rPr>
            </w:pPr>
            <w:r w:rsidRPr="00781996">
              <w:rPr>
                <w:rFonts w:asciiTheme="majorHAnsi" w:hAnsiTheme="majorHAnsi"/>
                <w:b/>
                <w:sz w:val="21"/>
                <w:szCs w:val="21"/>
              </w:rPr>
              <w:t>(dB)</w:t>
            </w:r>
          </w:p>
        </w:tc>
        <w:tc>
          <w:tcPr>
            <w:tcW w:w="835" w:type="dxa"/>
          </w:tcPr>
          <w:p w:rsidR="008732D4" w:rsidRPr="00781996" w:rsidRDefault="008732D4" w:rsidP="00781996">
            <w:pPr>
              <w:spacing w:line="360" w:lineRule="auto"/>
              <w:jc w:val="both"/>
              <w:rPr>
                <w:rFonts w:asciiTheme="majorHAnsi" w:hAnsiTheme="majorHAnsi"/>
                <w:b/>
                <w:sz w:val="21"/>
                <w:szCs w:val="21"/>
              </w:rPr>
            </w:pPr>
            <w:r w:rsidRPr="00781996">
              <w:rPr>
                <w:rFonts w:asciiTheme="majorHAnsi" w:hAnsiTheme="majorHAnsi"/>
                <w:b/>
                <w:sz w:val="21"/>
                <w:szCs w:val="21"/>
              </w:rPr>
              <w:t>FNBW(deg)</w:t>
            </w:r>
          </w:p>
        </w:tc>
      </w:tr>
      <w:tr w:rsidR="00781996" w:rsidRPr="00781996" w:rsidTr="00781996">
        <w:trPr>
          <w:jc w:val="center"/>
        </w:trPr>
        <w:tc>
          <w:tcPr>
            <w:tcW w:w="680" w:type="dxa"/>
            <w:tcBorders>
              <w:right w:val="single" w:sz="4" w:space="0" w:color="auto"/>
            </w:tcBorders>
            <w:shd w:val="clear" w:color="auto" w:fill="FFFFFF"/>
          </w:tcPr>
          <w:p w:rsidR="008732D4" w:rsidRPr="00781996" w:rsidRDefault="008732D4" w:rsidP="00781996">
            <w:pPr>
              <w:spacing w:line="360" w:lineRule="auto"/>
              <w:jc w:val="both"/>
              <w:rPr>
                <w:rFonts w:asciiTheme="majorHAnsi" w:hAnsiTheme="majorHAnsi"/>
                <w:sz w:val="21"/>
                <w:szCs w:val="21"/>
              </w:rPr>
            </w:pPr>
            <w:r w:rsidRPr="00781996">
              <w:rPr>
                <w:rFonts w:asciiTheme="majorHAnsi" w:hAnsiTheme="majorHAnsi"/>
                <w:sz w:val="21"/>
                <w:szCs w:val="21"/>
              </w:rPr>
              <w:t>1</w:t>
            </w:r>
          </w:p>
          <w:p w:rsidR="008732D4" w:rsidRPr="00781996" w:rsidRDefault="008732D4" w:rsidP="00781996">
            <w:pPr>
              <w:spacing w:line="360" w:lineRule="auto"/>
              <w:jc w:val="both"/>
              <w:rPr>
                <w:rFonts w:asciiTheme="majorHAnsi" w:hAnsiTheme="majorHAnsi"/>
                <w:sz w:val="21"/>
                <w:szCs w:val="21"/>
              </w:rPr>
            </w:pPr>
          </w:p>
        </w:tc>
        <w:tc>
          <w:tcPr>
            <w:tcW w:w="3935" w:type="dxa"/>
            <w:tcBorders>
              <w:left w:val="single" w:sz="4" w:space="0" w:color="auto"/>
            </w:tcBorders>
            <w:shd w:val="clear" w:color="auto" w:fill="FFFFFF"/>
          </w:tcPr>
          <w:p w:rsidR="008732D4" w:rsidRPr="00781996" w:rsidRDefault="008732D4" w:rsidP="00781996">
            <w:pPr>
              <w:spacing w:line="360" w:lineRule="auto"/>
              <w:jc w:val="left"/>
              <w:rPr>
                <w:rFonts w:asciiTheme="majorHAnsi" w:eastAsia="TimesNewRoman" w:hAnsiTheme="majorHAnsi"/>
                <w:sz w:val="21"/>
                <w:szCs w:val="21"/>
              </w:rPr>
            </w:pPr>
            <w:r w:rsidRPr="00781996">
              <w:rPr>
                <w:rFonts w:asciiTheme="majorHAnsi" w:hAnsiTheme="majorHAnsi"/>
                <w:sz w:val="21"/>
                <w:szCs w:val="21"/>
              </w:rPr>
              <w:t xml:space="preserve">Rajesh </w:t>
            </w:r>
            <w:proofErr w:type="spellStart"/>
            <w:r w:rsidRPr="00781996">
              <w:rPr>
                <w:rFonts w:asciiTheme="majorHAnsi" w:eastAsia="TimesNewRoman" w:hAnsiTheme="majorHAnsi"/>
                <w:sz w:val="21"/>
                <w:szCs w:val="21"/>
              </w:rPr>
              <w:t>Bera</w:t>
            </w:r>
            <w:proofErr w:type="spellEnd"/>
            <w:r w:rsidRPr="00781996">
              <w:rPr>
                <w:rFonts w:asciiTheme="majorHAnsi" w:eastAsia="TimesNewRoman" w:hAnsiTheme="majorHAnsi"/>
                <w:sz w:val="21"/>
                <w:szCs w:val="21"/>
              </w:rPr>
              <w:t xml:space="preserve"> </w:t>
            </w:r>
            <w:r w:rsidRPr="00781996">
              <w:rPr>
                <w:rFonts w:asciiTheme="majorHAnsi" w:eastAsia="TimesNewRoman" w:hAnsiTheme="majorHAnsi"/>
                <w:i/>
                <w:sz w:val="21"/>
                <w:szCs w:val="21"/>
              </w:rPr>
              <w:t>et.al</w:t>
            </w:r>
            <w:r w:rsidRPr="00781996">
              <w:rPr>
                <w:rFonts w:asciiTheme="majorHAnsi" w:eastAsia="TimesNewRoman" w:hAnsiTheme="majorHAnsi"/>
                <w:sz w:val="21"/>
                <w:szCs w:val="21"/>
              </w:rPr>
              <w:t xml:space="preserve"> </w:t>
            </w:r>
          </w:p>
          <w:p w:rsidR="008732D4" w:rsidRPr="00781996" w:rsidRDefault="008732D4" w:rsidP="00781996">
            <w:pPr>
              <w:spacing w:line="360" w:lineRule="auto"/>
              <w:jc w:val="left"/>
              <w:rPr>
                <w:rFonts w:asciiTheme="majorHAnsi" w:hAnsiTheme="majorHAnsi"/>
                <w:sz w:val="21"/>
                <w:szCs w:val="21"/>
              </w:rPr>
            </w:pPr>
            <w:r w:rsidRPr="00781996">
              <w:rPr>
                <w:rFonts w:asciiTheme="majorHAnsi" w:eastAsia="TimesNewRoman" w:hAnsiTheme="majorHAnsi"/>
                <w:sz w:val="21"/>
                <w:szCs w:val="21"/>
              </w:rPr>
              <w:t>by PSO</w:t>
            </w:r>
          </w:p>
        </w:tc>
        <w:tc>
          <w:tcPr>
            <w:tcW w:w="144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eastAsia="TimesNewRoman" w:hAnsiTheme="majorHAnsi"/>
                <w:sz w:val="21"/>
                <w:szCs w:val="21"/>
              </w:rPr>
              <w:t>17</w:t>
            </w:r>
          </w:p>
        </w:tc>
        <w:tc>
          <w:tcPr>
            <w:tcW w:w="135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52.78</w:t>
            </w:r>
          </w:p>
        </w:tc>
        <w:tc>
          <w:tcPr>
            <w:tcW w:w="99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eastAsia="TimesNewRoman" w:hAnsiTheme="majorHAnsi"/>
                <w:sz w:val="21"/>
                <w:szCs w:val="21"/>
              </w:rPr>
              <w:t>-31.72</w:t>
            </w:r>
          </w:p>
        </w:tc>
        <w:tc>
          <w:tcPr>
            <w:tcW w:w="835"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eastAsia="TimesNewRoman" w:hAnsiTheme="majorHAnsi"/>
                <w:sz w:val="21"/>
                <w:szCs w:val="21"/>
              </w:rPr>
              <w:t>74.12</w:t>
            </w:r>
          </w:p>
        </w:tc>
      </w:tr>
      <w:tr w:rsidR="00781996" w:rsidRPr="00781996" w:rsidTr="00781996">
        <w:trPr>
          <w:jc w:val="center"/>
        </w:trPr>
        <w:tc>
          <w:tcPr>
            <w:tcW w:w="680" w:type="dxa"/>
            <w:tcBorders>
              <w:right w:val="single" w:sz="4" w:space="0" w:color="auto"/>
            </w:tcBorders>
            <w:shd w:val="clear" w:color="auto" w:fill="FFFFFF"/>
          </w:tcPr>
          <w:p w:rsidR="008732D4" w:rsidRPr="00781996" w:rsidRDefault="008732D4" w:rsidP="00781996">
            <w:pPr>
              <w:spacing w:line="360" w:lineRule="auto"/>
              <w:jc w:val="both"/>
              <w:rPr>
                <w:rFonts w:asciiTheme="majorHAnsi" w:hAnsiTheme="majorHAnsi"/>
                <w:sz w:val="21"/>
                <w:szCs w:val="21"/>
              </w:rPr>
            </w:pPr>
            <w:r w:rsidRPr="00781996">
              <w:rPr>
                <w:rFonts w:asciiTheme="majorHAnsi" w:hAnsiTheme="majorHAnsi"/>
                <w:sz w:val="21"/>
                <w:szCs w:val="21"/>
              </w:rPr>
              <w:t>2</w:t>
            </w:r>
          </w:p>
          <w:p w:rsidR="008732D4" w:rsidRPr="00781996" w:rsidRDefault="008732D4" w:rsidP="00781996">
            <w:pPr>
              <w:spacing w:line="360" w:lineRule="auto"/>
              <w:jc w:val="both"/>
              <w:rPr>
                <w:rFonts w:asciiTheme="majorHAnsi" w:hAnsiTheme="majorHAnsi"/>
                <w:sz w:val="21"/>
                <w:szCs w:val="21"/>
              </w:rPr>
            </w:pPr>
          </w:p>
        </w:tc>
        <w:tc>
          <w:tcPr>
            <w:tcW w:w="3935" w:type="dxa"/>
            <w:tcBorders>
              <w:left w:val="single" w:sz="4" w:space="0" w:color="auto"/>
            </w:tcBorders>
            <w:shd w:val="clear" w:color="auto" w:fill="FFFFFF"/>
          </w:tcPr>
          <w:p w:rsidR="008732D4" w:rsidRPr="00781996" w:rsidRDefault="008732D4" w:rsidP="00781996">
            <w:pPr>
              <w:spacing w:line="360" w:lineRule="auto"/>
              <w:jc w:val="left"/>
              <w:rPr>
                <w:rFonts w:asciiTheme="majorHAnsi" w:hAnsiTheme="majorHAnsi"/>
                <w:sz w:val="21"/>
                <w:szCs w:val="21"/>
              </w:rPr>
            </w:pPr>
            <w:r w:rsidRPr="00781996">
              <w:rPr>
                <w:rFonts w:asciiTheme="majorHAnsi" w:hAnsiTheme="majorHAnsi"/>
                <w:sz w:val="21"/>
                <w:szCs w:val="21"/>
              </w:rPr>
              <w:t>Optimized Hyper Beam, k = 0.3</w:t>
            </w:r>
          </w:p>
        </w:tc>
        <w:tc>
          <w:tcPr>
            <w:tcW w:w="144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17</w:t>
            </w:r>
          </w:p>
        </w:tc>
        <w:tc>
          <w:tcPr>
            <w:tcW w:w="135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52.78</w:t>
            </w:r>
          </w:p>
        </w:tc>
        <w:tc>
          <w:tcPr>
            <w:tcW w:w="990" w:type="dxa"/>
            <w:shd w:val="clear" w:color="auto" w:fill="FFFFFF"/>
          </w:tcPr>
          <w:p w:rsidR="008732D4" w:rsidRPr="00781996" w:rsidRDefault="008732D4" w:rsidP="00781996">
            <w:pPr>
              <w:spacing w:line="360" w:lineRule="auto"/>
              <w:rPr>
                <w:rFonts w:asciiTheme="majorHAnsi" w:hAnsiTheme="majorHAnsi"/>
                <w:b/>
                <w:sz w:val="21"/>
                <w:szCs w:val="21"/>
              </w:rPr>
            </w:pPr>
            <w:r w:rsidRPr="00781996">
              <w:rPr>
                <w:rFonts w:asciiTheme="majorHAnsi" w:hAnsiTheme="majorHAnsi"/>
                <w:b/>
                <w:sz w:val="21"/>
                <w:szCs w:val="21"/>
              </w:rPr>
              <w:t>-54.43</w:t>
            </w:r>
          </w:p>
        </w:tc>
        <w:tc>
          <w:tcPr>
            <w:tcW w:w="835" w:type="dxa"/>
            <w:shd w:val="clear" w:color="auto" w:fill="FFFFFF"/>
          </w:tcPr>
          <w:p w:rsidR="008732D4" w:rsidRPr="00781996" w:rsidRDefault="008732D4" w:rsidP="00781996">
            <w:pPr>
              <w:spacing w:line="360" w:lineRule="auto"/>
              <w:rPr>
                <w:rFonts w:asciiTheme="majorHAnsi" w:hAnsiTheme="majorHAnsi"/>
                <w:b/>
                <w:sz w:val="21"/>
                <w:szCs w:val="21"/>
              </w:rPr>
            </w:pPr>
            <w:r w:rsidRPr="00781996">
              <w:rPr>
                <w:rFonts w:asciiTheme="majorHAnsi" w:hAnsiTheme="majorHAnsi"/>
                <w:b/>
                <w:sz w:val="21"/>
                <w:szCs w:val="21"/>
              </w:rPr>
              <w:t>39</w:t>
            </w:r>
          </w:p>
        </w:tc>
      </w:tr>
      <w:tr w:rsidR="00781996" w:rsidRPr="00781996" w:rsidTr="00781996">
        <w:trPr>
          <w:jc w:val="center"/>
        </w:trPr>
        <w:tc>
          <w:tcPr>
            <w:tcW w:w="680" w:type="dxa"/>
            <w:tcBorders>
              <w:right w:val="single" w:sz="4" w:space="0" w:color="auto"/>
            </w:tcBorders>
            <w:shd w:val="clear" w:color="auto" w:fill="FFFFFF"/>
          </w:tcPr>
          <w:p w:rsidR="008732D4" w:rsidRPr="00781996" w:rsidRDefault="008732D4" w:rsidP="00781996">
            <w:pPr>
              <w:spacing w:line="360" w:lineRule="auto"/>
              <w:jc w:val="both"/>
              <w:rPr>
                <w:rFonts w:asciiTheme="majorHAnsi" w:hAnsiTheme="majorHAnsi"/>
                <w:sz w:val="21"/>
                <w:szCs w:val="21"/>
              </w:rPr>
            </w:pPr>
            <w:r w:rsidRPr="00781996">
              <w:rPr>
                <w:rFonts w:asciiTheme="majorHAnsi" w:hAnsiTheme="majorHAnsi"/>
                <w:sz w:val="21"/>
                <w:szCs w:val="21"/>
              </w:rPr>
              <w:t>3</w:t>
            </w:r>
          </w:p>
          <w:p w:rsidR="008732D4" w:rsidRPr="00781996" w:rsidRDefault="008732D4" w:rsidP="00781996">
            <w:pPr>
              <w:spacing w:line="360" w:lineRule="auto"/>
              <w:jc w:val="both"/>
              <w:rPr>
                <w:rFonts w:asciiTheme="majorHAnsi" w:hAnsiTheme="majorHAnsi"/>
                <w:sz w:val="21"/>
                <w:szCs w:val="21"/>
              </w:rPr>
            </w:pPr>
          </w:p>
        </w:tc>
        <w:tc>
          <w:tcPr>
            <w:tcW w:w="3935" w:type="dxa"/>
            <w:tcBorders>
              <w:left w:val="single" w:sz="4" w:space="0" w:color="auto"/>
            </w:tcBorders>
            <w:shd w:val="clear" w:color="auto" w:fill="FFFFFF"/>
          </w:tcPr>
          <w:p w:rsidR="008732D4" w:rsidRPr="00781996" w:rsidRDefault="008732D4" w:rsidP="00781996">
            <w:pPr>
              <w:spacing w:line="360" w:lineRule="auto"/>
              <w:jc w:val="left"/>
              <w:rPr>
                <w:rFonts w:asciiTheme="majorHAnsi" w:hAnsiTheme="majorHAnsi"/>
                <w:sz w:val="21"/>
                <w:szCs w:val="21"/>
              </w:rPr>
            </w:pPr>
            <w:r w:rsidRPr="00781996">
              <w:rPr>
                <w:rFonts w:asciiTheme="majorHAnsi" w:hAnsiTheme="majorHAnsi"/>
                <w:sz w:val="21"/>
                <w:szCs w:val="21"/>
              </w:rPr>
              <w:t>Optimized Hyper Beam, k = 0.2</w:t>
            </w:r>
          </w:p>
        </w:tc>
        <w:tc>
          <w:tcPr>
            <w:tcW w:w="144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17</w:t>
            </w:r>
          </w:p>
        </w:tc>
        <w:tc>
          <w:tcPr>
            <w:tcW w:w="135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52.78</w:t>
            </w:r>
          </w:p>
        </w:tc>
        <w:tc>
          <w:tcPr>
            <w:tcW w:w="990" w:type="dxa"/>
            <w:shd w:val="clear" w:color="auto" w:fill="FFFFFF"/>
          </w:tcPr>
          <w:p w:rsidR="008732D4" w:rsidRPr="00781996" w:rsidRDefault="008732D4" w:rsidP="00781996">
            <w:pPr>
              <w:spacing w:line="360" w:lineRule="auto"/>
              <w:rPr>
                <w:rFonts w:asciiTheme="majorHAnsi" w:hAnsiTheme="majorHAnsi"/>
                <w:b/>
                <w:sz w:val="21"/>
                <w:szCs w:val="21"/>
              </w:rPr>
            </w:pPr>
            <w:r w:rsidRPr="00781996">
              <w:rPr>
                <w:rFonts w:asciiTheme="majorHAnsi" w:hAnsiTheme="majorHAnsi"/>
                <w:b/>
                <w:sz w:val="21"/>
                <w:szCs w:val="21"/>
              </w:rPr>
              <w:t>-93.97</w:t>
            </w:r>
          </w:p>
        </w:tc>
        <w:tc>
          <w:tcPr>
            <w:tcW w:w="835" w:type="dxa"/>
            <w:shd w:val="clear" w:color="auto" w:fill="FFFFFF"/>
          </w:tcPr>
          <w:p w:rsidR="008732D4" w:rsidRPr="00781996" w:rsidRDefault="008732D4" w:rsidP="00781996">
            <w:pPr>
              <w:spacing w:line="360" w:lineRule="auto"/>
              <w:rPr>
                <w:rFonts w:asciiTheme="majorHAnsi" w:hAnsiTheme="majorHAnsi"/>
                <w:b/>
                <w:sz w:val="21"/>
                <w:szCs w:val="21"/>
              </w:rPr>
            </w:pPr>
            <w:r w:rsidRPr="00781996">
              <w:rPr>
                <w:rFonts w:asciiTheme="majorHAnsi" w:hAnsiTheme="majorHAnsi"/>
                <w:b/>
                <w:sz w:val="21"/>
                <w:szCs w:val="21"/>
              </w:rPr>
              <w:t>39</w:t>
            </w:r>
          </w:p>
        </w:tc>
      </w:tr>
      <w:tr w:rsidR="00781996" w:rsidRPr="00781996" w:rsidTr="00781996">
        <w:trPr>
          <w:jc w:val="center"/>
        </w:trPr>
        <w:tc>
          <w:tcPr>
            <w:tcW w:w="680" w:type="dxa"/>
            <w:tcBorders>
              <w:right w:val="single" w:sz="4" w:space="0" w:color="auto"/>
            </w:tcBorders>
            <w:shd w:val="clear" w:color="auto" w:fill="FFFFFF"/>
          </w:tcPr>
          <w:p w:rsidR="008732D4" w:rsidRPr="00781996" w:rsidRDefault="008732D4" w:rsidP="00781996">
            <w:pPr>
              <w:spacing w:line="360" w:lineRule="auto"/>
              <w:jc w:val="both"/>
              <w:rPr>
                <w:rFonts w:asciiTheme="majorHAnsi" w:hAnsiTheme="majorHAnsi"/>
                <w:sz w:val="21"/>
                <w:szCs w:val="21"/>
              </w:rPr>
            </w:pPr>
            <w:r w:rsidRPr="00781996">
              <w:rPr>
                <w:rFonts w:asciiTheme="majorHAnsi" w:hAnsiTheme="majorHAnsi"/>
                <w:sz w:val="21"/>
                <w:szCs w:val="21"/>
              </w:rPr>
              <w:t>4</w:t>
            </w:r>
          </w:p>
          <w:p w:rsidR="008732D4" w:rsidRPr="00781996" w:rsidRDefault="008732D4" w:rsidP="00781996">
            <w:pPr>
              <w:spacing w:line="360" w:lineRule="auto"/>
              <w:jc w:val="both"/>
              <w:rPr>
                <w:rFonts w:asciiTheme="majorHAnsi" w:hAnsiTheme="majorHAnsi"/>
                <w:sz w:val="21"/>
                <w:szCs w:val="21"/>
              </w:rPr>
            </w:pPr>
          </w:p>
        </w:tc>
        <w:tc>
          <w:tcPr>
            <w:tcW w:w="3935" w:type="dxa"/>
            <w:tcBorders>
              <w:left w:val="single" w:sz="4" w:space="0" w:color="auto"/>
            </w:tcBorders>
            <w:shd w:val="clear" w:color="auto" w:fill="FFFFFF"/>
          </w:tcPr>
          <w:p w:rsidR="008732D4" w:rsidRPr="00781996" w:rsidRDefault="008732D4" w:rsidP="00781996">
            <w:pPr>
              <w:spacing w:line="360" w:lineRule="auto"/>
              <w:jc w:val="left"/>
              <w:rPr>
                <w:rFonts w:asciiTheme="majorHAnsi" w:hAnsiTheme="majorHAnsi"/>
                <w:sz w:val="21"/>
                <w:szCs w:val="21"/>
              </w:rPr>
            </w:pPr>
            <w:r w:rsidRPr="00781996">
              <w:rPr>
                <w:rFonts w:asciiTheme="majorHAnsi" w:hAnsiTheme="majorHAnsi"/>
                <w:sz w:val="21"/>
                <w:szCs w:val="21"/>
              </w:rPr>
              <w:t>Optimized Hyper Beam, k = 0.1</w:t>
            </w:r>
          </w:p>
        </w:tc>
        <w:tc>
          <w:tcPr>
            <w:tcW w:w="144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17</w:t>
            </w:r>
          </w:p>
        </w:tc>
        <w:tc>
          <w:tcPr>
            <w:tcW w:w="135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52.78</w:t>
            </w:r>
          </w:p>
        </w:tc>
        <w:tc>
          <w:tcPr>
            <w:tcW w:w="990" w:type="dxa"/>
            <w:shd w:val="clear" w:color="auto" w:fill="FFFFFF"/>
          </w:tcPr>
          <w:p w:rsidR="008732D4" w:rsidRPr="00781996" w:rsidRDefault="008732D4" w:rsidP="00781996">
            <w:pPr>
              <w:spacing w:line="360" w:lineRule="auto"/>
              <w:rPr>
                <w:rFonts w:asciiTheme="majorHAnsi" w:hAnsiTheme="majorHAnsi"/>
                <w:b/>
                <w:sz w:val="21"/>
                <w:szCs w:val="21"/>
              </w:rPr>
            </w:pPr>
            <w:r w:rsidRPr="00781996">
              <w:rPr>
                <w:rFonts w:asciiTheme="majorHAnsi" w:hAnsiTheme="majorHAnsi"/>
                <w:b/>
                <w:sz w:val="21"/>
                <w:szCs w:val="21"/>
              </w:rPr>
              <w:t>-237.6</w:t>
            </w:r>
          </w:p>
        </w:tc>
        <w:tc>
          <w:tcPr>
            <w:tcW w:w="835" w:type="dxa"/>
            <w:shd w:val="clear" w:color="auto" w:fill="FFFFFF"/>
          </w:tcPr>
          <w:p w:rsidR="008732D4" w:rsidRPr="00781996" w:rsidRDefault="008732D4" w:rsidP="00781996">
            <w:pPr>
              <w:spacing w:line="360" w:lineRule="auto"/>
              <w:rPr>
                <w:rFonts w:asciiTheme="majorHAnsi" w:hAnsiTheme="majorHAnsi"/>
                <w:b/>
                <w:sz w:val="21"/>
                <w:szCs w:val="21"/>
              </w:rPr>
            </w:pPr>
            <w:r w:rsidRPr="00781996">
              <w:rPr>
                <w:rFonts w:asciiTheme="majorHAnsi" w:hAnsiTheme="majorHAnsi"/>
                <w:b/>
                <w:sz w:val="21"/>
                <w:szCs w:val="21"/>
              </w:rPr>
              <w:t>39</w:t>
            </w:r>
          </w:p>
        </w:tc>
      </w:tr>
      <w:tr w:rsidR="00781996" w:rsidRPr="00781996" w:rsidTr="00781996">
        <w:trPr>
          <w:jc w:val="center"/>
        </w:trPr>
        <w:tc>
          <w:tcPr>
            <w:tcW w:w="680" w:type="dxa"/>
            <w:tcBorders>
              <w:right w:val="single" w:sz="4" w:space="0" w:color="auto"/>
            </w:tcBorders>
            <w:shd w:val="clear" w:color="auto" w:fill="FFFFFF"/>
          </w:tcPr>
          <w:p w:rsidR="008732D4" w:rsidRPr="00781996" w:rsidRDefault="008732D4" w:rsidP="00781996">
            <w:pPr>
              <w:spacing w:line="360" w:lineRule="auto"/>
              <w:jc w:val="both"/>
              <w:rPr>
                <w:rFonts w:asciiTheme="majorHAnsi" w:hAnsiTheme="majorHAnsi"/>
                <w:sz w:val="21"/>
                <w:szCs w:val="21"/>
              </w:rPr>
            </w:pPr>
            <w:r w:rsidRPr="00781996">
              <w:rPr>
                <w:rFonts w:asciiTheme="majorHAnsi" w:hAnsiTheme="majorHAnsi"/>
                <w:sz w:val="21"/>
                <w:szCs w:val="21"/>
              </w:rPr>
              <w:t>5</w:t>
            </w:r>
          </w:p>
          <w:p w:rsidR="008732D4" w:rsidRPr="00781996" w:rsidRDefault="008732D4" w:rsidP="00781996">
            <w:pPr>
              <w:spacing w:line="360" w:lineRule="auto"/>
              <w:jc w:val="both"/>
              <w:rPr>
                <w:rFonts w:asciiTheme="majorHAnsi" w:hAnsiTheme="majorHAnsi"/>
                <w:sz w:val="21"/>
                <w:szCs w:val="21"/>
              </w:rPr>
            </w:pPr>
          </w:p>
        </w:tc>
        <w:tc>
          <w:tcPr>
            <w:tcW w:w="3935" w:type="dxa"/>
            <w:tcBorders>
              <w:left w:val="single" w:sz="4" w:space="0" w:color="auto"/>
            </w:tcBorders>
            <w:shd w:val="clear" w:color="auto" w:fill="FFFFFF"/>
          </w:tcPr>
          <w:p w:rsidR="008732D4" w:rsidRPr="00781996" w:rsidRDefault="008732D4" w:rsidP="00781996">
            <w:pPr>
              <w:spacing w:line="360" w:lineRule="auto"/>
              <w:jc w:val="left"/>
              <w:rPr>
                <w:rFonts w:asciiTheme="majorHAnsi" w:hAnsiTheme="majorHAnsi"/>
                <w:sz w:val="21"/>
                <w:szCs w:val="21"/>
              </w:rPr>
            </w:pPr>
            <w:r w:rsidRPr="00781996">
              <w:rPr>
                <w:rFonts w:asciiTheme="majorHAnsi" w:hAnsiTheme="majorHAnsi"/>
                <w:sz w:val="21"/>
                <w:szCs w:val="21"/>
              </w:rPr>
              <w:t>Optimized Hyper Beam, k = 0.3</w:t>
            </w:r>
          </w:p>
        </w:tc>
        <w:tc>
          <w:tcPr>
            <w:tcW w:w="144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15</w:t>
            </w:r>
          </w:p>
        </w:tc>
        <w:tc>
          <w:tcPr>
            <w:tcW w:w="135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58.33</w:t>
            </w:r>
          </w:p>
        </w:tc>
        <w:tc>
          <w:tcPr>
            <w:tcW w:w="99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-31.71</w:t>
            </w:r>
          </w:p>
        </w:tc>
        <w:tc>
          <w:tcPr>
            <w:tcW w:w="835"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42</w:t>
            </w:r>
          </w:p>
        </w:tc>
      </w:tr>
      <w:tr w:rsidR="00781996" w:rsidRPr="00781996" w:rsidTr="00781996">
        <w:trPr>
          <w:jc w:val="center"/>
        </w:trPr>
        <w:tc>
          <w:tcPr>
            <w:tcW w:w="680" w:type="dxa"/>
            <w:tcBorders>
              <w:right w:val="single" w:sz="4" w:space="0" w:color="auto"/>
            </w:tcBorders>
            <w:shd w:val="clear" w:color="auto" w:fill="FFFFFF"/>
          </w:tcPr>
          <w:p w:rsidR="008732D4" w:rsidRPr="00781996" w:rsidRDefault="008732D4" w:rsidP="00781996">
            <w:pPr>
              <w:spacing w:line="360" w:lineRule="auto"/>
              <w:jc w:val="both"/>
              <w:rPr>
                <w:rFonts w:asciiTheme="majorHAnsi" w:hAnsiTheme="majorHAnsi"/>
                <w:sz w:val="21"/>
                <w:szCs w:val="21"/>
              </w:rPr>
            </w:pPr>
            <w:r w:rsidRPr="00781996">
              <w:rPr>
                <w:rFonts w:asciiTheme="majorHAnsi" w:hAnsiTheme="majorHAnsi"/>
                <w:sz w:val="21"/>
                <w:szCs w:val="21"/>
              </w:rPr>
              <w:t>6</w:t>
            </w:r>
          </w:p>
          <w:p w:rsidR="008732D4" w:rsidRPr="00781996" w:rsidRDefault="008732D4" w:rsidP="00781996">
            <w:pPr>
              <w:spacing w:line="360" w:lineRule="auto"/>
              <w:jc w:val="both"/>
              <w:rPr>
                <w:rFonts w:asciiTheme="majorHAnsi" w:hAnsiTheme="majorHAnsi"/>
                <w:sz w:val="21"/>
                <w:szCs w:val="21"/>
              </w:rPr>
            </w:pPr>
          </w:p>
        </w:tc>
        <w:tc>
          <w:tcPr>
            <w:tcW w:w="3935" w:type="dxa"/>
            <w:tcBorders>
              <w:left w:val="single" w:sz="4" w:space="0" w:color="auto"/>
            </w:tcBorders>
            <w:shd w:val="clear" w:color="auto" w:fill="FFFFFF"/>
          </w:tcPr>
          <w:p w:rsidR="008732D4" w:rsidRPr="00781996" w:rsidRDefault="008732D4" w:rsidP="00781996">
            <w:pPr>
              <w:spacing w:line="360" w:lineRule="auto"/>
              <w:jc w:val="left"/>
              <w:rPr>
                <w:rFonts w:asciiTheme="majorHAnsi" w:hAnsiTheme="majorHAnsi"/>
                <w:sz w:val="21"/>
                <w:szCs w:val="21"/>
              </w:rPr>
            </w:pPr>
            <w:r w:rsidRPr="00781996">
              <w:rPr>
                <w:rFonts w:asciiTheme="majorHAnsi" w:hAnsiTheme="majorHAnsi"/>
                <w:sz w:val="21"/>
                <w:szCs w:val="21"/>
              </w:rPr>
              <w:t>Optimized Hyper Beam, k = 0.2</w:t>
            </w:r>
          </w:p>
        </w:tc>
        <w:tc>
          <w:tcPr>
            <w:tcW w:w="144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15</w:t>
            </w:r>
          </w:p>
        </w:tc>
        <w:tc>
          <w:tcPr>
            <w:tcW w:w="1350" w:type="dxa"/>
            <w:shd w:val="clear" w:color="auto" w:fill="FFFFFF"/>
          </w:tcPr>
          <w:p w:rsidR="008732D4" w:rsidRPr="00781996" w:rsidRDefault="008732D4" w:rsidP="00781996">
            <w:pPr>
              <w:spacing w:line="360" w:lineRule="auto"/>
              <w:rPr>
                <w:rFonts w:asciiTheme="majorHAnsi" w:hAnsiTheme="majorHAnsi"/>
                <w:b/>
                <w:sz w:val="21"/>
                <w:szCs w:val="21"/>
              </w:rPr>
            </w:pPr>
            <w:r w:rsidRPr="00781996">
              <w:rPr>
                <w:rFonts w:asciiTheme="majorHAnsi" w:hAnsiTheme="majorHAnsi"/>
                <w:b/>
                <w:sz w:val="21"/>
                <w:szCs w:val="21"/>
              </w:rPr>
              <w:t>58.33</w:t>
            </w:r>
          </w:p>
        </w:tc>
        <w:tc>
          <w:tcPr>
            <w:tcW w:w="990" w:type="dxa"/>
            <w:shd w:val="clear" w:color="auto" w:fill="FFFFFF"/>
          </w:tcPr>
          <w:p w:rsidR="008732D4" w:rsidRPr="00781996" w:rsidRDefault="008732D4" w:rsidP="00781996">
            <w:pPr>
              <w:spacing w:line="360" w:lineRule="auto"/>
              <w:rPr>
                <w:rFonts w:asciiTheme="majorHAnsi" w:hAnsiTheme="majorHAnsi"/>
                <w:b/>
                <w:sz w:val="21"/>
                <w:szCs w:val="21"/>
              </w:rPr>
            </w:pPr>
            <w:r w:rsidRPr="00781996">
              <w:rPr>
                <w:rFonts w:asciiTheme="majorHAnsi" w:hAnsiTheme="majorHAnsi"/>
                <w:b/>
                <w:sz w:val="21"/>
                <w:szCs w:val="21"/>
              </w:rPr>
              <w:t>-42.63</w:t>
            </w:r>
          </w:p>
        </w:tc>
        <w:tc>
          <w:tcPr>
            <w:tcW w:w="835" w:type="dxa"/>
            <w:shd w:val="clear" w:color="auto" w:fill="FFFFFF"/>
          </w:tcPr>
          <w:p w:rsidR="008732D4" w:rsidRPr="00781996" w:rsidRDefault="008732D4" w:rsidP="00781996">
            <w:pPr>
              <w:spacing w:line="360" w:lineRule="auto"/>
              <w:rPr>
                <w:rFonts w:asciiTheme="majorHAnsi" w:hAnsiTheme="majorHAnsi"/>
                <w:b/>
                <w:sz w:val="21"/>
                <w:szCs w:val="21"/>
              </w:rPr>
            </w:pPr>
            <w:r w:rsidRPr="00781996">
              <w:rPr>
                <w:rFonts w:asciiTheme="majorHAnsi" w:hAnsiTheme="majorHAnsi"/>
                <w:b/>
                <w:sz w:val="21"/>
                <w:szCs w:val="21"/>
              </w:rPr>
              <w:t>42</w:t>
            </w:r>
          </w:p>
        </w:tc>
      </w:tr>
      <w:tr w:rsidR="00781996" w:rsidRPr="00781996" w:rsidTr="00781996">
        <w:trPr>
          <w:trHeight w:val="422"/>
          <w:jc w:val="center"/>
        </w:trPr>
        <w:tc>
          <w:tcPr>
            <w:tcW w:w="680" w:type="dxa"/>
            <w:tcBorders>
              <w:right w:val="single" w:sz="4" w:space="0" w:color="auto"/>
            </w:tcBorders>
            <w:shd w:val="clear" w:color="auto" w:fill="FFFFFF"/>
          </w:tcPr>
          <w:p w:rsidR="008732D4" w:rsidRPr="00781996" w:rsidRDefault="008732D4" w:rsidP="00781996">
            <w:pPr>
              <w:spacing w:line="360" w:lineRule="auto"/>
              <w:jc w:val="both"/>
              <w:rPr>
                <w:rFonts w:asciiTheme="majorHAnsi" w:hAnsiTheme="majorHAnsi"/>
                <w:sz w:val="21"/>
                <w:szCs w:val="21"/>
              </w:rPr>
            </w:pPr>
            <w:r w:rsidRPr="00781996">
              <w:rPr>
                <w:rFonts w:asciiTheme="majorHAnsi" w:hAnsiTheme="majorHAnsi"/>
                <w:sz w:val="21"/>
                <w:szCs w:val="21"/>
              </w:rPr>
              <w:t>7</w:t>
            </w:r>
          </w:p>
          <w:p w:rsidR="008732D4" w:rsidRPr="00781996" w:rsidRDefault="008732D4" w:rsidP="00781996">
            <w:pPr>
              <w:spacing w:line="360" w:lineRule="auto"/>
              <w:jc w:val="both"/>
              <w:rPr>
                <w:rFonts w:asciiTheme="majorHAnsi" w:hAnsiTheme="majorHAnsi"/>
                <w:sz w:val="21"/>
                <w:szCs w:val="21"/>
              </w:rPr>
            </w:pPr>
          </w:p>
        </w:tc>
        <w:tc>
          <w:tcPr>
            <w:tcW w:w="3935" w:type="dxa"/>
            <w:tcBorders>
              <w:left w:val="single" w:sz="4" w:space="0" w:color="auto"/>
            </w:tcBorders>
            <w:shd w:val="clear" w:color="auto" w:fill="FFFFFF"/>
          </w:tcPr>
          <w:p w:rsidR="008732D4" w:rsidRPr="00781996" w:rsidRDefault="008732D4" w:rsidP="00781996">
            <w:pPr>
              <w:spacing w:line="360" w:lineRule="auto"/>
              <w:jc w:val="left"/>
              <w:rPr>
                <w:rFonts w:asciiTheme="majorHAnsi" w:hAnsiTheme="majorHAnsi"/>
                <w:sz w:val="21"/>
                <w:szCs w:val="21"/>
              </w:rPr>
            </w:pPr>
            <w:r w:rsidRPr="00781996">
              <w:rPr>
                <w:rFonts w:asciiTheme="majorHAnsi" w:hAnsiTheme="majorHAnsi"/>
                <w:sz w:val="21"/>
                <w:szCs w:val="21"/>
              </w:rPr>
              <w:t>Optimized Hyper Beam, k = 0.1</w:t>
            </w:r>
          </w:p>
        </w:tc>
        <w:tc>
          <w:tcPr>
            <w:tcW w:w="1440" w:type="dxa"/>
            <w:shd w:val="clear" w:color="auto" w:fill="FFFFFF"/>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15</w:t>
            </w:r>
          </w:p>
        </w:tc>
        <w:tc>
          <w:tcPr>
            <w:tcW w:w="1350" w:type="dxa"/>
            <w:shd w:val="clear" w:color="auto" w:fill="FFFFFF"/>
          </w:tcPr>
          <w:p w:rsidR="008732D4" w:rsidRPr="00781996" w:rsidRDefault="008732D4" w:rsidP="00781996">
            <w:pPr>
              <w:spacing w:line="360" w:lineRule="auto"/>
              <w:rPr>
                <w:rFonts w:asciiTheme="majorHAnsi" w:hAnsiTheme="majorHAnsi"/>
                <w:b/>
                <w:sz w:val="21"/>
                <w:szCs w:val="21"/>
              </w:rPr>
            </w:pPr>
            <w:r w:rsidRPr="00781996">
              <w:rPr>
                <w:rFonts w:asciiTheme="majorHAnsi" w:hAnsiTheme="majorHAnsi"/>
                <w:b/>
                <w:sz w:val="21"/>
                <w:szCs w:val="21"/>
              </w:rPr>
              <w:t>58.33</w:t>
            </w:r>
          </w:p>
        </w:tc>
        <w:tc>
          <w:tcPr>
            <w:tcW w:w="990" w:type="dxa"/>
            <w:shd w:val="clear" w:color="auto" w:fill="FFFFFF"/>
          </w:tcPr>
          <w:p w:rsidR="008732D4" w:rsidRPr="00781996" w:rsidRDefault="008732D4" w:rsidP="00781996">
            <w:pPr>
              <w:spacing w:line="360" w:lineRule="auto"/>
              <w:rPr>
                <w:rFonts w:asciiTheme="majorHAnsi" w:hAnsiTheme="majorHAnsi"/>
                <w:b/>
                <w:sz w:val="21"/>
                <w:szCs w:val="21"/>
              </w:rPr>
            </w:pPr>
            <w:r w:rsidRPr="00781996">
              <w:rPr>
                <w:rFonts w:asciiTheme="majorHAnsi" w:hAnsiTheme="majorHAnsi"/>
                <w:b/>
                <w:sz w:val="21"/>
                <w:szCs w:val="21"/>
              </w:rPr>
              <w:t>-75.85</w:t>
            </w:r>
          </w:p>
        </w:tc>
        <w:tc>
          <w:tcPr>
            <w:tcW w:w="835" w:type="dxa"/>
            <w:shd w:val="clear" w:color="auto" w:fill="FFFFFF"/>
          </w:tcPr>
          <w:p w:rsidR="008732D4" w:rsidRPr="00781996" w:rsidRDefault="008732D4" w:rsidP="00781996">
            <w:pPr>
              <w:spacing w:line="360" w:lineRule="auto"/>
              <w:rPr>
                <w:rFonts w:asciiTheme="majorHAnsi" w:hAnsiTheme="majorHAnsi"/>
                <w:b/>
                <w:sz w:val="21"/>
                <w:szCs w:val="21"/>
              </w:rPr>
            </w:pPr>
            <w:r w:rsidRPr="00781996">
              <w:rPr>
                <w:rFonts w:asciiTheme="majorHAnsi" w:hAnsiTheme="majorHAnsi"/>
                <w:b/>
                <w:sz w:val="21"/>
                <w:szCs w:val="21"/>
              </w:rPr>
              <w:t>40</w:t>
            </w:r>
          </w:p>
        </w:tc>
      </w:tr>
    </w:tbl>
    <w:p w:rsidR="008732D4" w:rsidRDefault="008732D4" w:rsidP="00781996">
      <w:pPr>
        <w:spacing w:line="360" w:lineRule="auto"/>
        <w:jc w:val="both"/>
        <w:rPr>
          <w:rFonts w:asciiTheme="majorHAnsi" w:hAnsiTheme="majorHAnsi"/>
          <w:sz w:val="21"/>
          <w:szCs w:val="21"/>
        </w:rPr>
      </w:pPr>
    </w:p>
    <w:p w:rsidR="009839F8" w:rsidRPr="00781996" w:rsidRDefault="009839F8" w:rsidP="00781996">
      <w:pPr>
        <w:spacing w:line="360" w:lineRule="auto"/>
        <w:jc w:val="both"/>
        <w:rPr>
          <w:rFonts w:asciiTheme="majorHAnsi" w:hAnsiTheme="majorHAnsi"/>
          <w:sz w:val="21"/>
          <w:szCs w:val="21"/>
        </w:rPr>
      </w:pPr>
    </w:p>
    <w:p w:rsidR="008732D4" w:rsidRDefault="008732D4" w:rsidP="00781996">
      <w:pPr>
        <w:spacing w:line="360" w:lineRule="auto"/>
        <w:jc w:val="both"/>
        <w:rPr>
          <w:rFonts w:asciiTheme="majorHAnsi" w:hAnsiTheme="majorHAnsi"/>
          <w:sz w:val="21"/>
          <w:szCs w:val="21"/>
        </w:rPr>
      </w:pPr>
      <w:r w:rsidRPr="00781996">
        <w:rPr>
          <w:rFonts w:asciiTheme="majorHAnsi" w:hAnsiTheme="majorHAnsi"/>
          <w:sz w:val="21"/>
          <w:szCs w:val="21"/>
        </w:rPr>
        <w:t>From the above results; the following inferences can be made: (</w:t>
      </w:r>
      <w:proofErr w:type="spellStart"/>
      <w:r w:rsidRPr="00781996">
        <w:rPr>
          <w:rFonts w:asciiTheme="majorHAnsi" w:hAnsiTheme="majorHAnsi"/>
          <w:sz w:val="21"/>
          <w:szCs w:val="21"/>
        </w:rPr>
        <w:t>i</w:t>
      </w:r>
      <w:proofErr w:type="spellEnd"/>
      <w:r w:rsidRPr="00781996">
        <w:rPr>
          <w:rFonts w:asciiTheme="majorHAnsi" w:hAnsiTheme="majorHAnsi"/>
          <w:sz w:val="21"/>
          <w:szCs w:val="21"/>
        </w:rPr>
        <w:t xml:space="preserve">) in Exp. No 2, 3 and 4, the same percent of power conservation is verified as Exp. No 1, but a -54.43, -93.97 and -237.6 dB SLL reduction are resulted in Exp. No 2, 3 and 4 respectively. This demonstrates that the proposed work has contributed much better SLL reduction than the work done in [16]. (ii) Furthermore, the FNBW is decreased from </w:t>
      </w:r>
      <w:r w:rsidRPr="00781996">
        <w:rPr>
          <w:rFonts w:asciiTheme="majorHAnsi" w:eastAsia="TimesNewRoman" w:hAnsiTheme="majorHAnsi"/>
          <w:sz w:val="21"/>
          <w:szCs w:val="21"/>
        </w:rPr>
        <w:t>74.12</w:t>
      </w:r>
      <w:r w:rsidRPr="00781996">
        <w:rPr>
          <w:rFonts w:asciiTheme="majorHAnsi" w:eastAsia="TimesNewRoman" w:hAnsiTheme="majorHAnsi"/>
          <w:sz w:val="21"/>
          <w:szCs w:val="21"/>
          <w:vertAlign w:val="superscript"/>
        </w:rPr>
        <w:t>o</w:t>
      </w:r>
      <w:r w:rsidRPr="00781996">
        <w:rPr>
          <w:rFonts w:asciiTheme="majorHAnsi" w:eastAsia="TimesNewRoman" w:hAnsiTheme="majorHAnsi"/>
          <w:sz w:val="21"/>
          <w:szCs w:val="21"/>
        </w:rPr>
        <w:t xml:space="preserve"> to 39</w:t>
      </w:r>
      <w:r w:rsidRPr="00781996">
        <w:rPr>
          <w:rFonts w:asciiTheme="majorHAnsi" w:eastAsia="TimesNewRoman" w:hAnsiTheme="majorHAnsi"/>
          <w:sz w:val="21"/>
          <w:szCs w:val="21"/>
          <w:vertAlign w:val="superscript"/>
        </w:rPr>
        <w:t>o</w:t>
      </w:r>
      <w:r w:rsidRPr="00781996">
        <w:rPr>
          <w:rFonts w:asciiTheme="majorHAnsi" w:eastAsia="TimesNewRoman" w:hAnsiTheme="majorHAnsi"/>
          <w:sz w:val="21"/>
          <w:szCs w:val="21"/>
        </w:rPr>
        <w:t xml:space="preserve"> in this study. (3) Comparing Exp. No. 5, 6 and 7 with Exp. No. 1, a </w:t>
      </w:r>
      <w:r w:rsidRPr="00781996">
        <w:rPr>
          <w:rFonts w:asciiTheme="majorHAnsi" w:hAnsiTheme="majorHAnsi"/>
          <w:sz w:val="21"/>
          <w:szCs w:val="21"/>
        </w:rPr>
        <w:t xml:space="preserve">5.5% of power conservation is observed together with simultaneous SLL reduction and sharpening of the main bean over the same antenna, designed by Rajesh </w:t>
      </w:r>
      <w:r w:rsidRPr="00781996">
        <w:rPr>
          <w:rFonts w:asciiTheme="majorHAnsi" w:eastAsia="TimesNewRoman" w:hAnsiTheme="majorHAnsi"/>
          <w:sz w:val="21"/>
          <w:szCs w:val="21"/>
        </w:rPr>
        <w:t>Bera</w:t>
      </w:r>
      <w:r w:rsidRPr="00781996">
        <w:rPr>
          <w:rFonts w:asciiTheme="majorHAnsi" w:eastAsia="TimesNewRoman" w:hAnsiTheme="majorHAnsi"/>
          <w:i/>
          <w:sz w:val="21"/>
          <w:szCs w:val="21"/>
        </w:rPr>
        <w:t>et.al</w:t>
      </w:r>
      <w:r w:rsidRPr="00781996">
        <w:rPr>
          <w:rFonts w:asciiTheme="majorHAnsi" w:hAnsiTheme="majorHAnsi"/>
          <w:sz w:val="21"/>
          <w:szCs w:val="21"/>
        </w:rPr>
        <w:t>. For example, comparing Exp. No. 1 and Exp. No. 7, a 5.5% more power conservation, a 44.13 dB(75.85 dB – 31.72 dB) SLL reduction and a 34.12</w:t>
      </w:r>
      <w:r w:rsidRPr="00781996">
        <w:rPr>
          <w:rFonts w:asciiTheme="majorHAnsi" w:hAnsiTheme="majorHAnsi"/>
          <w:sz w:val="21"/>
          <w:szCs w:val="21"/>
          <w:vertAlign w:val="superscript"/>
        </w:rPr>
        <w:t>o</w:t>
      </w:r>
      <w:r w:rsidRPr="00781996">
        <w:rPr>
          <w:rFonts w:asciiTheme="majorHAnsi" w:hAnsiTheme="majorHAnsi"/>
          <w:sz w:val="21"/>
          <w:szCs w:val="21"/>
        </w:rPr>
        <w:t xml:space="preserve"> (74.12</w:t>
      </w:r>
      <w:r w:rsidRPr="00781996">
        <w:rPr>
          <w:rFonts w:asciiTheme="majorHAnsi" w:hAnsiTheme="majorHAnsi"/>
          <w:sz w:val="21"/>
          <w:szCs w:val="21"/>
          <w:vertAlign w:val="superscript"/>
        </w:rPr>
        <w:t>o</w:t>
      </w:r>
      <w:r w:rsidRPr="00781996">
        <w:rPr>
          <w:rFonts w:asciiTheme="majorHAnsi" w:hAnsiTheme="majorHAnsi"/>
          <w:sz w:val="21"/>
          <w:szCs w:val="21"/>
        </w:rPr>
        <w:t xml:space="preserve"> –40</w:t>
      </w:r>
      <w:r w:rsidRPr="00781996">
        <w:rPr>
          <w:rFonts w:asciiTheme="majorHAnsi" w:hAnsiTheme="majorHAnsi"/>
          <w:sz w:val="21"/>
          <w:szCs w:val="21"/>
          <w:vertAlign w:val="superscript"/>
        </w:rPr>
        <w:t>o</w:t>
      </w:r>
      <w:r w:rsidRPr="00781996">
        <w:rPr>
          <w:rFonts w:asciiTheme="majorHAnsi" w:hAnsiTheme="majorHAnsi"/>
          <w:sz w:val="21"/>
          <w:szCs w:val="21"/>
        </w:rPr>
        <w:t xml:space="preserve">) FNBW reduction is recorded in Exp. No. 7 (i.e. in this study). Therefore, the proposed technique of SLL </w:t>
      </w:r>
      <w:r w:rsidRPr="00781996">
        <w:rPr>
          <w:rFonts w:asciiTheme="majorHAnsi" w:hAnsiTheme="majorHAnsi"/>
          <w:sz w:val="21"/>
          <w:szCs w:val="21"/>
        </w:rPr>
        <w:lastRenderedPageBreak/>
        <w:t>reduction brings much better interference avoidance and improved antenna array radiation pattern directivity. These achievements are the corner stone in critical applications such as tracking of enemy targets having small cross-sectional area in military applications.</w:t>
      </w:r>
    </w:p>
    <w:p w:rsidR="00781996" w:rsidRDefault="00781996" w:rsidP="00781996">
      <w:pPr>
        <w:spacing w:line="360" w:lineRule="auto"/>
        <w:jc w:val="both"/>
        <w:rPr>
          <w:rFonts w:asciiTheme="majorHAnsi" w:hAnsiTheme="majorHAnsi"/>
          <w:sz w:val="21"/>
          <w:szCs w:val="21"/>
        </w:rPr>
      </w:pPr>
    </w:p>
    <w:p w:rsidR="00781996" w:rsidRPr="00781996" w:rsidRDefault="00781996" w:rsidP="00781996">
      <w:pPr>
        <w:pStyle w:val="ListParagraph"/>
        <w:numPr>
          <w:ilvl w:val="0"/>
          <w:numId w:val="5"/>
        </w:numPr>
        <w:spacing w:line="360" w:lineRule="auto"/>
        <w:jc w:val="both"/>
        <w:rPr>
          <w:rFonts w:asciiTheme="majorHAnsi" w:hAnsiTheme="majorHAnsi"/>
          <w:b/>
          <w:color w:val="0070C0"/>
          <w:sz w:val="24"/>
          <w:szCs w:val="21"/>
        </w:rPr>
      </w:pPr>
      <w:r w:rsidRPr="00781996">
        <w:rPr>
          <w:rFonts w:asciiTheme="majorHAnsi" w:hAnsiTheme="majorHAnsi"/>
          <w:b/>
          <w:color w:val="0070C0"/>
          <w:sz w:val="24"/>
          <w:szCs w:val="21"/>
        </w:rPr>
        <w:t>Comparison of Different Optimization Techniques</w:t>
      </w:r>
    </w:p>
    <w:p w:rsidR="008732D4" w:rsidRDefault="008732D4" w:rsidP="00781996">
      <w:pPr>
        <w:spacing w:line="360" w:lineRule="auto"/>
        <w:jc w:val="both"/>
        <w:rPr>
          <w:rFonts w:asciiTheme="majorHAnsi" w:hAnsiTheme="majorHAnsi"/>
          <w:sz w:val="21"/>
          <w:szCs w:val="21"/>
        </w:rPr>
      </w:pPr>
      <w:r w:rsidRPr="00781996">
        <w:rPr>
          <w:rFonts w:asciiTheme="majorHAnsi" w:hAnsiTheme="majorHAnsi"/>
          <w:sz w:val="21"/>
          <w:szCs w:val="21"/>
        </w:rPr>
        <w:t>In the recent years, many optimization techniques have come in to effect. They are increasingly occupying dominating place over the analytical techniques of antenna array design. Though they have contributed attractive solutions, it is often obvious to select one that meets the particular design need at hand. In this study, the need of sharper beam width and good SLL reduction is basically found important. To see the better performance of the proposed algorithm, it is compared with GA for the same parameters. The GA is a known iterative optimizing technique that has three control parameters namely the number of population, the crossover probability and the mutation probability.</w:t>
      </w:r>
    </w:p>
    <w:p w:rsidR="007341FB" w:rsidRPr="00781996" w:rsidRDefault="007341FB" w:rsidP="00781996">
      <w:pPr>
        <w:spacing w:line="360" w:lineRule="auto"/>
        <w:jc w:val="both"/>
        <w:rPr>
          <w:rFonts w:asciiTheme="majorHAnsi" w:hAnsiTheme="majorHAnsi"/>
          <w:sz w:val="21"/>
          <w:szCs w:val="21"/>
        </w:rPr>
      </w:pPr>
    </w:p>
    <w:p w:rsidR="008732D4" w:rsidRPr="00781996" w:rsidRDefault="008732D4" w:rsidP="00781996">
      <w:pPr>
        <w:autoSpaceDE w:val="0"/>
        <w:autoSpaceDN w:val="0"/>
        <w:adjustRightInd w:val="0"/>
        <w:spacing w:line="360" w:lineRule="auto"/>
        <w:jc w:val="both"/>
        <w:rPr>
          <w:rFonts w:asciiTheme="majorHAnsi" w:hAnsiTheme="majorHAnsi"/>
          <w:sz w:val="21"/>
          <w:szCs w:val="21"/>
        </w:rPr>
      </w:pPr>
      <w:r w:rsidRPr="00781996">
        <w:rPr>
          <w:rFonts w:asciiTheme="majorHAnsi" w:hAnsiTheme="majorHAnsi"/>
          <w:sz w:val="21"/>
          <w:szCs w:val="21"/>
        </w:rPr>
        <w:t xml:space="preserve">The optimization implemented for the number of elements in each ellipse, with </w:t>
      </w:r>
      <w:r w:rsidRPr="00781996">
        <w:rPr>
          <w:rFonts w:asciiTheme="majorHAnsi" w:hAnsiTheme="majorHAnsi"/>
          <w:iCs/>
          <w:sz w:val="21"/>
          <w:szCs w:val="21"/>
        </w:rPr>
        <w:t>N</w:t>
      </w:r>
      <w:r w:rsidRPr="00781996">
        <w:rPr>
          <w:rFonts w:asciiTheme="majorHAnsi" w:hAnsiTheme="majorHAnsi"/>
          <w:sz w:val="21"/>
          <w:szCs w:val="21"/>
        </w:rPr>
        <w:t xml:space="preserve">=12 and the number of ellipses in the antenna array, M =1 with an eccentricity of zero is used. A 150 population size and 500 numbers of generations are used. A crossover probability = 1, a mutation probability = 0.01 are used. The minimum and maximum allowable values for the variables (i.e., the weights) are set to 0.1 and 1, respectively, along with uniform </w:t>
      </w:r>
      <w:r w:rsidRPr="00781996">
        <w:rPr>
          <w:rFonts w:asciiTheme="majorHAnsi" w:eastAsia="Arial Unicode MS" w:hAnsiTheme="majorHAnsi"/>
          <w:sz w:val="21"/>
          <w:szCs w:val="21"/>
        </w:rPr>
        <w:t>λ</w:t>
      </w:r>
      <w:r w:rsidRPr="00781996">
        <w:rPr>
          <w:rFonts w:asciiTheme="majorHAnsi" w:hAnsiTheme="majorHAnsi"/>
          <w:sz w:val="21"/>
          <w:szCs w:val="21"/>
        </w:rPr>
        <w:t>/2 element-spacing are investigated. The current amplitudes for the array elements are normalized to unity.</w:t>
      </w:r>
    </w:p>
    <w:p w:rsidR="008732D4" w:rsidRPr="00781996" w:rsidRDefault="008732D4" w:rsidP="00781996">
      <w:pPr>
        <w:autoSpaceDE w:val="0"/>
        <w:autoSpaceDN w:val="0"/>
        <w:adjustRightInd w:val="0"/>
        <w:spacing w:line="360" w:lineRule="auto"/>
        <w:rPr>
          <w:rFonts w:asciiTheme="majorHAnsi" w:hAnsiTheme="majorHAnsi"/>
          <w:sz w:val="21"/>
          <w:szCs w:val="21"/>
        </w:rPr>
      </w:pPr>
      <w:r w:rsidRPr="00781996">
        <w:rPr>
          <w:rFonts w:asciiTheme="majorHAnsi" w:hAnsiTheme="majorHAnsi"/>
          <w:noProof/>
          <w:sz w:val="21"/>
          <w:szCs w:val="21"/>
        </w:rPr>
        <w:drawing>
          <wp:inline distT="0" distB="0" distL="0" distR="0">
            <wp:extent cx="5286375" cy="3122299"/>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srcRect/>
                    <a:stretch>
                      <a:fillRect/>
                    </a:stretch>
                  </pic:blipFill>
                  <pic:spPr bwMode="auto">
                    <a:xfrm>
                      <a:off x="0" y="0"/>
                      <a:ext cx="5291206" cy="3125152"/>
                    </a:xfrm>
                    <a:prstGeom prst="rect">
                      <a:avLst/>
                    </a:prstGeom>
                    <a:noFill/>
                    <a:ln w="9525">
                      <a:noFill/>
                      <a:miter lim="800000"/>
                      <a:headEnd/>
                      <a:tailEnd/>
                    </a:ln>
                  </pic:spPr>
                </pic:pic>
              </a:graphicData>
            </a:graphic>
          </wp:inline>
        </w:drawing>
      </w:r>
    </w:p>
    <w:p w:rsidR="008732D4" w:rsidRPr="00781996" w:rsidRDefault="008732D4" w:rsidP="00781996">
      <w:pPr>
        <w:autoSpaceDE w:val="0"/>
        <w:autoSpaceDN w:val="0"/>
        <w:adjustRightInd w:val="0"/>
        <w:spacing w:line="360" w:lineRule="auto"/>
        <w:rPr>
          <w:rFonts w:asciiTheme="majorHAnsi" w:hAnsiTheme="majorHAnsi"/>
          <w:sz w:val="21"/>
          <w:szCs w:val="21"/>
        </w:rPr>
      </w:pPr>
      <w:r w:rsidRPr="00781996">
        <w:rPr>
          <w:rFonts w:asciiTheme="majorHAnsi" w:hAnsiTheme="majorHAnsi"/>
          <w:b/>
          <w:sz w:val="21"/>
          <w:szCs w:val="21"/>
        </w:rPr>
        <w:t>Figure 6:</w:t>
      </w:r>
      <w:r w:rsidRPr="00781996">
        <w:rPr>
          <w:rFonts w:asciiTheme="majorHAnsi" w:hAnsiTheme="majorHAnsi"/>
          <w:sz w:val="21"/>
          <w:szCs w:val="21"/>
        </w:rPr>
        <w:t xml:space="preserve"> Comparison of GA, </w:t>
      </w:r>
      <w:proofErr w:type="spellStart"/>
      <w:r w:rsidRPr="00781996">
        <w:rPr>
          <w:rFonts w:asciiTheme="majorHAnsi" w:hAnsiTheme="majorHAnsi"/>
          <w:sz w:val="21"/>
          <w:szCs w:val="21"/>
        </w:rPr>
        <w:t>SaDE</w:t>
      </w:r>
      <w:proofErr w:type="spellEnd"/>
      <w:r w:rsidRPr="00781996">
        <w:rPr>
          <w:rFonts w:asciiTheme="majorHAnsi" w:hAnsiTheme="majorHAnsi"/>
          <w:sz w:val="21"/>
          <w:szCs w:val="21"/>
        </w:rPr>
        <w:t xml:space="preserve"> and </w:t>
      </w:r>
      <w:proofErr w:type="spellStart"/>
      <w:r w:rsidRPr="00781996">
        <w:rPr>
          <w:rFonts w:asciiTheme="majorHAnsi" w:hAnsiTheme="majorHAnsi"/>
          <w:sz w:val="21"/>
          <w:szCs w:val="21"/>
        </w:rPr>
        <w:t>SaDE</w:t>
      </w:r>
      <w:proofErr w:type="spellEnd"/>
      <w:r w:rsidRPr="00781996">
        <w:rPr>
          <w:rFonts w:asciiTheme="majorHAnsi" w:hAnsiTheme="majorHAnsi"/>
          <w:sz w:val="21"/>
          <w:szCs w:val="21"/>
        </w:rPr>
        <w:t xml:space="preserve"> optimized hyper beam</w:t>
      </w:r>
    </w:p>
    <w:p w:rsidR="00774300" w:rsidRDefault="00774300" w:rsidP="00781996">
      <w:pPr>
        <w:pStyle w:val="Caption"/>
        <w:spacing w:line="360" w:lineRule="auto"/>
        <w:jc w:val="center"/>
        <w:rPr>
          <w:rFonts w:asciiTheme="majorHAnsi" w:hAnsiTheme="majorHAnsi"/>
          <w:color w:val="auto"/>
          <w:sz w:val="21"/>
          <w:szCs w:val="21"/>
        </w:rPr>
      </w:pPr>
      <w:bookmarkStart w:id="13" w:name="_Toc421478200"/>
    </w:p>
    <w:p w:rsidR="00781996" w:rsidRDefault="00781996" w:rsidP="00781996"/>
    <w:p w:rsidR="00781996" w:rsidRDefault="00781996" w:rsidP="00781996"/>
    <w:p w:rsidR="00781996" w:rsidRDefault="00781996" w:rsidP="00781996"/>
    <w:p w:rsidR="00781996" w:rsidRDefault="00781996" w:rsidP="00781996"/>
    <w:p w:rsidR="00781996" w:rsidRDefault="00781996" w:rsidP="00781996"/>
    <w:p w:rsidR="00781996" w:rsidRDefault="00781996" w:rsidP="00781996"/>
    <w:p w:rsidR="00781996" w:rsidRPr="00781996" w:rsidRDefault="00781996" w:rsidP="00781996"/>
    <w:p w:rsidR="008732D4" w:rsidRPr="00781996" w:rsidRDefault="008732D4" w:rsidP="00781996">
      <w:pPr>
        <w:pStyle w:val="Caption"/>
        <w:spacing w:line="360" w:lineRule="auto"/>
        <w:jc w:val="center"/>
        <w:rPr>
          <w:rFonts w:asciiTheme="majorHAnsi" w:hAnsiTheme="majorHAnsi"/>
          <w:b w:val="0"/>
          <w:color w:val="auto"/>
          <w:sz w:val="21"/>
          <w:szCs w:val="21"/>
        </w:rPr>
      </w:pPr>
      <w:r w:rsidRPr="00781996">
        <w:rPr>
          <w:rFonts w:asciiTheme="majorHAnsi" w:hAnsiTheme="majorHAnsi"/>
          <w:color w:val="auto"/>
          <w:sz w:val="21"/>
          <w:szCs w:val="21"/>
        </w:rPr>
        <w:t>Table 5</w:t>
      </w:r>
      <w:r w:rsidRPr="00781996">
        <w:rPr>
          <w:rFonts w:asciiTheme="majorHAnsi" w:hAnsiTheme="majorHAnsi"/>
          <w:b w:val="0"/>
          <w:color w:val="auto"/>
          <w:sz w:val="21"/>
          <w:szCs w:val="21"/>
        </w:rPr>
        <w:t>:</w:t>
      </w:r>
      <w:r w:rsidRPr="00781996">
        <w:rPr>
          <w:rFonts w:asciiTheme="majorHAnsi" w:hAnsiTheme="majorHAnsi"/>
          <w:color w:val="auto"/>
          <w:sz w:val="21"/>
          <w:szCs w:val="21"/>
        </w:rPr>
        <w:t xml:space="preserve"> </w:t>
      </w:r>
      <w:r w:rsidRPr="00781996">
        <w:rPr>
          <w:rFonts w:asciiTheme="majorHAnsi" w:hAnsiTheme="majorHAnsi"/>
          <w:b w:val="0"/>
          <w:color w:val="auto"/>
          <w:sz w:val="21"/>
          <w:szCs w:val="21"/>
        </w:rPr>
        <w:t xml:space="preserve">Comparison of SLL and </w:t>
      </w:r>
      <w:proofErr w:type="spellStart"/>
      <w:r w:rsidRPr="00781996">
        <w:rPr>
          <w:rFonts w:asciiTheme="majorHAnsi" w:hAnsiTheme="majorHAnsi"/>
          <w:b w:val="0"/>
          <w:color w:val="auto"/>
          <w:sz w:val="21"/>
          <w:szCs w:val="21"/>
        </w:rPr>
        <w:t>beamwidth</w:t>
      </w:r>
      <w:proofErr w:type="spellEnd"/>
      <w:r w:rsidRPr="00781996">
        <w:rPr>
          <w:rFonts w:asciiTheme="majorHAnsi" w:hAnsiTheme="majorHAnsi"/>
          <w:b w:val="0"/>
          <w:color w:val="auto"/>
          <w:sz w:val="21"/>
          <w:szCs w:val="21"/>
        </w:rPr>
        <w:t xml:space="preserve"> of different optimization techniques</w:t>
      </w:r>
      <w:bookmarkEnd w:id="13"/>
    </w:p>
    <w:tbl>
      <w:tblPr>
        <w:tblW w:w="8791" w:type="dxa"/>
        <w:jc w:val="center"/>
        <w:tblInd w:w="2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1"/>
        <w:gridCol w:w="3600"/>
        <w:gridCol w:w="1710"/>
        <w:gridCol w:w="2430"/>
      </w:tblGrid>
      <w:tr w:rsidR="008732D4" w:rsidRPr="00781996" w:rsidTr="00774300">
        <w:trPr>
          <w:jc w:val="center"/>
        </w:trPr>
        <w:tc>
          <w:tcPr>
            <w:tcW w:w="1051" w:type="dxa"/>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Exp no.</w:t>
            </w:r>
          </w:p>
        </w:tc>
        <w:tc>
          <w:tcPr>
            <w:tcW w:w="3600" w:type="dxa"/>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 xml:space="preserve">Algorithms </w:t>
            </w:r>
          </w:p>
        </w:tc>
        <w:tc>
          <w:tcPr>
            <w:tcW w:w="1710" w:type="dxa"/>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FNBW(degree)</w:t>
            </w:r>
          </w:p>
        </w:tc>
        <w:tc>
          <w:tcPr>
            <w:tcW w:w="2430" w:type="dxa"/>
            <w:tcBorders>
              <w:right w:val="single" w:sz="4" w:space="0" w:color="auto"/>
            </w:tcBorders>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SLL (dB)</w:t>
            </w:r>
          </w:p>
        </w:tc>
      </w:tr>
      <w:tr w:rsidR="008732D4" w:rsidRPr="00781996" w:rsidTr="00774300">
        <w:trPr>
          <w:jc w:val="center"/>
        </w:trPr>
        <w:tc>
          <w:tcPr>
            <w:tcW w:w="1051" w:type="dxa"/>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1</w:t>
            </w:r>
          </w:p>
        </w:tc>
        <w:tc>
          <w:tcPr>
            <w:tcW w:w="3600" w:type="dxa"/>
          </w:tcPr>
          <w:p w:rsidR="008732D4" w:rsidRPr="00781996" w:rsidRDefault="008732D4" w:rsidP="00781996">
            <w:pPr>
              <w:spacing w:line="360" w:lineRule="auto"/>
              <w:rPr>
                <w:rFonts w:asciiTheme="majorHAnsi" w:hAnsiTheme="majorHAnsi"/>
                <w:sz w:val="21"/>
                <w:szCs w:val="21"/>
              </w:rPr>
            </w:pPr>
            <w:proofErr w:type="spellStart"/>
            <w:r w:rsidRPr="00781996">
              <w:rPr>
                <w:rFonts w:asciiTheme="majorHAnsi" w:hAnsiTheme="majorHAnsi"/>
                <w:sz w:val="21"/>
                <w:szCs w:val="21"/>
              </w:rPr>
              <w:t>SaDE</w:t>
            </w:r>
            <w:proofErr w:type="spellEnd"/>
          </w:p>
        </w:tc>
        <w:tc>
          <w:tcPr>
            <w:tcW w:w="1710" w:type="dxa"/>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32</w:t>
            </w:r>
          </w:p>
        </w:tc>
        <w:tc>
          <w:tcPr>
            <w:tcW w:w="2430" w:type="dxa"/>
            <w:tcBorders>
              <w:right w:val="single" w:sz="4" w:space="0" w:color="auto"/>
            </w:tcBorders>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-5.33</w:t>
            </w:r>
          </w:p>
        </w:tc>
      </w:tr>
      <w:tr w:rsidR="008732D4" w:rsidRPr="00781996" w:rsidTr="00774300">
        <w:trPr>
          <w:jc w:val="center"/>
        </w:trPr>
        <w:tc>
          <w:tcPr>
            <w:tcW w:w="1051" w:type="dxa"/>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2</w:t>
            </w:r>
          </w:p>
        </w:tc>
        <w:tc>
          <w:tcPr>
            <w:tcW w:w="3600" w:type="dxa"/>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GA</w:t>
            </w:r>
          </w:p>
        </w:tc>
        <w:tc>
          <w:tcPr>
            <w:tcW w:w="1710" w:type="dxa"/>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48.8</w:t>
            </w:r>
          </w:p>
        </w:tc>
        <w:tc>
          <w:tcPr>
            <w:tcW w:w="2430" w:type="dxa"/>
            <w:tcBorders>
              <w:right w:val="single" w:sz="4" w:space="0" w:color="auto"/>
            </w:tcBorders>
          </w:tcPr>
          <w:p w:rsidR="008732D4" w:rsidRPr="00781996" w:rsidRDefault="008732D4" w:rsidP="00781996">
            <w:pPr>
              <w:spacing w:line="360" w:lineRule="auto"/>
              <w:ind w:right="31"/>
              <w:rPr>
                <w:rFonts w:asciiTheme="majorHAnsi" w:hAnsiTheme="majorHAnsi"/>
                <w:sz w:val="21"/>
                <w:szCs w:val="21"/>
              </w:rPr>
            </w:pPr>
            <w:r w:rsidRPr="00781996">
              <w:rPr>
                <w:rFonts w:asciiTheme="majorHAnsi" w:hAnsiTheme="majorHAnsi"/>
                <w:sz w:val="21"/>
                <w:szCs w:val="21"/>
              </w:rPr>
              <w:t>-7.22</w:t>
            </w:r>
          </w:p>
        </w:tc>
      </w:tr>
      <w:tr w:rsidR="008732D4" w:rsidRPr="00781996" w:rsidTr="00774300">
        <w:trPr>
          <w:jc w:val="center"/>
        </w:trPr>
        <w:tc>
          <w:tcPr>
            <w:tcW w:w="1051" w:type="dxa"/>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3</w:t>
            </w:r>
          </w:p>
        </w:tc>
        <w:tc>
          <w:tcPr>
            <w:tcW w:w="3600" w:type="dxa"/>
          </w:tcPr>
          <w:p w:rsidR="008732D4" w:rsidRPr="00781996" w:rsidRDefault="008732D4" w:rsidP="00781996">
            <w:pPr>
              <w:spacing w:line="360" w:lineRule="auto"/>
              <w:rPr>
                <w:rFonts w:asciiTheme="majorHAnsi" w:hAnsiTheme="majorHAnsi"/>
                <w:sz w:val="21"/>
                <w:szCs w:val="21"/>
              </w:rPr>
            </w:pPr>
            <w:proofErr w:type="spellStart"/>
            <w:r w:rsidRPr="00781996">
              <w:rPr>
                <w:rFonts w:asciiTheme="majorHAnsi" w:hAnsiTheme="majorHAnsi"/>
                <w:sz w:val="21"/>
                <w:szCs w:val="21"/>
              </w:rPr>
              <w:t>SaDE</w:t>
            </w:r>
            <w:proofErr w:type="spellEnd"/>
            <w:r w:rsidRPr="00781996">
              <w:rPr>
                <w:rFonts w:asciiTheme="majorHAnsi" w:hAnsiTheme="majorHAnsi"/>
                <w:sz w:val="21"/>
                <w:szCs w:val="21"/>
              </w:rPr>
              <w:t xml:space="preserve"> optimized hyper beam (proposed)</w:t>
            </w:r>
          </w:p>
        </w:tc>
        <w:tc>
          <w:tcPr>
            <w:tcW w:w="1710" w:type="dxa"/>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32</w:t>
            </w:r>
          </w:p>
        </w:tc>
        <w:tc>
          <w:tcPr>
            <w:tcW w:w="2430" w:type="dxa"/>
            <w:tcBorders>
              <w:right w:val="single" w:sz="4" w:space="0" w:color="auto"/>
            </w:tcBorders>
          </w:tcPr>
          <w:p w:rsidR="008732D4" w:rsidRPr="00781996" w:rsidRDefault="008732D4" w:rsidP="00781996">
            <w:pPr>
              <w:spacing w:line="360" w:lineRule="auto"/>
              <w:rPr>
                <w:rFonts w:asciiTheme="majorHAnsi" w:hAnsiTheme="majorHAnsi"/>
                <w:sz w:val="21"/>
                <w:szCs w:val="21"/>
              </w:rPr>
            </w:pPr>
            <w:r w:rsidRPr="00781996">
              <w:rPr>
                <w:rFonts w:asciiTheme="majorHAnsi" w:hAnsiTheme="majorHAnsi"/>
                <w:sz w:val="21"/>
                <w:szCs w:val="21"/>
              </w:rPr>
              <w:t>-26.71</w:t>
            </w:r>
          </w:p>
        </w:tc>
      </w:tr>
    </w:tbl>
    <w:p w:rsidR="008732D4" w:rsidRPr="00781996" w:rsidRDefault="008732D4" w:rsidP="00781996">
      <w:pPr>
        <w:spacing w:line="360" w:lineRule="auto"/>
        <w:jc w:val="both"/>
        <w:rPr>
          <w:rFonts w:asciiTheme="majorHAnsi" w:hAnsiTheme="majorHAnsi"/>
          <w:sz w:val="21"/>
          <w:szCs w:val="21"/>
        </w:rPr>
      </w:pPr>
    </w:p>
    <w:p w:rsidR="008732D4" w:rsidRPr="00781996" w:rsidRDefault="008732D4" w:rsidP="00781996">
      <w:pPr>
        <w:autoSpaceDE w:val="0"/>
        <w:autoSpaceDN w:val="0"/>
        <w:adjustRightInd w:val="0"/>
        <w:spacing w:line="360" w:lineRule="auto"/>
        <w:jc w:val="both"/>
        <w:rPr>
          <w:rFonts w:asciiTheme="majorHAnsi" w:hAnsiTheme="majorHAnsi"/>
          <w:sz w:val="21"/>
          <w:szCs w:val="21"/>
        </w:rPr>
      </w:pPr>
      <w:r w:rsidRPr="00781996">
        <w:rPr>
          <w:rFonts w:asciiTheme="majorHAnsi" w:hAnsiTheme="majorHAnsi"/>
          <w:sz w:val="21"/>
          <w:szCs w:val="21"/>
        </w:rPr>
        <w:t xml:space="preserve">As it can be seen from Figure 6, the </w:t>
      </w:r>
      <w:proofErr w:type="spellStart"/>
      <w:r w:rsidRPr="00781996">
        <w:rPr>
          <w:rFonts w:asciiTheme="majorHAnsi" w:hAnsiTheme="majorHAnsi"/>
          <w:sz w:val="21"/>
          <w:szCs w:val="21"/>
        </w:rPr>
        <w:t>SaDE</w:t>
      </w:r>
      <w:proofErr w:type="spellEnd"/>
      <w:r w:rsidRPr="00781996">
        <w:rPr>
          <w:rFonts w:asciiTheme="majorHAnsi" w:hAnsiTheme="majorHAnsi"/>
          <w:sz w:val="21"/>
          <w:szCs w:val="21"/>
        </w:rPr>
        <w:t xml:space="preserve"> optimized hyper beam technique has superior FNBW over the GA and </w:t>
      </w:r>
      <w:proofErr w:type="spellStart"/>
      <w:r w:rsidRPr="00781996">
        <w:rPr>
          <w:rFonts w:asciiTheme="majorHAnsi" w:hAnsiTheme="majorHAnsi"/>
          <w:sz w:val="21"/>
          <w:szCs w:val="21"/>
        </w:rPr>
        <w:t>SaDE</w:t>
      </w:r>
      <w:proofErr w:type="spellEnd"/>
      <w:r w:rsidRPr="00781996">
        <w:rPr>
          <w:rFonts w:asciiTheme="majorHAnsi" w:hAnsiTheme="majorHAnsi"/>
          <w:sz w:val="21"/>
          <w:szCs w:val="21"/>
        </w:rPr>
        <w:t xml:space="preserve"> SLL with the values recorded in Table 5. The </w:t>
      </w:r>
      <w:proofErr w:type="spellStart"/>
      <w:r w:rsidRPr="00781996">
        <w:rPr>
          <w:rFonts w:asciiTheme="majorHAnsi" w:hAnsiTheme="majorHAnsi"/>
          <w:sz w:val="21"/>
          <w:szCs w:val="21"/>
        </w:rPr>
        <w:t>SaDE</w:t>
      </w:r>
      <w:proofErr w:type="spellEnd"/>
      <w:r w:rsidRPr="00781996">
        <w:rPr>
          <w:rFonts w:asciiTheme="majorHAnsi" w:hAnsiTheme="majorHAnsi"/>
          <w:sz w:val="21"/>
          <w:szCs w:val="21"/>
        </w:rPr>
        <w:t xml:space="preserve"> optimized hyper beam with hyper beam exponent of k = 0.1(k = 0.1 is the minimum acceptable SLL) has resulted even better FNBW than GA and much superior in SLL reduction than </w:t>
      </w:r>
      <w:proofErr w:type="spellStart"/>
      <w:r w:rsidRPr="00781996">
        <w:rPr>
          <w:rFonts w:asciiTheme="majorHAnsi" w:hAnsiTheme="majorHAnsi"/>
          <w:sz w:val="21"/>
          <w:szCs w:val="21"/>
        </w:rPr>
        <w:t>SaDE</w:t>
      </w:r>
      <w:proofErr w:type="spellEnd"/>
      <w:r w:rsidRPr="00781996">
        <w:rPr>
          <w:rFonts w:asciiTheme="majorHAnsi" w:hAnsiTheme="majorHAnsi"/>
          <w:sz w:val="21"/>
          <w:szCs w:val="21"/>
        </w:rPr>
        <w:t xml:space="preserve"> optimization technique. This ensures reduction of interference and wastage of power. </w:t>
      </w:r>
    </w:p>
    <w:p w:rsidR="008732D4" w:rsidRPr="008732D4" w:rsidRDefault="008732D4" w:rsidP="008732D4">
      <w:pPr>
        <w:spacing w:line="480" w:lineRule="auto"/>
        <w:jc w:val="both"/>
        <w:rPr>
          <w:sz w:val="24"/>
          <w:szCs w:val="24"/>
        </w:rPr>
      </w:pPr>
    </w:p>
    <w:p w:rsidR="00781996" w:rsidRPr="00781996" w:rsidRDefault="00781996" w:rsidP="00781996">
      <w:pPr>
        <w:pStyle w:val="ListParagraph"/>
        <w:numPr>
          <w:ilvl w:val="0"/>
          <w:numId w:val="5"/>
        </w:numPr>
        <w:autoSpaceDE w:val="0"/>
        <w:autoSpaceDN w:val="0"/>
        <w:adjustRightInd w:val="0"/>
        <w:spacing w:line="480" w:lineRule="auto"/>
        <w:ind w:right="-90"/>
        <w:jc w:val="both"/>
        <w:rPr>
          <w:rFonts w:asciiTheme="majorHAnsi" w:hAnsiTheme="majorHAnsi"/>
          <w:b/>
          <w:color w:val="0070C0"/>
          <w:sz w:val="24"/>
          <w:szCs w:val="24"/>
        </w:rPr>
      </w:pPr>
      <w:r w:rsidRPr="00781996">
        <w:rPr>
          <w:rFonts w:asciiTheme="majorHAnsi" w:hAnsiTheme="majorHAnsi"/>
          <w:b/>
          <w:color w:val="0070C0"/>
          <w:sz w:val="24"/>
          <w:szCs w:val="24"/>
        </w:rPr>
        <w:t>Conclusion</w:t>
      </w:r>
    </w:p>
    <w:p w:rsidR="00774300" w:rsidRPr="00781996" w:rsidRDefault="008732D4" w:rsidP="00781996">
      <w:pPr>
        <w:autoSpaceDE w:val="0"/>
        <w:autoSpaceDN w:val="0"/>
        <w:adjustRightInd w:val="0"/>
        <w:spacing w:line="360" w:lineRule="auto"/>
        <w:ind w:right="-90"/>
        <w:jc w:val="both"/>
        <w:rPr>
          <w:rFonts w:asciiTheme="majorHAnsi" w:hAnsiTheme="majorHAnsi"/>
          <w:b/>
          <w:sz w:val="21"/>
          <w:szCs w:val="21"/>
        </w:rPr>
      </w:pPr>
      <w:r w:rsidRPr="00781996">
        <w:rPr>
          <w:rFonts w:asciiTheme="majorHAnsi" w:hAnsiTheme="majorHAnsi"/>
          <w:sz w:val="21"/>
          <w:szCs w:val="21"/>
        </w:rPr>
        <w:t xml:space="preserve">An optimization technique that has limited number of control parameters together with hyper beam is integrated to evaluate the performance of elliptical-cylindrical antenna array. The optimized </w:t>
      </w:r>
      <w:proofErr w:type="spellStart"/>
      <w:r w:rsidRPr="00781996">
        <w:rPr>
          <w:rFonts w:asciiTheme="majorHAnsi" w:hAnsiTheme="majorHAnsi"/>
          <w:sz w:val="21"/>
          <w:szCs w:val="21"/>
        </w:rPr>
        <w:t>EcAA</w:t>
      </w:r>
      <w:proofErr w:type="spellEnd"/>
      <w:r w:rsidRPr="00781996">
        <w:rPr>
          <w:rFonts w:asciiTheme="majorHAnsi" w:hAnsiTheme="majorHAnsi"/>
          <w:sz w:val="21"/>
          <w:szCs w:val="21"/>
        </w:rPr>
        <w:t xml:space="preserve"> has resulted in much better SLL reduction than the uniform excitation amplitudes. In addition to the SLL reduction, the proposed technique of pattern synthesis has contributed to increased directivity and reduction of the power wastage due to the actively participating array elements reduction and the reduction of unwanted side lobes that will reduce the interference and maximizes signal to noise ratio. Finally, the proposed algorithm has resulted in better directivity and substantial SLL reduction than </w:t>
      </w:r>
      <w:proofErr w:type="spellStart"/>
      <w:r w:rsidRPr="00781996">
        <w:rPr>
          <w:rFonts w:asciiTheme="majorHAnsi" w:hAnsiTheme="majorHAnsi"/>
          <w:sz w:val="21"/>
          <w:szCs w:val="21"/>
        </w:rPr>
        <w:t>SaDE</w:t>
      </w:r>
      <w:proofErr w:type="spellEnd"/>
      <w:r w:rsidRPr="00781996">
        <w:rPr>
          <w:rFonts w:asciiTheme="majorHAnsi" w:hAnsiTheme="majorHAnsi"/>
          <w:sz w:val="21"/>
          <w:szCs w:val="21"/>
        </w:rPr>
        <w:t xml:space="preserve"> and GA.</w:t>
      </w:r>
      <w:r w:rsidR="00774300" w:rsidRPr="00781996">
        <w:rPr>
          <w:rFonts w:asciiTheme="majorHAnsi" w:hAnsiTheme="majorHAnsi"/>
          <w:b/>
          <w:sz w:val="21"/>
          <w:szCs w:val="21"/>
        </w:rPr>
        <w:t xml:space="preserve"> </w:t>
      </w:r>
    </w:p>
    <w:p w:rsidR="00774300" w:rsidRDefault="00774300" w:rsidP="00774300">
      <w:pPr>
        <w:autoSpaceDE w:val="0"/>
        <w:autoSpaceDN w:val="0"/>
        <w:adjustRightInd w:val="0"/>
        <w:spacing w:line="480" w:lineRule="auto"/>
        <w:jc w:val="both"/>
        <w:rPr>
          <w:sz w:val="24"/>
          <w:szCs w:val="24"/>
        </w:rPr>
      </w:pPr>
    </w:p>
    <w:p w:rsidR="000E74E1" w:rsidRDefault="000E74E1" w:rsidP="00774300">
      <w:pPr>
        <w:autoSpaceDE w:val="0"/>
        <w:autoSpaceDN w:val="0"/>
        <w:adjustRightInd w:val="0"/>
        <w:spacing w:line="480" w:lineRule="auto"/>
        <w:jc w:val="both"/>
        <w:rPr>
          <w:sz w:val="24"/>
          <w:szCs w:val="24"/>
        </w:rPr>
      </w:pPr>
    </w:p>
    <w:p w:rsidR="000E74E1" w:rsidRDefault="000E74E1" w:rsidP="00774300">
      <w:pPr>
        <w:autoSpaceDE w:val="0"/>
        <w:autoSpaceDN w:val="0"/>
        <w:adjustRightInd w:val="0"/>
        <w:spacing w:line="480" w:lineRule="auto"/>
        <w:jc w:val="both"/>
        <w:rPr>
          <w:sz w:val="24"/>
          <w:szCs w:val="24"/>
        </w:rPr>
      </w:pPr>
    </w:p>
    <w:p w:rsidR="000E74E1" w:rsidRDefault="000E74E1" w:rsidP="00774300">
      <w:pPr>
        <w:autoSpaceDE w:val="0"/>
        <w:autoSpaceDN w:val="0"/>
        <w:adjustRightInd w:val="0"/>
        <w:spacing w:line="480" w:lineRule="auto"/>
        <w:jc w:val="both"/>
        <w:rPr>
          <w:sz w:val="24"/>
          <w:szCs w:val="24"/>
        </w:rPr>
      </w:pPr>
    </w:p>
    <w:p w:rsidR="000E74E1" w:rsidRDefault="000E74E1" w:rsidP="00774300">
      <w:pPr>
        <w:autoSpaceDE w:val="0"/>
        <w:autoSpaceDN w:val="0"/>
        <w:adjustRightInd w:val="0"/>
        <w:spacing w:line="480" w:lineRule="auto"/>
        <w:jc w:val="both"/>
        <w:rPr>
          <w:sz w:val="24"/>
          <w:szCs w:val="24"/>
        </w:rPr>
      </w:pPr>
    </w:p>
    <w:p w:rsidR="000E74E1" w:rsidRDefault="000E74E1" w:rsidP="00774300">
      <w:pPr>
        <w:autoSpaceDE w:val="0"/>
        <w:autoSpaceDN w:val="0"/>
        <w:adjustRightInd w:val="0"/>
        <w:spacing w:line="480" w:lineRule="auto"/>
        <w:jc w:val="both"/>
        <w:rPr>
          <w:sz w:val="24"/>
          <w:szCs w:val="24"/>
        </w:rPr>
      </w:pPr>
    </w:p>
    <w:p w:rsidR="000E74E1" w:rsidRDefault="000E74E1" w:rsidP="00774300">
      <w:pPr>
        <w:autoSpaceDE w:val="0"/>
        <w:autoSpaceDN w:val="0"/>
        <w:adjustRightInd w:val="0"/>
        <w:spacing w:line="480" w:lineRule="auto"/>
        <w:jc w:val="both"/>
        <w:rPr>
          <w:sz w:val="24"/>
          <w:szCs w:val="24"/>
        </w:rPr>
      </w:pPr>
    </w:p>
    <w:p w:rsidR="00774300" w:rsidRDefault="00774300" w:rsidP="00774300">
      <w:pPr>
        <w:autoSpaceDE w:val="0"/>
        <w:autoSpaceDN w:val="0"/>
        <w:adjustRightInd w:val="0"/>
        <w:spacing w:line="480" w:lineRule="auto"/>
        <w:jc w:val="both"/>
        <w:rPr>
          <w:color w:val="0070C0"/>
          <w:sz w:val="24"/>
          <w:szCs w:val="24"/>
        </w:rPr>
      </w:pPr>
      <w:r w:rsidRPr="00781996">
        <w:rPr>
          <w:color w:val="0070C0"/>
          <w:sz w:val="24"/>
          <w:szCs w:val="24"/>
        </w:rPr>
        <w:lastRenderedPageBreak/>
        <w:t xml:space="preserve">References </w:t>
      </w:r>
    </w:p>
    <w:p w:rsidR="008732D4"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C. A. </w:t>
      </w:r>
      <w:proofErr w:type="spellStart"/>
      <w:r w:rsidRPr="00E33E81">
        <w:rPr>
          <w:rFonts w:asciiTheme="majorHAnsi" w:hAnsiTheme="majorHAnsi"/>
          <w:sz w:val="24"/>
          <w:szCs w:val="24"/>
        </w:rPr>
        <w:t>Balanis</w:t>
      </w:r>
      <w:proofErr w:type="spellEnd"/>
      <w:r w:rsidRPr="00E33E81">
        <w:rPr>
          <w:rFonts w:asciiTheme="majorHAnsi" w:hAnsiTheme="majorHAnsi"/>
          <w:sz w:val="24"/>
          <w:szCs w:val="24"/>
        </w:rPr>
        <w:t xml:space="preserve">, </w:t>
      </w:r>
      <w:r w:rsidRPr="00E33E81">
        <w:rPr>
          <w:rFonts w:asciiTheme="majorHAnsi" w:hAnsiTheme="majorHAnsi"/>
          <w:iCs/>
          <w:sz w:val="24"/>
          <w:szCs w:val="24"/>
        </w:rPr>
        <w:t>Antenna Theory and Design</w:t>
      </w:r>
      <w:r w:rsidRPr="00E33E81">
        <w:rPr>
          <w:rFonts w:asciiTheme="majorHAnsi" w:hAnsiTheme="majorHAnsi"/>
          <w:sz w:val="24"/>
          <w:szCs w:val="24"/>
        </w:rPr>
        <w:t>, 3rd Edition, John Wiley &amp; Sons, 2005.</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A. A. </w:t>
      </w:r>
      <w:proofErr w:type="spellStart"/>
      <w:r w:rsidRPr="00E33E81">
        <w:rPr>
          <w:rFonts w:asciiTheme="majorHAnsi" w:hAnsiTheme="majorHAnsi"/>
          <w:sz w:val="24"/>
          <w:szCs w:val="24"/>
        </w:rPr>
        <w:t>Lotfi</w:t>
      </w:r>
      <w:proofErr w:type="spellEnd"/>
      <w:r w:rsidRPr="00E33E81">
        <w:rPr>
          <w:rFonts w:asciiTheme="majorHAnsi" w:hAnsiTheme="majorHAnsi"/>
          <w:sz w:val="24"/>
          <w:szCs w:val="24"/>
        </w:rPr>
        <w:t xml:space="preserve">, M. </w:t>
      </w:r>
      <w:proofErr w:type="spellStart"/>
      <w:r w:rsidRPr="00E33E81">
        <w:rPr>
          <w:rFonts w:asciiTheme="majorHAnsi" w:hAnsiTheme="majorHAnsi"/>
          <w:sz w:val="24"/>
          <w:szCs w:val="24"/>
        </w:rPr>
        <w:t>Ghiamy</w:t>
      </w:r>
      <w:proofErr w:type="spellEnd"/>
      <w:r w:rsidRPr="00E33E81">
        <w:rPr>
          <w:rFonts w:asciiTheme="majorHAnsi" w:hAnsiTheme="majorHAnsi"/>
          <w:sz w:val="24"/>
          <w:szCs w:val="24"/>
        </w:rPr>
        <w:t xml:space="preserve">, M. N. </w:t>
      </w:r>
      <w:proofErr w:type="spellStart"/>
      <w:r w:rsidRPr="00E33E81">
        <w:rPr>
          <w:rFonts w:asciiTheme="majorHAnsi" w:hAnsiTheme="majorHAnsi"/>
          <w:sz w:val="24"/>
          <w:szCs w:val="24"/>
        </w:rPr>
        <w:t>Moghaddasi</w:t>
      </w:r>
      <w:proofErr w:type="spellEnd"/>
      <w:r w:rsidRPr="00E33E81">
        <w:rPr>
          <w:rFonts w:asciiTheme="majorHAnsi" w:hAnsiTheme="majorHAnsi"/>
          <w:sz w:val="24"/>
          <w:szCs w:val="24"/>
        </w:rPr>
        <w:t xml:space="preserve">, and R. A. </w:t>
      </w:r>
      <w:proofErr w:type="spellStart"/>
      <w:r w:rsidRPr="00E33E81">
        <w:rPr>
          <w:rFonts w:asciiTheme="majorHAnsi" w:hAnsiTheme="majorHAnsi"/>
          <w:sz w:val="24"/>
          <w:szCs w:val="24"/>
        </w:rPr>
        <w:t>Sadeghzadeh</w:t>
      </w:r>
      <w:proofErr w:type="spellEnd"/>
      <w:r w:rsidRPr="00E33E81">
        <w:rPr>
          <w:rFonts w:asciiTheme="majorHAnsi" w:hAnsiTheme="majorHAnsi"/>
          <w:sz w:val="24"/>
          <w:szCs w:val="24"/>
        </w:rPr>
        <w:t xml:space="preserve">, "An investigation of hybrid elliptical antenna arrays," </w:t>
      </w:r>
      <w:r w:rsidRPr="00E33E81">
        <w:rPr>
          <w:rFonts w:asciiTheme="majorHAnsi" w:hAnsiTheme="majorHAnsi"/>
          <w:iCs/>
          <w:sz w:val="24"/>
          <w:szCs w:val="24"/>
        </w:rPr>
        <w:t xml:space="preserve">IET </w:t>
      </w:r>
      <w:proofErr w:type="spellStart"/>
      <w:r w:rsidRPr="00E33E81">
        <w:rPr>
          <w:rFonts w:asciiTheme="majorHAnsi" w:hAnsiTheme="majorHAnsi"/>
          <w:iCs/>
          <w:sz w:val="24"/>
          <w:szCs w:val="24"/>
        </w:rPr>
        <w:t>Microw</w:t>
      </w:r>
      <w:proofErr w:type="spellEnd"/>
      <w:r w:rsidRPr="00E33E81">
        <w:rPr>
          <w:rFonts w:asciiTheme="majorHAnsi" w:hAnsiTheme="majorHAnsi"/>
          <w:iCs/>
          <w:sz w:val="24"/>
          <w:szCs w:val="24"/>
        </w:rPr>
        <w:t xml:space="preserve">. Antennas </w:t>
      </w:r>
      <w:proofErr w:type="spellStart"/>
      <w:proofErr w:type="gramStart"/>
      <w:r w:rsidRPr="00E33E81">
        <w:rPr>
          <w:rFonts w:asciiTheme="majorHAnsi" w:hAnsiTheme="majorHAnsi"/>
          <w:iCs/>
          <w:sz w:val="24"/>
          <w:szCs w:val="24"/>
        </w:rPr>
        <w:t>Proag</w:t>
      </w:r>
      <w:proofErr w:type="spellEnd"/>
      <w:r w:rsidRPr="00E33E81">
        <w:rPr>
          <w:rFonts w:asciiTheme="majorHAnsi" w:hAnsiTheme="majorHAnsi"/>
          <w:iCs/>
          <w:sz w:val="24"/>
          <w:szCs w:val="24"/>
        </w:rPr>
        <w:t>.</w:t>
      </w:r>
      <w:r w:rsidRPr="00E33E81">
        <w:rPr>
          <w:rFonts w:asciiTheme="majorHAnsi" w:hAnsiTheme="majorHAnsi"/>
          <w:sz w:val="24"/>
          <w:szCs w:val="24"/>
        </w:rPr>
        <w:t>,</w:t>
      </w:r>
      <w:proofErr w:type="gramEnd"/>
      <w:r w:rsidRPr="00E33E81">
        <w:rPr>
          <w:rFonts w:asciiTheme="majorHAnsi" w:hAnsiTheme="majorHAnsi"/>
          <w:sz w:val="24"/>
          <w:szCs w:val="24"/>
        </w:rPr>
        <w:t xml:space="preserve"> vol. 2, no. 1, pp. 28-34, Jan. 2008.</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K. R. </w:t>
      </w:r>
      <w:proofErr w:type="spellStart"/>
      <w:r w:rsidRPr="00E33E81">
        <w:rPr>
          <w:rFonts w:asciiTheme="majorHAnsi" w:hAnsiTheme="majorHAnsi"/>
          <w:sz w:val="24"/>
          <w:szCs w:val="24"/>
        </w:rPr>
        <w:t>Mahmoud</w:t>
      </w:r>
      <w:proofErr w:type="spellEnd"/>
      <w:r w:rsidRPr="00E33E81">
        <w:rPr>
          <w:rFonts w:asciiTheme="majorHAnsi" w:hAnsiTheme="majorHAnsi"/>
          <w:sz w:val="24"/>
          <w:szCs w:val="24"/>
        </w:rPr>
        <w:t>, M. El-</w:t>
      </w:r>
      <w:proofErr w:type="spellStart"/>
      <w:r w:rsidRPr="00E33E81">
        <w:rPr>
          <w:rFonts w:asciiTheme="majorHAnsi" w:hAnsiTheme="majorHAnsi"/>
          <w:sz w:val="24"/>
          <w:szCs w:val="24"/>
        </w:rPr>
        <w:t>Adway</w:t>
      </w:r>
      <w:proofErr w:type="spellEnd"/>
      <w:r w:rsidRPr="00E33E81">
        <w:rPr>
          <w:rFonts w:asciiTheme="majorHAnsi" w:hAnsiTheme="majorHAnsi"/>
          <w:sz w:val="24"/>
          <w:szCs w:val="24"/>
        </w:rPr>
        <w:t xml:space="preserve">, S. M. M. </w:t>
      </w:r>
      <w:proofErr w:type="spellStart"/>
      <w:r w:rsidRPr="00E33E81">
        <w:rPr>
          <w:rFonts w:asciiTheme="majorHAnsi" w:hAnsiTheme="majorHAnsi"/>
          <w:sz w:val="24"/>
          <w:szCs w:val="24"/>
        </w:rPr>
        <w:t>Ibrahem</w:t>
      </w:r>
      <w:proofErr w:type="spellEnd"/>
      <w:r w:rsidRPr="00E33E81">
        <w:rPr>
          <w:rFonts w:asciiTheme="majorHAnsi" w:hAnsiTheme="majorHAnsi"/>
          <w:sz w:val="24"/>
          <w:szCs w:val="24"/>
        </w:rPr>
        <w:t xml:space="preserve">, R. </w:t>
      </w:r>
      <w:proofErr w:type="spellStart"/>
      <w:r w:rsidRPr="00E33E81">
        <w:rPr>
          <w:rFonts w:asciiTheme="majorHAnsi" w:hAnsiTheme="majorHAnsi"/>
          <w:sz w:val="24"/>
          <w:szCs w:val="24"/>
        </w:rPr>
        <w:t>Basnel</w:t>
      </w:r>
      <w:proofErr w:type="spellEnd"/>
      <w:r w:rsidRPr="00E33E81">
        <w:rPr>
          <w:rFonts w:asciiTheme="majorHAnsi" w:hAnsiTheme="majorHAnsi"/>
          <w:sz w:val="24"/>
          <w:szCs w:val="24"/>
        </w:rPr>
        <w:t xml:space="preserve">, R. </w:t>
      </w:r>
      <w:proofErr w:type="spellStart"/>
      <w:r w:rsidRPr="00E33E81">
        <w:rPr>
          <w:rFonts w:asciiTheme="majorHAnsi" w:hAnsiTheme="majorHAnsi"/>
          <w:sz w:val="24"/>
          <w:szCs w:val="24"/>
        </w:rPr>
        <w:t>Mahmoud</w:t>
      </w:r>
      <w:proofErr w:type="spellEnd"/>
      <w:r w:rsidRPr="00E33E81">
        <w:rPr>
          <w:rFonts w:asciiTheme="majorHAnsi" w:hAnsiTheme="majorHAnsi"/>
          <w:sz w:val="24"/>
          <w:szCs w:val="24"/>
        </w:rPr>
        <w:t xml:space="preserve">, and S. H. </w:t>
      </w:r>
      <w:proofErr w:type="spellStart"/>
      <w:r w:rsidRPr="00E33E81">
        <w:rPr>
          <w:rFonts w:asciiTheme="majorHAnsi" w:hAnsiTheme="majorHAnsi"/>
          <w:sz w:val="24"/>
          <w:szCs w:val="24"/>
        </w:rPr>
        <w:t>Zainud-Deen</w:t>
      </w:r>
      <w:proofErr w:type="spellEnd"/>
      <w:r w:rsidRPr="00E33E81">
        <w:rPr>
          <w:rFonts w:asciiTheme="majorHAnsi" w:hAnsiTheme="majorHAnsi"/>
          <w:sz w:val="24"/>
          <w:szCs w:val="24"/>
        </w:rPr>
        <w:t xml:space="preserve">, "A </w:t>
      </w:r>
      <w:proofErr w:type="spellStart"/>
      <w:r w:rsidRPr="00E33E81">
        <w:rPr>
          <w:rFonts w:asciiTheme="majorHAnsi" w:hAnsiTheme="majorHAnsi"/>
          <w:sz w:val="24"/>
          <w:szCs w:val="24"/>
        </w:rPr>
        <w:t>comparition</w:t>
      </w:r>
      <w:proofErr w:type="spellEnd"/>
      <w:r w:rsidRPr="00E33E81">
        <w:rPr>
          <w:rFonts w:asciiTheme="majorHAnsi" w:hAnsiTheme="majorHAnsi"/>
          <w:sz w:val="24"/>
          <w:szCs w:val="24"/>
        </w:rPr>
        <w:t xml:space="preserve"> between circular and hexagonal array geometries for smart antenna systems using particle swarm algorithm," </w:t>
      </w:r>
      <w:r w:rsidRPr="00E33E81">
        <w:rPr>
          <w:rFonts w:asciiTheme="majorHAnsi" w:hAnsiTheme="majorHAnsi"/>
          <w:iCs/>
          <w:sz w:val="24"/>
          <w:szCs w:val="24"/>
        </w:rPr>
        <w:t xml:space="preserve">Progress in </w:t>
      </w:r>
      <w:proofErr w:type="spellStart"/>
      <w:r w:rsidRPr="00E33E81">
        <w:rPr>
          <w:rFonts w:asciiTheme="majorHAnsi" w:hAnsiTheme="majorHAnsi"/>
          <w:iCs/>
          <w:sz w:val="24"/>
          <w:szCs w:val="24"/>
        </w:rPr>
        <w:t>Electromagnetics</w:t>
      </w:r>
      <w:proofErr w:type="spellEnd"/>
      <w:r w:rsidRPr="00E33E81">
        <w:rPr>
          <w:rFonts w:asciiTheme="majorHAnsi" w:hAnsiTheme="majorHAnsi"/>
          <w:iCs/>
          <w:sz w:val="24"/>
          <w:szCs w:val="24"/>
        </w:rPr>
        <w:t xml:space="preserve"> Research, PIER</w:t>
      </w:r>
      <w:r w:rsidRPr="00E33E81">
        <w:rPr>
          <w:rFonts w:asciiTheme="majorHAnsi" w:hAnsiTheme="majorHAnsi"/>
          <w:sz w:val="24"/>
          <w:szCs w:val="24"/>
        </w:rPr>
        <w:t xml:space="preserve">, vol. 72, pp. 75-90, </w:t>
      </w:r>
      <w:proofErr w:type="gramStart"/>
      <w:r w:rsidRPr="00E33E81">
        <w:rPr>
          <w:rFonts w:asciiTheme="majorHAnsi" w:hAnsiTheme="majorHAnsi"/>
          <w:sz w:val="24"/>
          <w:szCs w:val="24"/>
        </w:rPr>
        <w:t>2007</w:t>
      </w:r>
      <w:proofErr w:type="gramEnd"/>
      <w:r w:rsidRPr="00E33E81">
        <w:rPr>
          <w:rFonts w:asciiTheme="majorHAnsi" w:hAnsiTheme="majorHAnsi"/>
          <w:sz w:val="24"/>
          <w:szCs w:val="24"/>
        </w:rPr>
        <w:t>.</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K. L. Du, "Pattern analysis of uniform circular array," </w:t>
      </w:r>
      <w:r w:rsidRPr="00E33E81">
        <w:rPr>
          <w:rFonts w:asciiTheme="majorHAnsi" w:hAnsiTheme="majorHAnsi"/>
          <w:iCs/>
          <w:sz w:val="24"/>
          <w:szCs w:val="24"/>
        </w:rPr>
        <w:t xml:space="preserve">IEEE Trans. Antennas </w:t>
      </w:r>
      <w:proofErr w:type="spellStart"/>
      <w:r w:rsidRPr="00E33E81">
        <w:rPr>
          <w:rFonts w:asciiTheme="majorHAnsi" w:hAnsiTheme="majorHAnsi"/>
          <w:iCs/>
          <w:sz w:val="24"/>
          <w:szCs w:val="24"/>
        </w:rPr>
        <w:t>Propagat</w:t>
      </w:r>
      <w:proofErr w:type="spellEnd"/>
      <w:r w:rsidRPr="00E33E81">
        <w:rPr>
          <w:rFonts w:asciiTheme="majorHAnsi" w:hAnsiTheme="majorHAnsi"/>
          <w:iCs/>
          <w:sz w:val="24"/>
          <w:szCs w:val="24"/>
        </w:rPr>
        <w:t>.</w:t>
      </w:r>
      <w:r w:rsidRPr="00E33E81">
        <w:rPr>
          <w:rFonts w:asciiTheme="majorHAnsi" w:hAnsiTheme="majorHAnsi"/>
          <w:sz w:val="24"/>
          <w:szCs w:val="24"/>
        </w:rPr>
        <w:t>, vol. 52, no. 4, pp. 1125-1129, Apr. 2004.</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A. D. </w:t>
      </w:r>
      <w:proofErr w:type="spellStart"/>
      <w:r w:rsidRPr="00E33E81">
        <w:rPr>
          <w:rFonts w:asciiTheme="majorHAnsi" w:hAnsiTheme="majorHAnsi"/>
          <w:sz w:val="24"/>
          <w:szCs w:val="24"/>
        </w:rPr>
        <w:t>Munger</w:t>
      </w:r>
      <w:proofErr w:type="spellEnd"/>
      <w:r w:rsidRPr="00E33E81">
        <w:rPr>
          <w:rFonts w:asciiTheme="majorHAnsi" w:hAnsiTheme="majorHAnsi"/>
          <w:sz w:val="24"/>
          <w:szCs w:val="24"/>
        </w:rPr>
        <w:t xml:space="preserve">, G. Vaughn, J. H. </w:t>
      </w:r>
      <w:proofErr w:type="spellStart"/>
      <w:r w:rsidRPr="00E33E81">
        <w:rPr>
          <w:rFonts w:asciiTheme="majorHAnsi" w:hAnsiTheme="majorHAnsi"/>
          <w:sz w:val="24"/>
          <w:szCs w:val="24"/>
        </w:rPr>
        <w:t>Provencher</w:t>
      </w:r>
      <w:proofErr w:type="spellEnd"/>
      <w:r w:rsidRPr="00E33E81">
        <w:rPr>
          <w:rFonts w:asciiTheme="majorHAnsi" w:hAnsiTheme="majorHAnsi"/>
          <w:sz w:val="24"/>
          <w:szCs w:val="24"/>
        </w:rPr>
        <w:t xml:space="preserve">, and B. R. </w:t>
      </w:r>
      <w:proofErr w:type="spellStart"/>
      <w:r w:rsidRPr="00E33E81">
        <w:rPr>
          <w:rFonts w:asciiTheme="majorHAnsi" w:hAnsiTheme="majorHAnsi"/>
          <w:sz w:val="24"/>
          <w:szCs w:val="24"/>
        </w:rPr>
        <w:t>Gladman</w:t>
      </w:r>
      <w:proofErr w:type="spellEnd"/>
      <w:r w:rsidRPr="00E33E81">
        <w:rPr>
          <w:rFonts w:asciiTheme="majorHAnsi" w:hAnsiTheme="majorHAnsi"/>
          <w:sz w:val="24"/>
          <w:szCs w:val="24"/>
        </w:rPr>
        <w:t xml:space="preserve">, "Conical array studies," </w:t>
      </w:r>
      <w:r w:rsidRPr="00E33E81">
        <w:rPr>
          <w:rFonts w:asciiTheme="majorHAnsi" w:hAnsiTheme="majorHAnsi"/>
          <w:iCs/>
          <w:sz w:val="24"/>
          <w:szCs w:val="24"/>
        </w:rPr>
        <w:t>IEEE Trans. on Antennas and Propagation</w:t>
      </w:r>
      <w:r w:rsidRPr="00E33E81">
        <w:rPr>
          <w:rFonts w:asciiTheme="majorHAnsi" w:hAnsiTheme="majorHAnsi"/>
          <w:sz w:val="24"/>
          <w:szCs w:val="24"/>
        </w:rPr>
        <w:t xml:space="preserve">, vol. 22, no. 1, pp. 35-43, Jan. 1974. </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T. E. Morton and K. M. </w:t>
      </w:r>
      <w:proofErr w:type="spellStart"/>
      <w:r w:rsidRPr="00E33E81">
        <w:rPr>
          <w:rFonts w:asciiTheme="majorHAnsi" w:hAnsiTheme="majorHAnsi"/>
          <w:sz w:val="24"/>
          <w:szCs w:val="24"/>
        </w:rPr>
        <w:t>Pasala</w:t>
      </w:r>
      <w:proofErr w:type="spellEnd"/>
      <w:r w:rsidRPr="00E33E81">
        <w:rPr>
          <w:rFonts w:asciiTheme="majorHAnsi" w:hAnsiTheme="majorHAnsi"/>
          <w:sz w:val="24"/>
          <w:szCs w:val="24"/>
        </w:rPr>
        <w:t xml:space="preserve">, "Pattern synthesis and performance of conical arrays," in </w:t>
      </w:r>
      <w:r w:rsidRPr="00E33E81">
        <w:rPr>
          <w:rFonts w:asciiTheme="majorHAnsi" w:hAnsiTheme="majorHAnsi"/>
          <w:iCs/>
          <w:sz w:val="24"/>
          <w:szCs w:val="24"/>
        </w:rPr>
        <w:t>Proc. of the 36th Southeastern Symposium on System Theory</w:t>
      </w:r>
      <w:r w:rsidRPr="00E33E81">
        <w:rPr>
          <w:rFonts w:asciiTheme="majorHAnsi" w:hAnsiTheme="majorHAnsi"/>
          <w:sz w:val="24"/>
          <w:szCs w:val="24"/>
        </w:rPr>
        <w:t>, .pp. 145-149, Sep. 2004.</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E. </w:t>
      </w:r>
      <w:proofErr w:type="spellStart"/>
      <w:r w:rsidRPr="00E33E81">
        <w:rPr>
          <w:rFonts w:asciiTheme="majorHAnsi" w:hAnsiTheme="majorHAnsi"/>
          <w:sz w:val="24"/>
          <w:szCs w:val="24"/>
        </w:rPr>
        <w:t>Yaacoub</w:t>
      </w:r>
      <w:proofErr w:type="spellEnd"/>
      <w:r w:rsidRPr="00E33E81">
        <w:rPr>
          <w:rFonts w:asciiTheme="majorHAnsi" w:hAnsiTheme="majorHAnsi"/>
          <w:sz w:val="24"/>
          <w:szCs w:val="24"/>
        </w:rPr>
        <w:t>, M. Al-</w:t>
      </w:r>
      <w:proofErr w:type="spellStart"/>
      <w:r w:rsidRPr="00E33E81">
        <w:rPr>
          <w:rFonts w:asciiTheme="majorHAnsi" w:hAnsiTheme="majorHAnsi"/>
          <w:sz w:val="24"/>
          <w:szCs w:val="24"/>
        </w:rPr>
        <w:t>Husseini</w:t>
      </w:r>
      <w:proofErr w:type="spellEnd"/>
      <w:r w:rsidRPr="00E33E81">
        <w:rPr>
          <w:rFonts w:asciiTheme="majorHAnsi" w:hAnsiTheme="majorHAnsi"/>
          <w:sz w:val="24"/>
          <w:szCs w:val="24"/>
        </w:rPr>
        <w:t xml:space="preserve">, A. </w:t>
      </w:r>
      <w:proofErr w:type="spellStart"/>
      <w:r w:rsidRPr="00E33E81">
        <w:rPr>
          <w:rFonts w:asciiTheme="majorHAnsi" w:hAnsiTheme="majorHAnsi"/>
          <w:sz w:val="24"/>
          <w:szCs w:val="24"/>
        </w:rPr>
        <w:t>Chehab</w:t>
      </w:r>
      <w:proofErr w:type="spellEnd"/>
      <w:r w:rsidRPr="00E33E81">
        <w:rPr>
          <w:rFonts w:asciiTheme="majorHAnsi" w:hAnsiTheme="majorHAnsi"/>
          <w:sz w:val="24"/>
          <w:szCs w:val="24"/>
        </w:rPr>
        <w:t xml:space="preserve">, A. El-Hajj, and K. Y. </w:t>
      </w:r>
      <w:proofErr w:type="spellStart"/>
      <w:r w:rsidRPr="00E33E81">
        <w:rPr>
          <w:rFonts w:asciiTheme="majorHAnsi" w:hAnsiTheme="majorHAnsi"/>
          <w:sz w:val="24"/>
          <w:szCs w:val="24"/>
        </w:rPr>
        <w:t>Kabalan</w:t>
      </w:r>
      <w:proofErr w:type="spellEnd"/>
      <w:r w:rsidRPr="00E33E81">
        <w:rPr>
          <w:rFonts w:asciiTheme="majorHAnsi" w:hAnsiTheme="majorHAnsi"/>
          <w:sz w:val="24"/>
          <w:szCs w:val="24"/>
        </w:rPr>
        <w:t xml:space="preserve">, "Hybrid linear and circular antenna arrays," </w:t>
      </w:r>
      <w:r w:rsidRPr="00E33E81">
        <w:rPr>
          <w:rFonts w:asciiTheme="majorHAnsi" w:hAnsiTheme="majorHAnsi"/>
          <w:iCs/>
          <w:sz w:val="24"/>
          <w:szCs w:val="24"/>
        </w:rPr>
        <w:t>Iranian J. of Electrical and Computer Eng.</w:t>
      </w:r>
      <w:r w:rsidRPr="00E33E81">
        <w:rPr>
          <w:rFonts w:asciiTheme="majorHAnsi" w:hAnsiTheme="majorHAnsi"/>
          <w:sz w:val="24"/>
          <w:szCs w:val="24"/>
        </w:rPr>
        <w:t>, vol. 6, no. 1, pp. 48-54, Winter/Spring 2006.</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iCs/>
          <w:sz w:val="24"/>
          <w:szCs w:val="24"/>
        </w:rPr>
      </w:pPr>
      <w:r w:rsidRPr="00E33E81">
        <w:rPr>
          <w:rFonts w:asciiTheme="majorHAnsi" w:hAnsiTheme="majorHAnsi"/>
          <w:sz w:val="24"/>
          <w:szCs w:val="24"/>
        </w:rPr>
        <w:t xml:space="preserve"> R. J. </w:t>
      </w:r>
      <w:proofErr w:type="spellStart"/>
      <w:r w:rsidRPr="00E33E81">
        <w:rPr>
          <w:rFonts w:asciiTheme="majorHAnsi" w:hAnsiTheme="majorHAnsi"/>
          <w:sz w:val="24"/>
          <w:szCs w:val="24"/>
        </w:rPr>
        <w:t>Mailloux</w:t>
      </w:r>
      <w:proofErr w:type="spellEnd"/>
      <w:r w:rsidRPr="00E33E81">
        <w:rPr>
          <w:rFonts w:asciiTheme="majorHAnsi" w:hAnsiTheme="majorHAnsi"/>
          <w:sz w:val="24"/>
          <w:szCs w:val="24"/>
        </w:rPr>
        <w:t xml:space="preserve">, “Phased array architecture for millimeter wave active arrays,” </w:t>
      </w:r>
      <w:r w:rsidRPr="00E33E81">
        <w:rPr>
          <w:rFonts w:asciiTheme="majorHAnsi" w:hAnsiTheme="majorHAnsi"/>
          <w:iCs/>
          <w:sz w:val="24"/>
          <w:szCs w:val="24"/>
        </w:rPr>
        <w:t>IEEE Antennas and Propagation Society Newsletter</w:t>
      </w:r>
      <w:r w:rsidRPr="00E33E81">
        <w:rPr>
          <w:rFonts w:asciiTheme="majorHAnsi" w:hAnsiTheme="majorHAnsi"/>
          <w:sz w:val="24"/>
          <w:szCs w:val="24"/>
        </w:rPr>
        <w:t>, vol. 28, no. 1, pp. 4–7, 1986.</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 H. E. </w:t>
      </w:r>
      <w:proofErr w:type="spellStart"/>
      <w:r w:rsidRPr="00E33E81">
        <w:rPr>
          <w:rFonts w:asciiTheme="majorHAnsi" w:hAnsiTheme="majorHAnsi"/>
          <w:sz w:val="24"/>
          <w:szCs w:val="24"/>
        </w:rPr>
        <w:t>Schrank</w:t>
      </w:r>
      <w:proofErr w:type="spellEnd"/>
      <w:r w:rsidRPr="00E33E81">
        <w:rPr>
          <w:rFonts w:asciiTheme="majorHAnsi" w:hAnsiTheme="majorHAnsi"/>
          <w:sz w:val="24"/>
          <w:szCs w:val="24"/>
        </w:rPr>
        <w:t xml:space="preserve">, “Low </w:t>
      </w:r>
      <w:proofErr w:type="spellStart"/>
      <w:r w:rsidRPr="00E33E81">
        <w:rPr>
          <w:rFonts w:asciiTheme="majorHAnsi" w:hAnsiTheme="majorHAnsi"/>
          <w:sz w:val="24"/>
          <w:szCs w:val="24"/>
        </w:rPr>
        <w:t>sidelobe</w:t>
      </w:r>
      <w:proofErr w:type="spellEnd"/>
      <w:r w:rsidRPr="00E33E81">
        <w:rPr>
          <w:rFonts w:asciiTheme="majorHAnsi" w:hAnsiTheme="majorHAnsi"/>
          <w:sz w:val="24"/>
          <w:szCs w:val="24"/>
        </w:rPr>
        <w:t xml:space="preserve"> phased array antennas,” </w:t>
      </w:r>
      <w:r w:rsidRPr="00E33E81">
        <w:rPr>
          <w:rFonts w:asciiTheme="majorHAnsi" w:hAnsiTheme="majorHAnsi"/>
          <w:iCs/>
          <w:sz w:val="24"/>
          <w:szCs w:val="24"/>
        </w:rPr>
        <w:t>IEEE Antennas and Propagation Society Newsletter</w:t>
      </w:r>
      <w:r w:rsidRPr="00E33E81">
        <w:rPr>
          <w:rFonts w:asciiTheme="majorHAnsi" w:hAnsiTheme="majorHAnsi"/>
          <w:sz w:val="24"/>
          <w:szCs w:val="24"/>
        </w:rPr>
        <w:t>, vol. 25, no. 2, pp. 4–9, 1983.</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 S. P. </w:t>
      </w:r>
      <w:proofErr w:type="spellStart"/>
      <w:r w:rsidRPr="00E33E81">
        <w:rPr>
          <w:rFonts w:asciiTheme="majorHAnsi" w:hAnsiTheme="majorHAnsi"/>
          <w:sz w:val="24"/>
          <w:szCs w:val="24"/>
        </w:rPr>
        <w:t>ApplebaumandD</w:t>
      </w:r>
      <w:proofErr w:type="spellEnd"/>
      <w:r w:rsidRPr="00E33E81">
        <w:rPr>
          <w:rFonts w:asciiTheme="majorHAnsi" w:hAnsiTheme="majorHAnsi"/>
          <w:sz w:val="24"/>
          <w:szCs w:val="24"/>
        </w:rPr>
        <w:t xml:space="preserve">. J. Chapman, “Adaptive arrays </w:t>
      </w:r>
      <w:proofErr w:type="spellStart"/>
      <w:r w:rsidRPr="00E33E81">
        <w:rPr>
          <w:rFonts w:asciiTheme="majorHAnsi" w:hAnsiTheme="majorHAnsi"/>
          <w:sz w:val="24"/>
          <w:szCs w:val="24"/>
        </w:rPr>
        <w:t>withmain</w:t>
      </w:r>
      <w:proofErr w:type="spellEnd"/>
      <w:r w:rsidRPr="00E33E81">
        <w:rPr>
          <w:rFonts w:asciiTheme="majorHAnsi" w:hAnsiTheme="majorHAnsi"/>
          <w:sz w:val="24"/>
          <w:szCs w:val="24"/>
        </w:rPr>
        <w:t xml:space="preserve"> beam constraints,” </w:t>
      </w:r>
      <w:r w:rsidRPr="00E33E81">
        <w:rPr>
          <w:rFonts w:asciiTheme="majorHAnsi" w:hAnsiTheme="majorHAnsi"/>
          <w:iCs/>
          <w:sz w:val="24"/>
          <w:szCs w:val="24"/>
        </w:rPr>
        <w:t>IEEE Transactions on Antennas and Propagation</w:t>
      </w:r>
      <w:r w:rsidRPr="00E33E81">
        <w:rPr>
          <w:rFonts w:asciiTheme="majorHAnsi" w:hAnsiTheme="majorHAnsi"/>
          <w:sz w:val="24"/>
          <w:szCs w:val="24"/>
        </w:rPr>
        <w:t>, vol. 24, no. 5, pp. 650–662, 1976.</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proofErr w:type="spellStart"/>
      <w:r w:rsidRPr="00E33E81">
        <w:rPr>
          <w:rFonts w:asciiTheme="majorHAnsi" w:hAnsiTheme="majorHAnsi"/>
          <w:sz w:val="24"/>
          <w:szCs w:val="24"/>
        </w:rPr>
        <w:t>Z.Cui</w:t>
      </w:r>
      <w:proofErr w:type="spellEnd"/>
      <w:r w:rsidRPr="00E33E81">
        <w:rPr>
          <w:rFonts w:asciiTheme="majorHAnsi" w:hAnsiTheme="majorHAnsi"/>
          <w:sz w:val="24"/>
          <w:szCs w:val="24"/>
        </w:rPr>
        <w:t xml:space="preserve">, Z. Shi, and J. </w:t>
      </w:r>
      <w:proofErr w:type="spellStart"/>
      <w:r w:rsidRPr="00E33E81">
        <w:rPr>
          <w:rFonts w:asciiTheme="majorHAnsi" w:hAnsiTheme="majorHAnsi"/>
          <w:sz w:val="24"/>
          <w:szCs w:val="24"/>
        </w:rPr>
        <w:t>Zeng</w:t>
      </w:r>
      <w:proofErr w:type="spellEnd"/>
      <w:r w:rsidRPr="00E33E81">
        <w:rPr>
          <w:rFonts w:asciiTheme="majorHAnsi" w:hAnsiTheme="majorHAnsi"/>
          <w:sz w:val="24"/>
          <w:szCs w:val="24"/>
        </w:rPr>
        <w:t xml:space="preserve">, “Using social emotional optimization algorithm to direct orbits of chaotic systems,” in </w:t>
      </w:r>
      <w:r w:rsidRPr="00E33E81">
        <w:rPr>
          <w:rFonts w:asciiTheme="majorHAnsi" w:hAnsiTheme="majorHAnsi"/>
          <w:iCs/>
          <w:sz w:val="24"/>
          <w:szCs w:val="24"/>
        </w:rPr>
        <w:t xml:space="preserve">Proceedings of the 3rd International Conference on Swarm, Evolutionary, and </w:t>
      </w:r>
      <w:proofErr w:type="spellStart"/>
      <w:r w:rsidRPr="00E33E81">
        <w:rPr>
          <w:rFonts w:asciiTheme="majorHAnsi" w:hAnsiTheme="majorHAnsi"/>
          <w:iCs/>
          <w:sz w:val="24"/>
          <w:szCs w:val="24"/>
        </w:rPr>
        <w:t>MemeticComputing</w:t>
      </w:r>
      <w:proofErr w:type="spellEnd"/>
      <w:r w:rsidRPr="00E33E81">
        <w:rPr>
          <w:rFonts w:asciiTheme="majorHAnsi" w:hAnsiTheme="majorHAnsi"/>
          <w:iCs/>
          <w:sz w:val="24"/>
          <w:szCs w:val="24"/>
        </w:rPr>
        <w:t xml:space="preserve"> (SEMCCO’10)</w:t>
      </w:r>
      <w:r w:rsidRPr="00E33E81">
        <w:rPr>
          <w:rFonts w:asciiTheme="majorHAnsi" w:hAnsiTheme="majorHAnsi"/>
          <w:sz w:val="24"/>
          <w:szCs w:val="24"/>
        </w:rPr>
        <w:t xml:space="preserve">, vol. 6466of </w:t>
      </w:r>
      <w:proofErr w:type="spellStart"/>
      <w:r w:rsidRPr="00E33E81">
        <w:rPr>
          <w:rFonts w:asciiTheme="majorHAnsi" w:hAnsiTheme="majorHAnsi"/>
          <w:iCs/>
          <w:sz w:val="24"/>
          <w:szCs w:val="24"/>
        </w:rPr>
        <w:t>LectureNotes</w:t>
      </w:r>
      <w:proofErr w:type="spellEnd"/>
      <w:r w:rsidRPr="00E33E81">
        <w:rPr>
          <w:rFonts w:asciiTheme="majorHAnsi" w:hAnsiTheme="majorHAnsi"/>
          <w:iCs/>
          <w:sz w:val="24"/>
          <w:szCs w:val="24"/>
        </w:rPr>
        <w:t xml:space="preserve"> in Computer Science</w:t>
      </w:r>
      <w:r w:rsidRPr="00E33E81">
        <w:rPr>
          <w:rFonts w:asciiTheme="majorHAnsi" w:hAnsiTheme="majorHAnsi"/>
          <w:sz w:val="24"/>
          <w:szCs w:val="24"/>
        </w:rPr>
        <w:t>, pp. 389–395, Springer, Chennai, India, 2010.</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D. </w:t>
      </w:r>
      <w:proofErr w:type="spellStart"/>
      <w:r w:rsidRPr="00E33E81">
        <w:rPr>
          <w:rFonts w:asciiTheme="majorHAnsi" w:hAnsiTheme="majorHAnsi"/>
          <w:sz w:val="24"/>
          <w:szCs w:val="24"/>
        </w:rPr>
        <w:t>Mandal</w:t>
      </w:r>
      <w:proofErr w:type="spellEnd"/>
      <w:r w:rsidRPr="00E33E81">
        <w:rPr>
          <w:rFonts w:asciiTheme="majorHAnsi" w:hAnsiTheme="majorHAnsi"/>
          <w:sz w:val="24"/>
          <w:szCs w:val="24"/>
        </w:rPr>
        <w:t xml:space="preserve">, N. T. </w:t>
      </w:r>
      <w:proofErr w:type="spellStart"/>
      <w:r w:rsidRPr="00E33E81">
        <w:rPr>
          <w:rFonts w:asciiTheme="majorHAnsi" w:hAnsiTheme="majorHAnsi"/>
          <w:sz w:val="24"/>
          <w:szCs w:val="24"/>
        </w:rPr>
        <w:t>Yallaparagada</w:t>
      </w:r>
      <w:proofErr w:type="spellEnd"/>
      <w:r w:rsidRPr="00E33E81">
        <w:rPr>
          <w:rFonts w:asciiTheme="majorHAnsi" w:hAnsiTheme="majorHAnsi"/>
          <w:sz w:val="24"/>
          <w:szCs w:val="24"/>
        </w:rPr>
        <w:t xml:space="preserve">, S. P. </w:t>
      </w:r>
      <w:proofErr w:type="spellStart"/>
      <w:r w:rsidRPr="00E33E81">
        <w:rPr>
          <w:rFonts w:asciiTheme="majorHAnsi" w:hAnsiTheme="majorHAnsi"/>
          <w:sz w:val="24"/>
          <w:szCs w:val="24"/>
        </w:rPr>
        <w:t>Ghoshal</w:t>
      </w:r>
      <w:proofErr w:type="spellEnd"/>
      <w:r w:rsidRPr="00E33E81">
        <w:rPr>
          <w:rFonts w:asciiTheme="majorHAnsi" w:hAnsiTheme="majorHAnsi"/>
          <w:sz w:val="24"/>
          <w:szCs w:val="24"/>
        </w:rPr>
        <w:t xml:space="preserve">, and A. K. </w:t>
      </w:r>
      <w:proofErr w:type="spellStart"/>
      <w:r w:rsidRPr="00E33E81">
        <w:rPr>
          <w:rFonts w:asciiTheme="majorHAnsi" w:hAnsiTheme="majorHAnsi"/>
          <w:sz w:val="24"/>
          <w:szCs w:val="24"/>
        </w:rPr>
        <w:t>Bhattacharjee</w:t>
      </w:r>
      <w:proofErr w:type="spellEnd"/>
      <w:r w:rsidRPr="00E33E81">
        <w:rPr>
          <w:rFonts w:asciiTheme="majorHAnsi" w:hAnsiTheme="majorHAnsi"/>
          <w:sz w:val="24"/>
          <w:szCs w:val="24"/>
        </w:rPr>
        <w:t xml:space="preserve">, “Wide null control of linear antenna arrays using particle </w:t>
      </w:r>
      <w:proofErr w:type="spellStart"/>
      <w:r w:rsidRPr="00E33E81">
        <w:rPr>
          <w:rFonts w:asciiTheme="majorHAnsi" w:hAnsiTheme="majorHAnsi"/>
          <w:sz w:val="24"/>
          <w:szCs w:val="24"/>
        </w:rPr>
        <w:t>swarmoptimization</w:t>
      </w:r>
      <w:proofErr w:type="spellEnd"/>
      <w:r w:rsidRPr="00E33E81">
        <w:rPr>
          <w:rFonts w:asciiTheme="majorHAnsi" w:hAnsiTheme="majorHAnsi"/>
          <w:sz w:val="24"/>
          <w:szCs w:val="24"/>
        </w:rPr>
        <w:t xml:space="preserve">,” in </w:t>
      </w:r>
      <w:r w:rsidRPr="00E33E81">
        <w:rPr>
          <w:rFonts w:asciiTheme="majorHAnsi" w:hAnsiTheme="majorHAnsi"/>
          <w:iCs/>
          <w:sz w:val="24"/>
          <w:szCs w:val="24"/>
        </w:rPr>
        <w:t xml:space="preserve">Proceedings of the Annual IEEE </w:t>
      </w:r>
      <w:proofErr w:type="spellStart"/>
      <w:r w:rsidRPr="00E33E81">
        <w:rPr>
          <w:rFonts w:asciiTheme="majorHAnsi" w:hAnsiTheme="majorHAnsi"/>
          <w:iCs/>
          <w:sz w:val="24"/>
          <w:szCs w:val="24"/>
        </w:rPr>
        <w:t>IndiaConference:Green</w:t>
      </w:r>
      <w:proofErr w:type="spellEnd"/>
      <w:r w:rsidRPr="00E33E81">
        <w:rPr>
          <w:rFonts w:asciiTheme="majorHAnsi" w:hAnsiTheme="majorHAnsi"/>
          <w:iCs/>
          <w:sz w:val="24"/>
          <w:szCs w:val="24"/>
        </w:rPr>
        <w:t xml:space="preserve"> </w:t>
      </w:r>
      <w:proofErr w:type="spellStart"/>
      <w:r w:rsidRPr="00E33E81">
        <w:rPr>
          <w:rFonts w:asciiTheme="majorHAnsi" w:hAnsiTheme="majorHAnsi"/>
          <w:iCs/>
          <w:sz w:val="24"/>
          <w:szCs w:val="24"/>
        </w:rPr>
        <w:t>Energy,Computing</w:t>
      </w:r>
      <w:proofErr w:type="spellEnd"/>
      <w:r w:rsidRPr="00E33E81">
        <w:rPr>
          <w:rFonts w:asciiTheme="majorHAnsi" w:hAnsiTheme="majorHAnsi"/>
          <w:iCs/>
          <w:sz w:val="24"/>
          <w:szCs w:val="24"/>
        </w:rPr>
        <w:t xml:space="preserve"> </w:t>
      </w:r>
      <w:proofErr w:type="spellStart"/>
      <w:r w:rsidRPr="00E33E81">
        <w:rPr>
          <w:rFonts w:asciiTheme="majorHAnsi" w:hAnsiTheme="majorHAnsi"/>
          <w:iCs/>
          <w:sz w:val="24"/>
          <w:szCs w:val="24"/>
        </w:rPr>
        <w:t>andCommunication</w:t>
      </w:r>
      <w:proofErr w:type="spellEnd"/>
      <w:r w:rsidRPr="00E33E81">
        <w:rPr>
          <w:rFonts w:asciiTheme="majorHAnsi" w:hAnsiTheme="majorHAnsi"/>
          <w:iCs/>
          <w:sz w:val="24"/>
          <w:szCs w:val="24"/>
        </w:rPr>
        <w:t xml:space="preserve"> (INDICON ’10)</w:t>
      </w:r>
      <w:r w:rsidRPr="00E33E81">
        <w:rPr>
          <w:rFonts w:asciiTheme="majorHAnsi" w:hAnsiTheme="majorHAnsi"/>
          <w:sz w:val="24"/>
          <w:szCs w:val="24"/>
        </w:rPr>
        <w:t>, pp. 1–4, Kolkata, India, December 2010.</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lastRenderedPageBreak/>
        <w:t xml:space="preserve"> Z. F. </w:t>
      </w:r>
      <w:proofErr w:type="spellStart"/>
      <w:r w:rsidRPr="00E33E81">
        <w:rPr>
          <w:rFonts w:asciiTheme="majorHAnsi" w:hAnsiTheme="majorHAnsi"/>
          <w:sz w:val="24"/>
          <w:szCs w:val="24"/>
        </w:rPr>
        <w:t>Hao</w:t>
      </w:r>
      <w:proofErr w:type="spellEnd"/>
      <w:r w:rsidRPr="00E33E81">
        <w:rPr>
          <w:rFonts w:asciiTheme="majorHAnsi" w:hAnsiTheme="majorHAnsi"/>
          <w:sz w:val="24"/>
          <w:szCs w:val="24"/>
        </w:rPr>
        <w:t xml:space="preserve">, G. H. </w:t>
      </w:r>
      <w:proofErr w:type="spellStart"/>
      <w:r w:rsidRPr="00E33E81">
        <w:rPr>
          <w:rFonts w:asciiTheme="majorHAnsi" w:hAnsiTheme="majorHAnsi"/>
          <w:sz w:val="24"/>
          <w:szCs w:val="24"/>
        </w:rPr>
        <w:t>Guo</w:t>
      </w:r>
      <w:proofErr w:type="spellEnd"/>
      <w:r w:rsidRPr="00E33E81">
        <w:rPr>
          <w:rFonts w:asciiTheme="majorHAnsi" w:hAnsiTheme="majorHAnsi"/>
          <w:sz w:val="24"/>
          <w:szCs w:val="24"/>
        </w:rPr>
        <w:t xml:space="preserve">, and H. Huang, “A particle swarm optimization algorithm with differential evolution,” in </w:t>
      </w:r>
      <w:r w:rsidRPr="00E33E81">
        <w:rPr>
          <w:rFonts w:asciiTheme="majorHAnsi" w:hAnsiTheme="majorHAnsi"/>
          <w:iCs/>
          <w:sz w:val="24"/>
          <w:szCs w:val="24"/>
        </w:rPr>
        <w:t>Proceedings of the 6th International Conference on Machine Learning and Cybernetics (ICMLC ’07)</w:t>
      </w:r>
      <w:r w:rsidRPr="00E33E81">
        <w:rPr>
          <w:rFonts w:asciiTheme="majorHAnsi" w:hAnsiTheme="majorHAnsi"/>
          <w:sz w:val="24"/>
          <w:szCs w:val="24"/>
        </w:rPr>
        <w:t xml:space="preserve">, vol. 2, pp. 1031–1035,August 2007. </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 B. </w:t>
      </w:r>
      <w:proofErr w:type="spellStart"/>
      <w:r w:rsidRPr="00E33E81">
        <w:rPr>
          <w:rFonts w:asciiTheme="majorHAnsi" w:hAnsiTheme="majorHAnsi"/>
          <w:sz w:val="24"/>
          <w:szCs w:val="24"/>
        </w:rPr>
        <w:t>Luitel</w:t>
      </w:r>
      <w:proofErr w:type="spellEnd"/>
      <w:r w:rsidRPr="00E33E81">
        <w:rPr>
          <w:rFonts w:asciiTheme="majorHAnsi" w:hAnsiTheme="majorHAnsi"/>
          <w:sz w:val="24"/>
          <w:szCs w:val="24"/>
        </w:rPr>
        <w:t xml:space="preserve"> and G. K. </w:t>
      </w:r>
      <w:proofErr w:type="spellStart"/>
      <w:r w:rsidRPr="00E33E81">
        <w:rPr>
          <w:rFonts w:asciiTheme="majorHAnsi" w:hAnsiTheme="majorHAnsi"/>
          <w:sz w:val="24"/>
          <w:szCs w:val="24"/>
        </w:rPr>
        <w:t>Venayagamoorthy</w:t>
      </w:r>
      <w:proofErr w:type="spellEnd"/>
      <w:r w:rsidRPr="00E33E81">
        <w:rPr>
          <w:rFonts w:asciiTheme="majorHAnsi" w:hAnsiTheme="majorHAnsi"/>
          <w:sz w:val="24"/>
          <w:szCs w:val="24"/>
        </w:rPr>
        <w:t xml:space="preserve">, “Differential evolution particle </w:t>
      </w:r>
      <w:proofErr w:type="spellStart"/>
      <w:r w:rsidRPr="00E33E81">
        <w:rPr>
          <w:rFonts w:asciiTheme="majorHAnsi" w:hAnsiTheme="majorHAnsi"/>
          <w:sz w:val="24"/>
          <w:szCs w:val="24"/>
        </w:rPr>
        <w:t>swarmoptimization</w:t>
      </w:r>
      <w:proofErr w:type="spellEnd"/>
      <w:r w:rsidRPr="00E33E81">
        <w:rPr>
          <w:rFonts w:asciiTheme="majorHAnsi" w:hAnsiTheme="majorHAnsi"/>
          <w:sz w:val="24"/>
          <w:szCs w:val="24"/>
        </w:rPr>
        <w:t xml:space="preserve"> for digital filter design,” in </w:t>
      </w:r>
      <w:r w:rsidRPr="00E33E81">
        <w:rPr>
          <w:rFonts w:asciiTheme="majorHAnsi" w:hAnsiTheme="majorHAnsi"/>
          <w:iCs/>
          <w:sz w:val="24"/>
          <w:szCs w:val="24"/>
        </w:rPr>
        <w:t>Proceedings of IEEE Congress on Evolutionary Computation (CEC ’08)</w:t>
      </w:r>
      <w:r w:rsidRPr="00E33E81">
        <w:rPr>
          <w:rFonts w:asciiTheme="majorHAnsi" w:hAnsiTheme="majorHAnsi"/>
          <w:sz w:val="24"/>
          <w:szCs w:val="24"/>
        </w:rPr>
        <w:t>, pp. 3954–3961, June 2008.</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J. J. Liang, A. K. Qin, P. N. </w:t>
      </w:r>
      <w:proofErr w:type="spellStart"/>
      <w:r w:rsidRPr="00E33E81">
        <w:rPr>
          <w:rFonts w:asciiTheme="majorHAnsi" w:hAnsiTheme="majorHAnsi"/>
          <w:sz w:val="24"/>
          <w:szCs w:val="24"/>
        </w:rPr>
        <w:t>Suganthan</w:t>
      </w:r>
      <w:proofErr w:type="spellEnd"/>
      <w:r w:rsidRPr="00E33E81">
        <w:rPr>
          <w:rFonts w:asciiTheme="majorHAnsi" w:hAnsiTheme="majorHAnsi"/>
          <w:sz w:val="24"/>
          <w:szCs w:val="24"/>
        </w:rPr>
        <w:t xml:space="preserve">, and S. </w:t>
      </w:r>
      <w:proofErr w:type="spellStart"/>
      <w:r w:rsidRPr="00E33E81">
        <w:rPr>
          <w:rFonts w:asciiTheme="majorHAnsi" w:hAnsiTheme="majorHAnsi"/>
          <w:sz w:val="24"/>
          <w:szCs w:val="24"/>
        </w:rPr>
        <w:t>Baskar</w:t>
      </w:r>
      <w:proofErr w:type="spellEnd"/>
      <w:r w:rsidRPr="00E33E81">
        <w:rPr>
          <w:rFonts w:asciiTheme="majorHAnsi" w:hAnsiTheme="majorHAnsi"/>
          <w:sz w:val="24"/>
          <w:szCs w:val="24"/>
        </w:rPr>
        <w:t xml:space="preserve">, “Comprehensive learning particle swarm optimizer for global optimization of multimodal functions,” </w:t>
      </w:r>
      <w:r w:rsidRPr="00E33E81">
        <w:rPr>
          <w:rFonts w:asciiTheme="majorHAnsi" w:hAnsiTheme="majorHAnsi"/>
          <w:iCs/>
          <w:sz w:val="24"/>
          <w:szCs w:val="24"/>
        </w:rPr>
        <w:t>IEEE Transactions on Evolutionary Computation</w:t>
      </w:r>
      <w:r w:rsidRPr="00E33E81">
        <w:rPr>
          <w:rFonts w:asciiTheme="majorHAnsi" w:hAnsiTheme="majorHAnsi"/>
          <w:sz w:val="24"/>
          <w:szCs w:val="24"/>
        </w:rPr>
        <w:t>, vol. 10, no. 3, pp. 281–295, 2006.</w:t>
      </w:r>
    </w:p>
    <w:p w:rsidR="008732D4" w:rsidRPr="00E33E81" w:rsidRDefault="008732D4" w:rsidP="003C72A8">
      <w:pPr>
        <w:pStyle w:val="ListParagraph"/>
        <w:widowControl w:val="0"/>
        <w:numPr>
          <w:ilvl w:val="0"/>
          <w:numId w:val="3"/>
        </w:numPr>
        <w:tabs>
          <w:tab w:val="left" w:pos="620"/>
        </w:tabs>
        <w:overflowPunct w:val="0"/>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eastAsia="TimesNewRoman" w:hAnsiTheme="majorHAnsi"/>
          <w:sz w:val="24"/>
          <w:szCs w:val="24"/>
        </w:rPr>
        <w:t xml:space="preserve">Rajesh </w:t>
      </w:r>
      <w:proofErr w:type="spellStart"/>
      <w:r w:rsidRPr="00E33E81">
        <w:rPr>
          <w:rFonts w:asciiTheme="majorHAnsi" w:eastAsia="TimesNewRoman" w:hAnsiTheme="majorHAnsi"/>
          <w:sz w:val="24"/>
          <w:szCs w:val="24"/>
        </w:rPr>
        <w:t>Bera</w:t>
      </w:r>
      <w:proofErr w:type="spellEnd"/>
      <w:r w:rsidRPr="00E33E81">
        <w:rPr>
          <w:rFonts w:asciiTheme="majorHAnsi" w:eastAsia="TimesNewRoman" w:hAnsiTheme="majorHAnsi"/>
          <w:sz w:val="24"/>
          <w:szCs w:val="24"/>
        </w:rPr>
        <w:t xml:space="preserve">, </w:t>
      </w:r>
      <w:proofErr w:type="spellStart"/>
      <w:r w:rsidRPr="00E33E81">
        <w:rPr>
          <w:rFonts w:asciiTheme="majorHAnsi" w:eastAsia="TimesNewRoman" w:hAnsiTheme="majorHAnsi"/>
          <w:sz w:val="24"/>
          <w:szCs w:val="24"/>
        </w:rPr>
        <w:t>Durbadal</w:t>
      </w:r>
      <w:proofErr w:type="spellEnd"/>
      <w:r w:rsidRPr="00E33E81">
        <w:rPr>
          <w:rFonts w:asciiTheme="majorHAnsi" w:eastAsia="TimesNewRoman" w:hAnsiTheme="majorHAnsi"/>
          <w:sz w:val="24"/>
          <w:szCs w:val="24"/>
        </w:rPr>
        <w:t xml:space="preserve"> </w:t>
      </w:r>
      <w:proofErr w:type="spellStart"/>
      <w:r w:rsidRPr="00E33E81">
        <w:rPr>
          <w:rFonts w:asciiTheme="majorHAnsi" w:eastAsia="TimesNewRoman" w:hAnsiTheme="majorHAnsi"/>
          <w:sz w:val="24"/>
          <w:szCs w:val="24"/>
        </w:rPr>
        <w:t>Mandal</w:t>
      </w:r>
      <w:proofErr w:type="spellEnd"/>
      <w:r w:rsidRPr="00E33E81">
        <w:rPr>
          <w:rFonts w:asciiTheme="majorHAnsi" w:eastAsia="TimesNewRoman" w:hAnsiTheme="majorHAnsi"/>
          <w:sz w:val="24"/>
          <w:szCs w:val="24"/>
        </w:rPr>
        <w:t xml:space="preserve">, </w:t>
      </w:r>
      <w:proofErr w:type="spellStart"/>
      <w:r w:rsidRPr="00E33E81">
        <w:rPr>
          <w:rFonts w:asciiTheme="majorHAnsi" w:eastAsia="TimesNewRoman" w:hAnsiTheme="majorHAnsi"/>
          <w:sz w:val="24"/>
          <w:szCs w:val="24"/>
        </w:rPr>
        <w:t>Rajib</w:t>
      </w:r>
      <w:proofErr w:type="spellEnd"/>
      <w:r w:rsidRPr="00E33E81">
        <w:rPr>
          <w:rFonts w:asciiTheme="majorHAnsi" w:eastAsia="TimesNewRoman" w:hAnsiTheme="majorHAnsi"/>
          <w:sz w:val="24"/>
          <w:szCs w:val="24"/>
        </w:rPr>
        <w:t xml:space="preserve"> </w:t>
      </w:r>
      <w:proofErr w:type="spellStart"/>
      <w:r w:rsidRPr="00E33E81">
        <w:rPr>
          <w:rFonts w:asciiTheme="majorHAnsi" w:eastAsia="TimesNewRoman" w:hAnsiTheme="majorHAnsi"/>
          <w:sz w:val="24"/>
          <w:szCs w:val="24"/>
        </w:rPr>
        <w:t>Kar</w:t>
      </w:r>
      <w:proofErr w:type="spellEnd"/>
      <w:r w:rsidRPr="00E33E81">
        <w:rPr>
          <w:rFonts w:asciiTheme="majorHAnsi" w:eastAsia="TimesNewRoman" w:hAnsiTheme="majorHAnsi"/>
          <w:sz w:val="24"/>
          <w:szCs w:val="24"/>
        </w:rPr>
        <w:t xml:space="preserve">, </w:t>
      </w:r>
      <w:proofErr w:type="spellStart"/>
      <w:r w:rsidRPr="00E33E81">
        <w:rPr>
          <w:rFonts w:asciiTheme="majorHAnsi" w:eastAsia="TimesNewRoman" w:hAnsiTheme="majorHAnsi"/>
          <w:sz w:val="24"/>
          <w:szCs w:val="24"/>
        </w:rPr>
        <w:t>Sakti</w:t>
      </w:r>
      <w:proofErr w:type="spellEnd"/>
      <w:r w:rsidRPr="00E33E81">
        <w:rPr>
          <w:rFonts w:asciiTheme="majorHAnsi" w:eastAsia="TimesNewRoman" w:hAnsiTheme="majorHAnsi"/>
          <w:sz w:val="24"/>
          <w:szCs w:val="24"/>
        </w:rPr>
        <w:t xml:space="preserve"> P. </w:t>
      </w:r>
      <w:proofErr w:type="spellStart"/>
      <w:r w:rsidRPr="00E33E81">
        <w:rPr>
          <w:rFonts w:asciiTheme="majorHAnsi" w:eastAsia="TimesNewRoman" w:hAnsiTheme="majorHAnsi"/>
          <w:sz w:val="24"/>
          <w:szCs w:val="24"/>
        </w:rPr>
        <w:t>Ghoshal</w:t>
      </w:r>
      <w:proofErr w:type="spellEnd"/>
      <w:r w:rsidRPr="00E33E81">
        <w:rPr>
          <w:rFonts w:asciiTheme="majorHAnsi" w:eastAsia="TimesNewRoman" w:hAnsiTheme="majorHAnsi"/>
          <w:sz w:val="24"/>
          <w:szCs w:val="24"/>
        </w:rPr>
        <w:t xml:space="preserve">” Thinned Elliptical Cylindrical Antenna Array Synthesis Using Particle Swarm Optimization” </w:t>
      </w:r>
      <w:r w:rsidRPr="00E33E81">
        <w:rPr>
          <w:rFonts w:asciiTheme="majorHAnsi" w:hAnsiTheme="majorHAnsi"/>
          <w:sz w:val="24"/>
          <w:szCs w:val="24"/>
        </w:rPr>
        <w:t>World Academy of Science, Engineering and Technology International Journal of Electrical, Robotics, Electronics and Communications Engineering Vol:8 No:1, 2014</w:t>
      </w:r>
    </w:p>
    <w:p w:rsidR="008732D4" w:rsidRPr="00E33E81" w:rsidRDefault="008732D4" w:rsidP="003C72A8">
      <w:pPr>
        <w:pStyle w:val="ListParagraph"/>
        <w:numPr>
          <w:ilvl w:val="0"/>
          <w:numId w:val="3"/>
        </w:numPr>
        <w:autoSpaceDE w:val="0"/>
        <w:autoSpaceDN w:val="0"/>
        <w:adjustRightInd w:val="0"/>
        <w:spacing w:after="0" w:line="360" w:lineRule="auto"/>
        <w:ind w:left="720" w:hanging="630"/>
        <w:jc w:val="both"/>
        <w:rPr>
          <w:rFonts w:asciiTheme="majorHAnsi" w:hAnsiTheme="majorHAnsi"/>
          <w:sz w:val="24"/>
          <w:szCs w:val="24"/>
        </w:rPr>
      </w:pPr>
      <w:r w:rsidRPr="00E33E81">
        <w:rPr>
          <w:rFonts w:asciiTheme="majorHAnsi" w:hAnsiTheme="majorHAnsi"/>
          <w:sz w:val="24"/>
          <w:szCs w:val="24"/>
        </w:rPr>
        <w:t xml:space="preserve">K V Price, R M </w:t>
      </w:r>
      <w:proofErr w:type="spellStart"/>
      <w:r w:rsidRPr="00E33E81">
        <w:rPr>
          <w:rFonts w:asciiTheme="majorHAnsi" w:hAnsiTheme="majorHAnsi"/>
          <w:sz w:val="24"/>
          <w:szCs w:val="24"/>
        </w:rPr>
        <w:t>Storn</w:t>
      </w:r>
      <w:proofErr w:type="spellEnd"/>
      <w:r w:rsidRPr="00E33E81">
        <w:rPr>
          <w:rFonts w:asciiTheme="majorHAnsi" w:hAnsiTheme="majorHAnsi"/>
          <w:sz w:val="24"/>
          <w:szCs w:val="24"/>
        </w:rPr>
        <w:t xml:space="preserve"> and J A </w:t>
      </w:r>
      <w:proofErr w:type="spellStart"/>
      <w:proofErr w:type="gramStart"/>
      <w:r w:rsidRPr="00E33E81">
        <w:rPr>
          <w:rFonts w:asciiTheme="majorHAnsi" w:hAnsiTheme="majorHAnsi"/>
          <w:sz w:val="24"/>
          <w:szCs w:val="24"/>
        </w:rPr>
        <w:t>Lampinen</w:t>
      </w:r>
      <w:proofErr w:type="spellEnd"/>
      <w:r w:rsidRPr="00E33E81">
        <w:rPr>
          <w:rFonts w:asciiTheme="majorHAnsi" w:hAnsiTheme="majorHAnsi"/>
          <w:sz w:val="24"/>
          <w:szCs w:val="24"/>
        </w:rPr>
        <w:t xml:space="preserve">  “</w:t>
      </w:r>
      <w:proofErr w:type="gramEnd"/>
      <w:hyperlink r:id="rId35" w:history="1">
        <w:r w:rsidRPr="00E33E81">
          <w:rPr>
            <w:rStyle w:val="Hyperlink"/>
            <w:rFonts w:asciiTheme="majorHAnsi" w:hAnsiTheme="majorHAnsi"/>
            <w:color w:val="auto"/>
            <w:sz w:val="24"/>
            <w:szCs w:val="24"/>
            <w:u w:val="none"/>
          </w:rPr>
          <w:t>Differential Evolution: A Practical Approach to Global Optimization</w:t>
        </w:r>
      </w:hyperlink>
      <w:r w:rsidRPr="00E33E81">
        <w:rPr>
          <w:rFonts w:asciiTheme="majorHAnsi" w:hAnsiTheme="majorHAnsi"/>
          <w:sz w:val="24"/>
          <w:szCs w:val="24"/>
        </w:rPr>
        <w:t xml:space="preserve"> “ 2005.</w:t>
      </w:r>
    </w:p>
    <w:p w:rsidR="008732D4" w:rsidRDefault="008732D4" w:rsidP="003C72A8">
      <w:pPr>
        <w:pStyle w:val="Default"/>
        <w:numPr>
          <w:ilvl w:val="0"/>
          <w:numId w:val="3"/>
        </w:numPr>
        <w:spacing w:line="360" w:lineRule="auto"/>
        <w:ind w:left="720" w:hanging="630"/>
        <w:jc w:val="both"/>
        <w:rPr>
          <w:rFonts w:asciiTheme="majorHAnsi" w:hAnsiTheme="majorHAnsi"/>
          <w:color w:val="auto"/>
        </w:rPr>
      </w:pPr>
      <w:r w:rsidRPr="00E33E81">
        <w:rPr>
          <w:rFonts w:asciiTheme="majorHAnsi" w:hAnsiTheme="majorHAnsi"/>
          <w:color w:val="auto"/>
        </w:rPr>
        <w:t xml:space="preserve">M. </w:t>
      </w:r>
      <w:proofErr w:type="spellStart"/>
      <w:r w:rsidRPr="00E33E81">
        <w:rPr>
          <w:rFonts w:asciiTheme="majorHAnsi" w:hAnsiTheme="majorHAnsi"/>
          <w:color w:val="auto"/>
        </w:rPr>
        <w:t>Panduro</w:t>
      </w:r>
      <w:proofErr w:type="spellEnd"/>
      <w:r w:rsidRPr="00E33E81">
        <w:rPr>
          <w:rFonts w:asciiTheme="majorHAnsi" w:hAnsiTheme="majorHAnsi"/>
          <w:color w:val="auto"/>
        </w:rPr>
        <w:t xml:space="preserve">, A. Mendez, R. Dominguez, and G. Romero, “Design of non-uniform circular antenna arrays for side lobe reduction using the method of genetic algorithms,” </w:t>
      </w:r>
      <w:r w:rsidRPr="00E33E81">
        <w:rPr>
          <w:rFonts w:asciiTheme="majorHAnsi" w:hAnsiTheme="majorHAnsi"/>
          <w:iCs/>
          <w:color w:val="auto"/>
        </w:rPr>
        <w:t xml:space="preserve">Int. J. Electron. </w:t>
      </w:r>
      <w:proofErr w:type="spellStart"/>
      <w:r w:rsidRPr="00E33E81">
        <w:rPr>
          <w:rFonts w:asciiTheme="majorHAnsi" w:hAnsiTheme="majorHAnsi"/>
          <w:iCs/>
          <w:color w:val="auto"/>
        </w:rPr>
        <w:t>Commun</w:t>
      </w:r>
      <w:proofErr w:type="spellEnd"/>
      <w:r w:rsidRPr="00E33E81">
        <w:rPr>
          <w:rFonts w:asciiTheme="majorHAnsi" w:hAnsiTheme="majorHAnsi"/>
          <w:iCs/>
          <w:color w:val="auto"/>
        </w:rPr>
        <w:t xml:space="preserve">. (AEU), </w:t>
      </w:r>
      <w:r w:rsidRPr="00E33E81">
        <w:rPr>
          <w:rFonts w:asciiTheme="majorHAnsi" w:hAnsiTheme="majorHAnsi"/>
          <w:color w:val="auto"/>
        </w:rPr>
        <w:t>Vol. 60, pp. 713-717, 2006.</w:t>
      </w:r>
    </w:p>
    <w:p w:rsidR="009839F8" w:rsidRDefault="009839F8" w:rsidP="009839F8">
      <w:pPr>
        <w:pStyle w:val="Default"/>
        <w:spacing w:line="360" w:lineRule="auto"/>
        <w:jc w:val="both"/>
        <w:rPr>
          <w:rFonts w:asciiTheme="majorHAnsi" w:hAnsiTheme="majorHAnsi"/>
          <w:color w:val="auto"/>
        </w:rPr>
      </w:pPr>
    </w:p>
    <w:p w:rsidR="009839F8" w:rsidRDefault="009839F8" w:rsidP="009839F8">
      <w:pPr>
        <w:pStyle w:val="Default"/>
        <w:spacing w:line="360" w:lineRule="auto"/>
        <w:jc w:val="both"/>
        <w:rPr>
          <w:rFonts w:asciiTheme="majorHAnsi" w:hAnsiTheme="majorHAnsi"/>
          <w:color w:val="auto"/>
        </w:rPr>
      </w:pPr>
    </w:p>
    <w:p w:rsidR="000E74E1" w:rsidRDefault="000E74E1" w:rsidP="009839F8">
      <w:pPr>
        <w:pStyle w:val="Default"/>
        <w:spacing w:line="360" w:lineRule="auto"/>
        <w:jc w:val="both"/>
        <w:rPr>
          <w:rFonts w:asciiTheme="majorHAnsi" w:hAnsiTheme="majorHAnsi"/>
          <w:color w:val="auto"/>
        </w:rPr>
      </w:pPr>
    </w:p>
    <w:p w:rsidR="000E74E1" w:rsidRDefault="000E74E1" w:rsidP="009839F8">
      <w:pPr>
        <w:pStyle w:val="Default"/>
        <w:spacing w:line="360" w:lineRule="auto"/>
        <w:jc w:val="both"/>
        <w:rPr>
          <w:rFonts w:asciiTheme="majorHAnsi" w:hAnsiTheme="majorHAnsi"/>
          <w:color w:val="auto"/>
        </w:rPr>
      </w:pPr>
    </w:p>
    <w:p w:rsidR="000E74E1" w:rsidRDefault="000E74E1" w:rsidP="009839F8">
      <w:pPr>
        <w:pStyle w:val="Default"/>
        <w:spacing w:line="360" w:lineRule="auto"/>
        <w:jc w:val="both"/>
        <w:rPr>
          <w:rFonts w:asciiTheme="majorHAnsi" w:hAnsiTheme="majorHAnsi"/>
          <w:color w:val="auto"/>
        </w:rPr>
      </w:pPr>
    </w:p>
    <w:p w:rsidR="000E74E1" w:rsidRDefault="000E74E1" w:rsidP="009839F8">
      <w:pPr>
        <w:pStyle w:val="Default"/>
        <w:spacing w:line="360" w:lineRule="auto"/>
        <w:jc w:val="both"/>
        <w:rPr>
          <w:rFonts w:asciiTheme="majorHAnsi" w:hAnsiTheme="majorHAnsi"/>
          <w:color w:val="auto"/>
        </w:rPr>
      </w:pPr>
    </w:p>
    <w:p w:rsidR="000E74E1" w:rsidRDefault="000E74E1" w:rsidP="009839F8">
      <w:pPr>
        <w:pStyle w:val="Default"/>
        <w:spacing w:line="360" w:lineRule="auto"/>
        <w:jc w:val="both"/>
        <w:rPr>
          <w:rFonts w:asciiTheme="majorHAnsi" w:hAnsiTheme="majorHAnsi"/>
          <w:color w:val="auto"/>
        </w:rPr>
      </w:pPr>
    </w:p>
    <w:p w:rsidR="000E74E1" w:rsidRDefault="000E74E1" w:rsidP="009839F8">
      <w:pPr>
        <w:pStyle w:val="Default"/>
        <w:spacing w:line="360" w:lineRule="auto"/>
        <w:jc w:val="both"/>
        <w:rPr>
          <w:rFonts w:asciiTheme="majorHAnsi" w:hAnsiTheme="majorHAnsi"/>
          <w:color w:val="auto"/>
        </w:rPr>
      </w:pPr>
    </w:p>
    <w:p w:rsidR="000E74E1" w:rsidRDefault="000E74E1" w:rsidP="009839F8">
      <w:pPr>
        <w:pStyle w:val="Default"/>
        <w:spacing w:line="360" w:lineRule="auto"/>
        <w:jc w:val="both"/>
        <w:rPr>
          <w:rFonts w:asciiTheme="majorHAnsi" w:hAnsiTheme="majorHAnsi"/>
          <w:color w:val="auto"/>
        </w:rPr>
      </w:pPr>
    </w:p>
    <w:p w:rsidR="000E74E1" w:rsidRDefault="000E74E1" w:rsidP="009839F8">
      <w:pPr>
        <w:pStyle w:val="Default"/>
        <w:spacing w:line="360" w:lineRule="auto"/>
        <w:jc w:val="both"/>
        <w:rPr>
          <w:rFonts w:asciiTheme="majorHAnsi" w:hAnsiTheme="majorHAnsi"/>
          <w:color w:val="auto"/>
        </w:rPr>
      </w:pPr>
    </w:p>
    <w:p w:rsidR="000E74E1" w:rsidRDefault="000E74E1" w:rsidP="009839F8">
      <w:pPr>
        <w:pStyle w:val="Default"/>
        <w:spacing w:line="360" w:lineRule="auto"/>
        <w:jc w:val="both"/>
        <w:rPr>
          <w:rFonts w:asciiTheme="majorHAnsi" w:hAnsiTheme="majorHAnsi"/>
          <w:color w:val="auto"/>
        </w:rPr>
      </w:pPr>
    </w:p>
    <w:p w:rsidR="000E74E1" w:rsidRDefault="000E74E1" w:rsidP="009839F8">
      <w:pPr>
        <w:pStyle w:val="Default"/>
        <w:spacing w:line="360" w:lineRule="auto"/>
        <w:jc w:val="both"/>
        <w:rPr>
          <w:rFonts w:asciiTheme="majorHAnsi" w:hAnsiTheme="majorHAnsi"/>
          <w:color w:val="auto"/>
        </w:rPr>
      </w:pPr>
    </w:p>
    <w:p w:rsidR="000E74E1" w:rsidRPr="00E33E81" w:rsidRDefault="000E74E1" w:rsidP="009839F8">
      <w:pPr>
        <w:pStyle w:val="Default"/>
        <w:spacing w:line="360" w:lineRule="auto"/>
        <w:jc w:val="both"/>
        <w:rPr>
          <w:rFonts w:asciiTheme="majorHAnsi" w:hAnsiTheme="majorHAnsi"/>
          <w:color w:val="auto"/>
        </w:rPr>
      </w:pPr>
    </w:p>
    <w:p w:rsidR="00781996" w:rsidRDefault="00781996" w:rsidP="00E33E81">
      <w:pPr>
        <w:spacing w:line="360" w:lineRule="auto"/>
        <w:jc w:val="both"/>
        <w:rPr>
          <w:rFonts w:asciiTheme="majorHAnsi" w:hAnsiTheme="majorHAnsi"/>
          <w:b/>
          <w:color w:val="0070C0"/>
          <w:sz w:val="24"/>
          <w:szCs w:val="24"/>
        </w:rPr>
      </w:pPr>
      <w:r w:rsidRPr="00E33E81">
        <w:rPr>
          <w:rFonts w:asciiTheme="majorHAnsi" w:hAnsiTheme="majorHAnsi"/>
          <w:b/>
          <w:color w:val="0070C0"/>
          <w:sz w:val="24"/>
          <w:szCs w:val="24"/>
        </w:rPr>
        <w:lastRenderedPageBreak/>
        <w:t>Authors Biography</w:t>
      </w:r>
    </w:p>
    <w:p w:rsidR="000E74E1" w:rsidRPr="00E33E81" w:rsidRDefault="000E74E1" w:rsidP="00E33E81">
      <w:pPr>
        <w:spacing w:line="360" w:lineRule="auto"/>
        <w:jc w:val="both"/>
        <w:rPr>
          <w:rFonts w:asciiTheme="majorHAnsi" w:hAnsiTheme="majorHAnsi"/>
          <w:b/>
          <w:color w:val="0070C0"/>
          <w:sz w:val="24"/>
          <w:szCs w:val="24"/>
        </w:rPr>
      </w:pPr>
    </w:p>
    <w:p w:rsidR="008732D4" w:rsidRDefault="00930246" w:rsidP="00E33E81">
      <w:pPr>
        <w:spacing w:line="360" w:lineRule="auto"/>
        <w:jc w:val="both"/>
        <w:rPr>
          <w:rFonts w:asciiTheme="majorHAnsi" w:hAnsiTheme="majorHAnsi"/>
          <w:sz w:val="21"/>
          <w:szCs w:val="21"/>
        </w:rPr>
      </w:pPr>
      <w:r w:rsidRPr="00E33E81">
        <w:rPr>
          <w:rFonts w:asciiTheme="majorHAnsi" w:hAnsiTheme="majorHAnsi"/>
          <w:b/>
          <w:noProof/>
          <w:sz w:val="21"/>
          <w:szCs w:val="21"/>
        </w:rPr>
        <w:drawing>
          <wp:anchor distT="0" distB="0" distL="114300" distR="114300" simplePos="0" relativeHeight="251658240" behindDoc="0" locked="0" layoutInCell="1" allowOverlap="1">
            <wp:simplePos x="0" y="0"/>
            <wp:positionH relativeFrom="margin">
              <wp:posOffset>57785</wp:posOffset>
            </wp:positionH>
            <wp:positionV relativeFrom="margin">
              <wp:posOffset>771525</wp:posOffset>
            </wp:positionV>
            <wp:extent cx="1174750" cy="1533525"/>
            <wp:effectExtent l="19050" t="0" r="6350" b="0"/>
            <wp:wrapSquare wrapText="bothSides"/>
            <wp:docPr id="14" name="Picture 14" descr="j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ey"/>
                    <pic:cNvPicPr>
                      <a:picLocks noChangeAspect="1" noChangeArrowheads="1"/>
                    </pic:cNvPicPr>
                  </pic:nvPicPr>
                  <pic:blipFill>
                    <a:blip r:embed="rId36"/>
                    <a:srcRect/>
                    <a:stretch>
                      <a:fillRect/>
                    </a:stretch>
                  </pic:blipFill>
                  <pic:spPr bwMode="auto">
                    <a:xfrm>
                      <a:off x="0" y="0"/>
                      <a:ext cx="1174750" cy="1533525"/>
                    </a:xfrm>
                    <a:prstGeom prst="rect">
                      <a:avLst/>
                    </a:prstGeom>
                    <a:noFill/>
                    <a:ln w="9525">
                      <a:noFill/>
                      <a:miter lim="800000"/>
                      <a:headEnd/>
                      <a:tailEnd/>
                    </a:ln>
                  </pic:spPr>
                </pic:pic>
              </a:graphicData>
            </a:graphic>
          </wp:anchor>
        </w:drawing>
      </w:r>
      <w:proofErr w:type="spellStart"/>
      <w:r w:rsidR="008732D4" w:rsidRPr="00E33E81">
        <w:rPr>
          <w:rFonts w:asciiTheme="majorHAnsi" w:hAnsiTheme="majorHAnsi"/>
          <w:b/>
          <w:sz w:val="21"/>
          <w:szCs w:val="21"/>
        </w:rPr>
        <w:t>Gebrehiwet</w:t>
      </w:r>
      <w:proofErr w:type="spellEnd"/>
      <w:r w:rsidR="008732D4" w:rsidRPr="00E33E81">
        <w:rPr>
          <w:rFonts w:asciiTheme="majorHAnsi" w:hAnsiTheme="majorHAnsi"/>
          <w:b/>
          <w:sz w:val="21"/>
          <w:szCs w:val="21"/>
        </w:rPr>
        <w:t xml:space="preserve"> </w:t>
      </w:r>
      <w:proofErr w:type="spellStart"/>
      <w:r w:rsidR="008732D4" w:rsidRPr="00E33E81">
        <w:rPr>
          <w:rFonts w:asciiTheme="majorHAnsi" w:hAnsiTheme="majorHAnsi"/>
          <w:b/>
          <w:sz w:val="21"/>
          <w:szCs w:val="21"/>
        </w:rPr>
        <w:t>Gebrekrstos</w:t>
      </w:r>
      <w:proofErr w:type="spellEnd"/>
      <w:r w:rsidR="008732D4" w:rsidRPr="00E33E81">
        <w:rPr>
          <w:rFonts w:asciiTheme="majorHAnsi" w:hAnsiTheme="majorHAnsi"/>
          <w:b/>
          <w:sz w:val="21"/>
          <w:szCs w:val="21"/>
        </w:rPr>
        <w:t xml:space="preserve"> </w:t>
      </w:r>
      <w:r w:rsidR="00E33E81" w:rsidRPr="00E33E81">
        <w:rPr>
          <w:rFonts w:asciiTheme="majorHAnsi" w:hAnsiTheme="majorHAnsi"/>
          <w:sz w:val="21"/>
          <w:szCs w:val="21"/>
        </w:rPr>
        <w:t xml:space="preserve">is born in October 06, 1987, in </w:t>
      </w:r>
      <w:proofErr w:type="spellStart"/>
      <w:r w:rsidR="00E33E81" w:rsidRPr="00E33E81">
        <w:rPr>
          <w:rFonts w:asciiTheme="majorHAnsi" w:hAnsiTheme="majorHAnsi"/>
          <w:sz w:val="21"/>
          <w:szCs w:val="21"/>
        </w:rPr>
        <w:t>Gulomekada</w:t>
      </w:r>
      <w:proofErr w:type="spellEnd"/>
      <w:r w:rsidR="00E33E81" w:rsidRPr="00E33E81">
        <w:rPr>
          <w:rFonts w:asciiTheme="majorHAnsi" w:hAnsiTheme="majorHAnsi"/>
          <w:sz w:val="21"/>
          <w:szCs w:val="21"/>
        </w:rPr>
        <w:t xml:space="preserve">, </w:t>
      </w:r>
      <w:proofErr w:type="spellStart"/>
      <w:r w:rsidR="00E33E81" w:rsidRPr="00E33E81">
        <w:rPr>
          <w:rFonts w:asciiTheme="majorHAnsi" w:hAnsiTheme="majorHAnsi"/>
          <w:sz w:val="21"/>
          <w:szCs w:val="21"/>
        </w:rPr>
        <w:t>Tigray</w:t>
      </w:r>
      <w:proofErr w:type="spellEnd"/>
      <w:r w:rsidR="00E33E81" w:rsidRPr="00E33E81">
        <w:rPr>
          <w:rFonts w:asciiTheme="majorHAnsi" w:hAnsiTheme="majorHAnsi"/>
          <w:sz w:val="21"/>
          <w:szCs w:val="21"/>
        </w:rPr>
        <w:t xml:space="preserve">, Ethiopia. He has </w:t>
      </w:r>
      <w:r w:rsidR="008732D4" w:rsidRPr="00E33E81">
        <w:rPr>
          <w:rFonts w:asciiTheme="majorHAnsi" w:hAnsiTheme="majorHAnsi"/>
          <w:sz w:val="21"/>
          <w:szCs w:val="21"/>
        </w:rPr>
        <w:t xml:space="preserve">obtained his </w:t>
      </w:r>
      <w:proofErr w:type="spellStart"/>
      <w:r w:rsidR="008732D4" w:rsidRPr="00E33E81">
        <w:rPr>
          <w:rFonts w:asciiTheme="majorHAnsi" w:hAnsiTheme="majorHAnsi"/>
          <w:sz w:val="21"/>
          <w:szCs w:val="21"/>
        </w:rPr>
        <w:t>BSc</w:t>
      </w:r>
      <w:proofErr w:type="spellEnd"/>
      <w:r w:rsidR="008732D4" w:rsidRPr="00E33E81">
        <w:rPr>
          <w:rFonts w:asciiTheme="majorHAnsi" w:hAnsiTheme="majorHAnsi"/>
          <w:sz w:val="21"/>
          <w:szCs w:val="21"/>
        </w:rPr>
        <w:t xml:space="preserve"> in Electronics and Communication Engineering from </w:t>
      </w:r>
      <w:proofErr w:type="spellStart"/>
      <w:r w:rsidR="008732D4" w:rsidRPr="00E33E81">
        <w:rPr>
          <w:rFonts w:asciiTheme="majorHAnsi" w:hAnsiTheme="majorHAnsi"/>
          <w:sz w:val="21"/>
          <w:szCs w:val="21"/>
        </w:rPr>
        <w:t>Mekelle</w:t>
      </w:r>
      <w:proofErr w:type="spellEnd"/>
      <w:r w:rsidR="008732D4" w:rsidRPr="00E33E81">
        <w:rPr>
          <w:rFonts w:asciiTheme="majorHAnsi" w:hAnsiTheme="majorHAnsi"/>
          <w:sz w:val="21"/>
          <w:szCs w:val="21"/>
        </w:rPr>
        <w:t xml:space="preserve"> Institute of Technology (MIT), </w:t>
      </w:r>
      <w:proofErr w:type="spellStart"/>
      <w:r w:rsidR="008732D4" w:rsidRPr="00E33E81">
        <w:rPr>
          <w:rFonts w:asciiTheme="majorHAnsi" w:hAnsiTheme="majorHAnsi"/>
          <w:sz w:val="21"/>
          <w:szCs w:val="21"/>
        </w:rPr>
        <w:t>Mekelle</w:t>
      </w:r>
      <w:proofErr w:type="spellEnd"/>
      <w:r w:rsidR="008732D4" w:rsidRPr="00E33E81">
        <w:rPr>
          <w:rFonts w:asciiTheme="majorHAnsi" w:hAnsiTheme="majorHAnsi"/>
          <w:sz w:val="21"/>
          <w:szCs w:val="21"/>
        </w:rPr>
        <w:t xml:space="preserve"> University, in 2010 and his </w:t>
      </w:r>
      <w:proofErr w:type="spellStart"/>
      <w:r w:rsidR="008732D4" w:rsidRPr="00E33E81">
        <w:rPr>
          <w:rFonts w:asciiTheme="majorHAnsi" w:hAnsiTheme="majorHAnsi"/>
          <w:sz w:val="21"/>
          <w:szCs w:val="21"/>
        </w:rPr>
        <w:t>MSc</w:t>
      </w:r>
      <w:proofErr w:type="spellEnd"/>
      <w:r w:rsidR="008732D4" w:rsidRPr="00E33E81">
        <w:rPr>
          <w:rFonts w:asciiTheme="majorHAnsi" w:hAnsiTheme="majorHAnsi"/>
          <w:sz w:val="21"/>
          <w:szCs w:val="21"/>
        </w:rPr>
        <w:t xml:space="preserve"> in Communication Engineering from Ethiopian Institute of Technology-</w:t>
      </w:r>
      <w:proofErr w:type="spellStart"/>
      <w:r w:rsidR="008732D4" w:rsidRPr="00E33E81">
        <w:rPr>
          <w:rFonts w:asciiTheme="majorHAnsi" w:hAnsiTheme="majorHAnsi"/>
          <w:sz w:val="21"/>
          <w:szCs w:val="21"/>
        </w:rPr>
        <w:t>Mekelle</w:t>
      </w:r>
      <w:proofErr w:type="spellEnd"/>
      <w:r w:rsidR="008732D4" w:rsidRPr="00E33E81">
        <w:rPr>
          <w:rFonts w:asciiTheme="majorHAnsi" w:hAnsiTheme="majorHAnsi"/>
          <w:sz w:val="21"/>
          <w:szCs w:val="21"/>
        </w:rPr>
        <w:t xml:space="preserve"> (</w:t>
      </w:r>
      <w:proofErr w:type="spellStart"/>
      <w:r w:rsidR="008732D4" w:rsidRPr="00E33E81">
        <w:rPr>
          <w:rFonts w:asciiTheme="majorHAnsi" w:hAnsiTheme="majorHAnsi"/>
          <w:sz w:val="21"/>
          <w:szCs w:val="21"/>
        </w:rPr>
        <w:t>EiT</w:t>
      </w:r>
      <w:proofErr w:type="spellEnd"/>
      <w:r w:rsidR="008732D4" w:rsidRPr="00E33E81">
        <w:rPr>
          <w:rFonts w:asciiTheme="majorHAnsi" w:hAnsiTheme="majorHAnsi"/>
          <w:sz w:val="21"/>
          <w:szCs w:val="21"/>
        </w:rPr>
        <w:t xml:space="preserve">-M) in 2015. Presently, he is working as a lecturer in </w:t>
      </w:r>
      <w:proofErr w:type="spellStart"/>
      <w:r w:rsidR="008732D4" w:rsidRPr="00E33E81">
        <w:rPr>
          <w:rFonts w:asciiTheme="majorHAnsi" w:hAnsiTheme="majorHAnsi"/>
          <w:sz w:val="21"/>
          <w:szCs w:val="21"/>
        </w:rPr>
        <w:t>EiT</w:t>
      </w:r>
      <w:proofErr w:type="spellEnd"/>
      <w:r w:rsidR="008732D4" w:rsidRPr="00E33E81">
        <w:rPr>
          <w:rFonts w:asciiTheme="majorHAnsi" w:hAnsiTheme="majorHAnsi"/>
          <w:sz w:val="21"/>
          <w:szCs w:val="21"/>
        </w:rPr>
        <w:t xml:space="preserve">-M, </w:t>
      </w:r>
      <w:proofErr w:type="spellStart"/>
      <w:r w:rsidR="008732D4" w:rsidRPr="00E33E81">
        <w:rPr>
          <w:rFonts w:asciiTheme="majorHAnsi" w:hAnsiTheme="majorHAnsi"/>
          <w:sz w:val="21"/>
          <w:szCs w:val="21"/>
        </w:rPr>
        <w:t>Mekelle</w:t>
      </w:r>
      <w:proofErr w:type="spellEnd"/>
      <w:r w:rsidR="008732D4" w:rsidRPr="00E33E81">
        <w:rPr>
          <w:rFonts w:asciiTheme="majorHAnsi" w:hAnsiTheme="majorHAnsi"/>
          <w:sz w:val="21"/>
          <w:szCs w:val="21"/>
        </w:rPr>
        <w:t xml:space="preserve"> University. His research interest focuses in Antenna design, Communication Systems, optimization technique, beam forming, Signal Processing, Data and Computer Networking.</w:t>
      </w:r>
      <w:r w:rsidR="009A55A1">
        <w:rPr>
          <w:rFonts w:asciiTheme="majorHAnsi" w:hAnsiTheme="majorHAnsi"/>
          <w:sz w:val="21"/>
          <w:szCs w:val="21"/>
        </w:rPr>
        <w:t xml:space="preserve"> Two research articles accepted for publication</w:t>
      </w:r>
      <w:r w:rsidR="000E74E1">
        <w:rPr>
          <w:rFonts w:asciiTheme="majorHAnsi" w:hAnsiTheme="majorHAnsi"/>
          <w:sz w:val="21"/>
          <w:szCs w:val="21"/>
        </w:rPr>
        <w:t>, one on IEEE Transaction on Antenna Propagation and the second on International Journal of Engineering Science and Technology (IJEST)</w:t>
      </w:r>
    </w:p>
    <w:p w:rsidR="009839F8" w:rsidRPr="00E33E81" w:rsidRDefault="009839F8" w:rsidP="00E33E81">
      <w:pPr>
        <w:spacing w:line="360" w:lineRule="auto"/>
        <w:jc w:val="both"/>
        <w:rPr>
          <w:rFonts w:asciiTheme="majorHAnsi" w:hAnsiTheme="majorHAnsi"/>
          <w:sz w:val="21"/>
          <w:szCs w:val="21"/>
        </w:rPr>
      </w:pPr>
    </w:p>
    <w:p w:rsidR="008732D4" w:rsidRPr="00E33E81" w:rsidRDefault="008732D4" w:rsidP="00E33E81">
      <w:pPr>
        <w:spacing w:line="360" w:lineRule="auto"/>
        <w:jc w:val="both"/>
        <w:rPr>
          <w:rFonts w:asciiTheme="majorHAnsi" w:hAnsiTheme="majorHAnsi"/>
          <w:sz w:val="24"/>
          <w:szCs w:val="24"/>
        </w:rPr>
      </w:pPr>
    </w:p>
    <w:p w:rsidR="00D17A5E" w:rsidRDefault="00B747CC" w:rsidP="00D17A5E">
      <w:pPr>
        <w:autoSpaceDE w:val="0"/>
        <w:autoSpaceDN w:val="0"/>
        <w:adjustRightInd w:val="0"/>
        <w:spacing w:line="360" w:lineRule="auto"/>
        <w:jc w:val="left"/>
        <w:rPr>
          <w:rFonts w:asciiTheme="majorHAnsi" w:eastAsiaTheme="minorHAnsi" w:hAnsiTheme="majorHAnsi"/>
          <w:sz w:val="21"/>
          <w:szCs w:val="21"/>
        </w:rPr>
      </w:pPr>
      <w:r w:rsidRPr="00D17A5E">
        <w:rPr>
          <w:rFonts w:asciiTheme="majorHAnsi" w:hAnsiTheme="majorHAnsi"/>
          <w:b/>
          <w:noProof/>
          <w:sz w:val="21"/>
          <w:szCs w:val="21"/>
        </w:rPr>
        <w:drawing>
          <wp:anchor distT="0" distB="0" distL="114300" distR="114300" simplePos="0" relativeHeight="251659264" behindDoc="0" locked="0" layoutInCell="1" allowOverlap="1">
            <wp:simplePos x="0" y="0"/>
            <wp:positionH relativeFrom="margin">
              <wp:posOffset>57785</wp:posOffset>
            </wp:positionH>
            <wp:positionV relativeFrom="margin">
              <wp:posOffset>3448050</wp:posOffset>
            </wp:positionV>
            <wp:extent cx="1323975" cy="1590675"/>
            <wp:effectExtent l="19050" t="0" r="9525" b="0"/>
            <wp:wrapSquare wrapText="bothSides"/>
            <wp:docPr id="15" name="Picture 15" descr="scan0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an0013-2"/>
                    <pic:cNvPicPr>
                      <a:picLocks noChangeAspect="1" noChangeArrowheads="1"/>
                    </pic:cNvPicPr>
                  </pic:nvPicPr>
                  <pic:blipFill>
                    <a:blip r:embed="rId37"/>
                    <a:srcRect/>
                    <a:stretch>
                      <a:fillRect/>
                    </a:stretch>
                  </pic:blipFill>
                  <pic:spPr bwMode="auto">
                    <a:xfrm>
                      <a:off x="0" y="0"/>
                      <a:ext cx="1323975" cy="1590675"/>
                    </a:xfrm>
                    <a:prstGeom prst="rect">
                      <a:avLst/>
                    </a:prstGeom>
                    <a:noFill/>
                    <a:ln w="9525">
                      <a:noFill/>
                      <a:miter lim="800000"/>
                      <a:headEnd/>
                      <a:tailEnd/>
                    </a:ln>
                  </pic:spPr>
                </pic:pic>
              </a:graphicData>
            </a:graphic>
          </wp:anchor>
        </w:drawing>
      </w:r>
      <w:r w:rsidR="008732D4" w:rsidRPr="00D17A5E">
        <w:rPr>
          <w:rFonts w:asciiTheme="majorHAnsi" w:hAnsiTheme="majorHAnsi"/>
          <w:b/>
          <w:sz w:val="21"/>
          <w:szCs w:val="21"/>
        </w:rPr>
        <w:t>GebremichaelT.Tesfamariam</w:t>
      </w:r>
      <w:r w:rsidR="008732D4" w:rsidRPr="00D17A5E">
        <w:rPr>
          <w:rFonts w:asciiTheme="majorHAnsi" w:hAnsiTheme="majorHAnsi"/>
          <w:sz w:val="21"/>
          <w:szCs w:val="21"/>
        </w:rPr>
        <w:t xml:space="preserve"> (</w:t>
      </w:r>
      <w:r w:rsidR="008732D4" w:rsidRPr="00D17A5E">
        <w:rPr>
          <w:rFonts w:asciiTheme="majorHAnsi" w:hAnsiTheme="majorHAnsi"/>
          <w:b/>
          <w:sz w:val="21"/>
          <w:szCs w:val="21"/>
        </w:rPr>
        <w:t>Dr. –Ing.</w:t>
      </w:r>
      <w:r w:rsidR="008732D4" w:rsidRPr="00D17A5E">
        <w:rPr>
          <w:rFonts w:asciiTheme="majorHAnsi" w:hAnsiTheme="majorHAnsi"/>
          <w:sz w:val="21"/>
          <w:szCs w:val="21"/>
        </w:rPr>
        <w:t>) has got his BSc in Electrical Engineering and MSc in Control Engineering from Addis Ababa University in 2001 and 2005 respectively. He studied his PhD in Signal Processing at Technische Universitȁt Darmstadt, Germany in 2013. Currently, he is head of School of Electrical and Computer Engineering, EiT-M, Mekelle University, Ethiopia. His research interests are Signal Processing, Radar Systems, Antenna design and Adaptive control systems.</w:t>
      </w:r>
      <w:r w:rsidR="00D17A5E" w:rsidRPr="00D17A5E">
        <w:rPr>
          <w:rFonts w:asciiTheme="majorHAnsi" w:hAnsiTheme="majorHAnsi"/>
          <w:sz w:val="21"/>
          <w:szCs w:val="21"/>
        </w:rPr>
        <w:t xml:space="preserve"> </w:t>
      </w:r>
    </w:p>
    <w:p w:rsidR="00176E42" w:rsidRDefault="00176E42" w:rsidP="00D17A5E">
      <w:pPr>
        <w:autoSpaceDE w:val="0"/>
        <w:autoSpaceDN w:val="0"/>
        <w:adjustRightInd w:val="0"/>
        <w:spacing w:line="360" w:lineRule="auto"/>
        <w:jc w:val="left"/>
        <w:rPr>
          <w:rFonts w:asciiTheme="majorHAnsi" w:eastAsiaTheme="minorHAnsi" w:hAnsiTheme="majorHAnsi"/>
          <w:sz w:val="21"/>
          <w:szCs w:val="21"/>
        </w:rPr>
      </w:pPr>
    </w:p>
    <w:p w:rsidR="00176E42" w:rsidRPr="00D17A5E" w:rsidRDefault="00176E42" w:rsidP="00D17A5E">
      <w:pPr>
        <w:autoSpaceDE w:val="0"/>
        <w:autoSpaceDN w:val="0"/>
        <w:adjustRightInd w:val="0"/>
        <w:spacing w:line="360" w:lineRule="auto"/>
        <w:jc w:val="left"/>
        <w:rPr>
          <w:rFonts w:asciiTheme="majorHAnsi" w:eastAsiaTheme="minorHAnsi" w:hAnsiTheme="majorHAnsi"/>
          <w:sz w:val="21"/>
          <w:szCs w:val="21"/>
        </w:rPr>
      </w:pPr>
    </w:p>
    <w:p w:rsidR="00192CA7" w:rsidRPr="00E33E81" w:rsidRDefault="00192CA7" w:rsidP="006B19AE">
      <w:pPr>
        <w:spacing w:line="360" w:lineRule="auto"/>
        <w:jc w:val="both"/>
        <w:rPr>
          <w:rFonts w:asciiTheme="majorHAnsi" w:hAnsiTheme="majorHAnsi"/>
        </w:rPr>
      </w:pPr>
    </w:p>
    <w:p w:rsidR="00930246" w:rsidRDefault="009839F8" w:rsidP="006B19AE">
      <w:pPr>
        <w:spacing w:line="360" w:lineRule="auto"/>
        <w:jc w:val="both"/>
      </w:pPr>
      <w:r>
        <w:rPr>
          <w:rFonts w:asciiTheme="majorHAnsi" w:hAnsiTheme="majorHAnsi"/>
          <w:b/>
          <w:noProof/>
          <w:sz w:val="24"/>
          <w:szCs w:val="24"/>
        </w:rPr>
        <w:drawing>
          <wp:anchor distT="0" distB="0" distL="114300" distR="114300" simplePos="0" relativeHeight="251660288" behindDoc="0" locked="0" layoutInCell="1" allowOverlap="1">
            <wp:simplePos x="0" y="0"/>
            <wp:positionH relativeFrom="margin">
              <wp:posOffset>635</wp:posOffset>
            </wp:positionH>
            <wp:positionV relativeFrom="margin">
              <wp:posOffset>5600700</wp:posOffset>
            </wp:positionV>
            <wp:extent cx="1362075" cy="1714500"/>
            <wp:effectExtent l="19050" t="0" r="9525" b="0"/>
            <wp:wrapSquare wrapText="bothSides"/>
            <wp:docPr id="2" name="Picture 16" descr="IMG_20150618_024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20150618_024809"/>
                    <pic:cNvPicPr>
                      <a:picLocks noChangeAspect="1" noChangeArrowheads="1"/>
                    </pic:cNvPicPr>
                  </pic:nvPicPr>
                  <pic:blipFill>
                    <a:blip r:embed="rId38" cstate="print"/>
                    <a:srcRect/>
                    <a:stretch>
                      <a:fillRect/>
                    </a:stretch>
                  </pic:blipFill>
                  <pic:spPr bwMode="auto">
                    <a:xfrm>
                      <a:off x="0" y="0"/>
                      <a:ext cx="1362075" cy="1714500"/>
                    </a:xfrm>
                    <a:prstGeom prst="rect">
                      <a:avLst/>
                    </a:prstGeom>
                    <a:noFill/>
                    <a:ln w="9525">
                      <a:noFill/>
                      <a:miter lim="800000"/>
                      <a:headEnd/>
                      <a:tailEnd/>
                    </a:ln>
                  </pic:spPr>
                </pic:pic>
              </a:graphicData>
            </a:graphic>
          </wp:anchor>
        </w:drawing>
      </w:r>
      <w:r w:rsidR="00930246" w:rsidRPr="00E33E81">
        <w:rPr>
          <w:rFonts w:asciiTheme="majorHAnsi" w:hAnsiTheme="majorHAnsi"/>
          <w:b/>
          <w:sz w:val="24"/>
          <w:szCs w:val="24"/>
        </w:rPr>
        <w:t>Mohammed Ismail (Dr.)</w:t>
      </w:r>
      <w:r w:rsidR="00930246" w:rsidRPr="00E33E81">
        <w:rPr>
          <w:rFonts w:asciiTheme="majorHAnsi" w:hAnsiTheme="majorHAnsi"/>
          <w:sz w:val="24"/>
          <w:szCs w:val="24"/>
        </w:rPr>
        <w:t xml:space="preserve"> </w:t>
      </w:r>
      <w:r w:rsidR="00E33E81" w:rsidRPr="00E33E81">
        <w:rPr>
          <w:rFonts w:asciiTheme="majorHAnsi" w:hAnsiTheme="majorHAnsi"/>
          <w:sz w:val="21"/>
          <w:szCs w:val="21"/>
        </w:rPr>
        <w:t>is currently working as an Associate Professor of Electrical and Computer Engineering in Ethiopian Institute of Technology-</w:t>
      </w:r>
      <w:proofErr w:type="spellStart"/>
      <w:r w:rsidR="00E33E81" w:rsidRPr="00E33E81">
        <w:rPr>
          <w:rFonts w:asciiTheme="majorHAnsi" w:hAnsiTheme="majorHAnsi"/>
          <w:sz w:val="21"/>
          <w:szCs w:val="21"/>
        </w:rPr>
        <w:t>Mekelle</w:t>
      </w:r>
      <w:proofErr w:type="spellEnd"/>
      <w:r w:rsidR="00E33E81" w:rsidRPr="00E33E81">
        <w:rPr>
          <w:rFonts w:asciiTheme="majorHAnsi" w:hAnsiTheme="majorHAnsi"/>
          <w:sz w:val="21"/>
          <w:szCs w:val="21"/>
        </w:rPr>
        <w:t xml:space="preserve"> (</w:t>
      </w:r>
      <w:proofErr w:type="spellStart"/>
      <w:r w:rsidR="00E33E81" w:rsidRPr="00E33E81">
        <w:rPr>
          <w:rFonts w:asciiTheme="majorHAnsi" w:hAnsiTheme="majorHAnsi"/>
          <w:sz w:val="21"/>
          <w:szCs w:val="21"/>
        </w:rPr>
        <w:t>EiT</w:t>
      </w:r>
      <w:proofErr w:type="spellEnd"/>
      <w:r w:rsidR="00E33E81" w:rsidRPr="00E33E81">
        <w:rPr>
          <w:rFonts w:asciiTheme="majorHAnsi" w:hAnsiTheme="majorHAnsi"/>
          <w:sz w:val="21"/>
          <w:szCs w:val="21"/>
        </w:rPr>
        <w:t xml:space="preserve">-M), </w:t>
      </w:r>
      <w:proofErr w:type="spellStart"/>
      <w:r w:rsidR="00E33E81" w:rsidRPr="00E33E81">
        <w:rPr>
          <w:rFonts w:asciiTheme="majorHAnsi" w:hAnsiTheme="majorHAnsi"/>
          <w:sz w:val="21"/>
          <w:szCs w:val="21"/>
        </w:rPr>
        <w:t>Mekelle</w:t>
      </w:r>
      <w:proofErr w:type="spellEnd"/>
      <w:r w:rsidR="00E33E81" w:rsidRPr="00E33E81">
        <w:rPr>
          <w:rFonts w:asciiTheme="majorHAnsi" w:hAnsiTheme="majorHAnsi"/>
          <w:sz w:val="21"/>
          <w:szCs w:val="21"/>
        </w:rPr>
        <w:t xml:space="preserve"> University, Ethiopia. He has received his BE in Electronics and Communication Engineering and </w:t>
      </w:r>
      <w:proofErr w:type="spellStart"/>
      <w:r w:rsidR="00E33E81" w:rsidRPr="00E33E81">
        <w:rPr>
          <w:rFonts w:asciiTheme="majorHAnsi" w:hAnsiTheme="majorHAnsi"/>
          <w:sz w:val="21"/>
          <w:szCs w:val="21"/>
        </w:rPr>
        <w:t>M.Tech</w:t>
      </w:r>
      <w:proofErr w:type="spellEnd"/>
      <w:r w:rsidR="00E33E81" w:rsidRPr="00E33E81">
        <w:rPr>
          <w:rFonts w:asciiTheme="majorHAnsi" w:hAnsiTheme="majorHAnsi"/>
          <w:sz w:val="21"/>
          <w:szCs w:val="21"/>
        </w:rPr>
        <w:t xml:space="preserve"> in Communication systems from </w:t>
      </w:r>
      <w:proofErr w:type="spellStart"/>
      <w:r w:rsidR="00E33E81" w:rsidRPr="00E33E81">
        <w:rPr>
          <w:rFonts w:asciiTheme="majorHAnsi" w:hAnsiTheme="majorHAnsi"/>
          <w:sz w:val="21"/>
          <w:szCs w:val="21"/>
        </w:rPr>
        <w:t>Visvesvaraya</w:t>
      </w:r>
      <w:proofErr w:type="spellEnd"/>
      <w:r w:rsidR="00E33E81" w:rsidRPr="00E33E81">
        <w:rPr>
          <w:rFonts w:asciiTheme="majorHAnsi" w:hAnsiTheme="majorHAnsi"/>
          <w:sz w:val="21"/>
          <w:szCs w:val="21"/>
        </w:rPr>
        <w:t xml:space="preserve"> Technological University in 1999 and 2006 respectively, in India. He received his PhD in Electronics and Communication Engineering in 2010, in India. His area of interest includes electromagnetic, antenna design, fractal antenna, radar systems and evolutionary optimizations. </w:t>
      </w:r>
    </w:p>
    <w:sectPr w:rsidR="00930246" w:rsidSect="008732D4">
      <w:type w:val="continuous"/>
      <w:pgSz w:w="11909" w:h="16834" w:code="9"/>
      <w:pgMar w:top="1080" w:right="734" w:bottom="2434" w:left="7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81" w:usb1="08070000" w:usb2="00000010" w:usb3="00000000" w:csb0="00020008" w:csb1="00000000"/>
  </w:font>
  <w:font w:name="MTMI">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inionMath-Regular">
    <w:altName w:val="Arial Unicode MS"/>
    <w:panose1 w:val="00000000000000000000"/>
    <w:charset w:val="81"/>
    <w:family w:val="auto"/>
    <w:notTrueType/>
    <w:pitch w:val="default"/>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0654"/>
    <w:multiLevelType w:val="hybridMultilevel"/>
    <w:tmpl w:val="6616D8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32577D26"/>
    <w:multiLevelType w:val="multilevel"/>
    <w:tmpl w:val="D9AE8552"/>
    <w:lvl w:ilvl="0">
      <w:start w:val="6"/>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
    <w:nsid w:val="4189603E"/>
    <w:multiLevelType w:val="multilevel"/>
    <w:tmpl w:val="34F022F4"/>
    <w:lvl w:ilvl="0">
      <w:start w:val="1"/>
      <w:numFmt w:val="upperRoman"/>
      <w:pStyle w:val="Heading1"/>
      <w:lvlText w:val="%1."/>
      <w:lvlJc w:val="center"/>
      <w:pPr>
        <w:tabs>
          <w:tab w:val="num" w:pos="342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422D7914"/>
    <w:multiLevelType w:val="hybridMultilevel"/>
    <w:tmpl w:val="B860CD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AC2C2A"/>
    <w:multiLevelType w:val="hybridMultilevel"/>
    <w:tmpl w:val="1DB2AB70"/>
    <w:lvl w:ilvl="0" w:tplc="88628C8A">
      <w:start w:val="1"/>
      <w:numFmt w:val="decimal"/>
      <w:lvlText w:val="[%1] "/>
      <w:lvlJc w:val="left"/>
      <w:pPr>
        <w:ind w:left="45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59D33FA0"/>
    <w:multiLevelType w:val="hybridMultilevel"/>
    <w:tmpl w:val="2AD2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B74AD8"/>
    <w:multiLevelType w:val="multilevel"/>
    <w:tmpl w:val="D960F6E2"/>
    <w:lvl w:ilvl="0">
      <w:start w:val="1"/>
      <w:numFmt w:val="decimal"/>
      <w:lvlText w:val="%1."/>
      <w:lvlJc w:val="left"/>
      <w:pPr>
        <w:ind w:left="360" w:hanging="360"/>
      </w:pPr>
      <w:rPr>
        <w:rFonts w:hint="default"/>
      </w:rPr>
    </w:lvl>
    <w:lvl w:ilvl="1">
      <w:start w:val="1"/>
      <w:numFmt w:val="decimal"/>
      <w:isLgl/>
      <w:lvlText w:val="%1.%2."/>
      <w:lvlJc w:val="left"/>
      <w:pPr>
        <w:ind w:left="648"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456" w:hanging="1440"/>
      </w:pPr>
      <w:rPr>
        <w:rFonts w:hint="default"/>
      </w:rPr>
    </w:lvl>
    <w:lvl w:ilvl="8">
      <w:start w:val="1"/>
      <w:numFmt w:val="decimal"/>
      <w:isLgl/>
      <w:lvlText w:val="%1.%2.%3.%4.%5.%6.%7.%8.%9."/>
      <w:lvlJc w:val="left"/>
      <w:pPr>
        <w:ind w:left="4104" w:hanging="1800"/>
      </w:pPr>
      <w:rPr>
        <w:rFonts w:hint="default"/>
      </w:rPr>
    </w:lvl>
  </w:abstractNum>
  <w:num w:numId="1">
    <w:abstractNumId w:val="2"/>
  </w:num>
  <w:num w:numId="2">
    <w:abstractNumId w:val="5"/>
  </w:num>
  <w:num w:numId="3">
    <w:abstractNumId w:val="4"/>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2D4"/>
    <w:rsid w:val="00005E09"/>
    <w:rsid w:val="000E74E1"/>
    <w:rsid w:val="00176E42"/>
    <w:rsid w:val="00192CA7"/>
    <w:rsid w:val="002E1A14"/>
    <w:rsid w:val="003C72A8"/>
    <w:rsid w:val="0040583E"/>
    <w:rsid w:val="00646ED5"/>
    <w:rsid w:val="006B19AE"/>
    <w:rsid w:val="007341FB"/>
    <w:rsid w:val="00774300"/>
    <w:rsid w:val="00781996"/>
    <w:rsid w:val="008732D4"/>
    <w:rsid w:val="00930246"/>
    <w:rsid w:val="009839F8"/>
    <w:rsid w:val="009A55A1"/>
    <w:rsid w:val="00B747CC"/>
    <w:rsid w:val="00BD0FD4"/>
    <w:rsid w:val="00D17A5E"/>
    <w:rsid w:val="00E33E81"/>
    <w:rsid w:val="00E5148E"/>
    <w:rsid w:val="00E65BB1"/>
    <w:rsid w:val="00EE1F1A"/>
    <w:rsid w:val="00FA3255"/>
    <w:rsid w:val="00FA7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D4"/>
    <w:pPr>
      <w:spacing w:after="0" w:line="240" w:lineRule="auto"/>
      <w:jc w:val="center"/>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8732D4"/>
    <w:pPr>
      <w:keepNext/>
      <w:keepLines/>
      <w:numPr>
        <w:numId w:val="1"/>
      </w:numPr>
      <w:tabs>
        <w:tab w:val="clear" w:pos="3420"/>
        <w:tab w:val="left" w:pos="216"/>
        <w:tab w:val="num" w:pos="57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8732D4"/>
    <w:pPr>
      <w:keepNext/>
      <w:keepLines/>
      <w:numPr>
        <w:ilvl w:val="1"/>
        <w:numId w:val="1"/>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8732D4"/>
    <w:pPr>
      <w:numPr>
        <w:ilvl w:val="2"/>
        <w:numId w:val="1"/>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8732D4"/>
    <w:pPr>
      <w:numPr>
        <w:ilvl w:val="3"/>
        <w:numId w:val="1"/>
      </w:numPr>
      <w:tabs>
        <w:tab w:val="left" w:pos="821"/>
      </w:tabs>
      <w:spacing w:before="40" w:after="40"/>
      <w:ind w:firstLine="504"/>
      <w:jc w:val="both"/>
      <w:outlineLvl w:val="3"/>
    </w:pPr>
    <w:rPr>
      <w:rFonts w:eastAsia="MS Mincho"/>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732D4"/>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8732D4"/>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8732D4"/>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8732D4"/>
    <w:rPr>
      <w:rFonts w:ascii="Times New Roman" w:eastAsia="MS Mincho" w:hAnsi="Times New Roman" w:cs="Times New Roman"/>
      <w:i/>
      <w:iCs/>
      <w:noProof/>
      <w:sz w:val="20"/>
      <w:szCs w:val="20"/>
    </w:rPr>
  </w:style>
  <w:style w:type="paragraph" w:customStyle="1" w:styleId="Affiliation">
    <w:name w:val="Affiliation"/>
    <w:uiPriority w:val="99"/>
    <w:rsid w:val="008732D4"/>
    <w:pPr>
      <w:spacing w:after="0" w:line="240" w:lineRule="auto"/>
      <w:jc w:val="center"/>
    </w:pPr>
    <w:rPr>
      <w:rFonts w:ascii="Times New Roman" w:eastAsia="Times New Roman" w:hAnsi="Times New Roman" w:cs="Times New Roman"/>
      <w:sz w:val="20"/>
      <w:szCs w:val="20"/>
    </w:rPr>
  </w:style>
  <w:style w:type="paragraph" w:customStyle="1" w:styleId="Author">
    <w:name w:val="Author"/>
    <w:uiPriority w:val="99"/>
    <w:rsid w:val="008732D4"/>
    <w:pPr>
      <w:spacing w:before="360" w:after="40" w:line="240" w:lineRule="auto"/>
      <w:jc w:val="center"/>
    </w:pPr>
    <w:rPr>
      <w:rFonts w:ascii="Times New Roman" w:eastAsia="Times New Roman" w:hAnsi="Times New Roman" w:cs="Times New Roman"/>
      <w:noProof/>
    </w:rPr>
  </w:style>
  <w:style w:type="paragraph" w:customStyle="1" w:styleId="keywords">
    <w:name w:val="key words"/>
    <w:uiPriority w:val="99"/>
    <w:rsid w:val="008732D4"/>
    <w:pPr>
      <w:spacing w:after="120" w:line="240" w:lineRule="auto"/>
      <w:ind w:firstLine="274"/>
      <w:jc w:val="both"/>
    </w:pPr>
    <w:rPr>
      <w:rFonts w:ascii="Times New Roman" w:eastAsia="Times New Roman" w:hAnsi="Times New Roman" w:cs="Times New Roman"/>
      <w:b/>
      <w:bCs/>
      <w:i/>
      <w:iCs/>
      <w:noProof/>
      <w:sz w:val="18"/>
      <w:szCs w:val="18"/>
    </w:rPr>
  </w:style>
  <w:style w:type="paragraph" w:customStyle="1" w:styleId="references">
    <w:name w:val="references"/>
    <w:uiPriority w:val="99"/>
    <w:rsid w:val="008732D4"/>
    <w:pPr>
      <w:numPr>
        <w:numId w:val="2"/>
      </w:numPr>
      <w:spacing w:after="50" w:line="180" w:lineRule="exact"/>
      <w:jc w:val="both"/>
    </w:pPr>
    <w:rPr>
      <w:rFonts w:ascii="Times New Roman" w:eastAsia="Times New Roman" w:hAnsi="Times New Roman" w:cs="Times New Roman"/>
      <w:noProof/>
      <w:sz w:val="16"/>
      <w:szCs w:val="16"/>
    </w:rPr>
  </w:style>
  <w:style w:type="paragraph" w:customStyle="1" w:styleId="Default">
    <w:name w:val="Default"/>
    <w:rsid w:val="008732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732D4"/>
    <w:pPr>
      <w:spacing w:after="200" w:line="276" w:lineRule="auto"/>
      <w:ind w:left="720"/>
      <w:contextualSpacing/>
      <w:jc w:val="left"/>
    </w:pPr>
    <w:rPr>
      <w:rFonts w:ascii="Calibri" w:eastAsia="Calibri" w:hAnsi="Calibri"/>
      <w:sz w:val="22"/>
      <w:szCs w:val="22"/>
    </w:rPr>
  </w:style>
  <w:style w:type="paragraph" w:styleId="Caption">
    <w:name w:val="caption"/>
    <w:basedOn w:val="Normal"/>
    <w:next w:val="Normal"/>
    <w:uiPriority w:val="35"/>
    <w:unhideWhenUsed/>
    <w:qFormat/>
    <w:rsid w:val="008732D4"/>
    <w:pPr>
      <w:spacing w:after="200"/>
      <w:jc w:val="left"/>
    </w:pPr>
    <w:rPr>
      <w:rFonts w:ascii="Calibri" w:eastAsia="Calibri" w:hAnsi="Calibri"/>
      <w:b/>
      <w:bCs/>
      <w:color w:val="4F81BD"/>
      <w:sz w:val="18"/>
      <w:szCs w:val="18"/>
    </w:rPr>
  </w:style>
  <w:style w:type="character" w:styleId="Hyperlink">
    <w:name w:val="Hyperlink"/>
    <w:basedOn w:val="DefaultParagraphFont"/>
    <w:uiPriority w:val="99"/>
    <w:unhideWhenUsed/>
    <w:rsid w:val="008732D4"/>
    <w:rPr>
      <w:color w:val="0000FF"/>
      <w:u w:val="single"/>
    </w:rPr>
  </w:style>
  <w:style w:type="paragraph" w:styleId="NoSpacing">
    <w:name w:val="No Spacing"/>
    <w:uiPriority w:val="1"/>
    <w:qFormat/>
    <w:rsid w:val="008732D4"/>
    <w:pPr>
      <w:spacing w:after="0" w:line="240" w:lineRule="auto"/>
      <w:jc w:val="center"/>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732D4"/>
    <w:rPr>
      <w:rFonts w:ascii="Tahoma" w:hAnsi="Tahoma" w:cs="Tahoma"/>
      <w:sz w:val="16"/>
      <w:szCs w:val="16"/>
    </w:rPr>
  </w:style>
  <w:style w:type="character" w:customStyle="1" w:styleId="BalloonTextChar">
    <w:name w:val="Balloon Text Char"/>
    <w:basedOn w:val="DefaultParagraphFont"/>
    <w:link w:val="BalloonText"/>
    <w:uiPriority w:val="99"/>
    <w:semiHidden/>
    <w:rsid w:val="008732D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8.png"/><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image" Target="media/image17.png"/><Relationship Id="rId38"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6.png"/><Relationship Id="rId37" Type="http://schemas.openxmlformats.org/officeDocument/2006/relationships/image" Target="media/image20.jpe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9.jpeg"/><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image" Target="media/image13.wmf"/><Relationship Id="rId30" Type="http://schemas.openxmlformats.org/officeDocument/2006/relationships/package" Target="embeddings/Microsoft_Office_Word_Document1.docx"/><Relationship Id="rId35" Type="http://schemas.openxmlformats.org/officeDocument/2006/relationships/hyperlink" Target="http://citeseerx.ist.psu.edu/showciting?cid=248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17</Pages>
  <Words>4327</Words>
  <Characters>24668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3020</dc:creator>
  <cp:lastModifiedBy>3020</cp:lastModifiedBy>
  <cp:revision>12</cp:revision>
  <dcterms:created xsi:type="dcterms:W3CDTF">2016-01-11T10:31:00Z</dcterms:created>
  <dcterms:modified xsi:type="dcterms:W3CDTF">2016-09-24T13:42:00Z</dcterms:modified>
</cp:coreProperties>
</file>