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11" w:rsidRPr="00C75014" w:rsidRDefault="003C7D11" w:rsidP="003C7D11">
      <w:pPr>
        <w:pStyle w:val="Title"/>
        <w:rPr>
          <w:color w:val="000000" w:themeColor="text1"/>
          <w:sz w:val="20"/>
          <w:szCs w:val="20"/>
          <w:lang w:val="en-US"/>
        </w:rPr>
      </w:pPr>
      <w:bookmarkStart w:id="0" w:name="_GoBack"/>
      <w:bookmarkEnd w:id="0"/>
      <w:r w:rsidRPr="00C75014">
        <w:rPr>
          <w:iCs/>
          <w:sz w:val="32"/>
          <w:szCs w:val="32"/>
        </w:rPr>
        <w:t>The MRAC Based - Adaptive Control System for Controlling the Speed of Direct Current Motor</w:t>
      </w:r>
    </w:p>
    <w:p w:rsidR="00CA6E05" w:rsidRPr="003C7D11" w:rsidRDefault="00CA6E05" w:rsidP="00CA6E05">
      <w:pPr>
        <w:pStyle w:val="Title"/>
        <w:rPr>
          <w:lang w:val="en-US"/>
        </w:rPr>
      </w:pPr>
    </w:p>
    <w:p w:rsidR="00CA6E05" w:rsidRPr="003D5B84" w:rsidRDefault="00CA6E05" w:rsidP="003C7D11">
      <w:pPr>
        <w:rPr>
          <w:b/>
          <w:bCs/>
        </w:rPr>
      </w:pPr>
    </w:p>
    <w:p w:rsidR="00CA6E05" w:rsidRPr="00C75014" w:rsidRDefault="003C7D11" w:rsidP="00CA6E05">
      <w:pPr>
        <w:jc w:val="center"/>
        <w:rPr>
          <w:b/>
          <w:bCs/>
        </w:rPr>
      </w:pPr>
      <w:r w:rsidRPr="00C75014">
        <w:rPr>
          <w:b/>
          <w:bCs/>
        </w:rPr>
        <w:t>Trong-Thang Nguyen</w:t>
      </w:r>
    </w:p>
    <w:p w:rsidR="003C7D11" w:rsidRPr="00C75014" w:rsidRDefault="003C7D11" w:rsidP="00CA6E05">
      <w:pPr>
        <w:jc w:val="center"/>
        <w:rPr>
          <w:sz w:val="18"/>
          <w:szCs w:val="18"/>
        </w:rPr>
      </w:pPr>
      <w:r w:rsidRPr="00C75014">
        <w:rPr>
          <w:sz w:val="18"/>
          <w:szCs w:val="18"/>
        </w:rPr>
        <w:t>Faculty of Electrical and Electronic Engineering, Thuyloi University, Vietnam</w:t>
      </w:r>
    </w:p>
    <w:p w:rsidR="00CA6E05" w:rsidRDefault="00CA6E05" w:rsidP="00CA6E05">
      <w:pPr>
        <w:jc w:val="center"/>
      </w:pPr>
    </w:p>
    <w:p w:rsidR="00583C76" w:rsidRDefault="00583C76"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C75014" w:rsidRDefault="00CA6E05" w:rsidP="00CA6E05">
            <w:pPr>
              <w:spacing w:before="120"/>
              <w:jc w:val="both"/>
              <w:rPr>
                <w:b/>
              </w:rPr>
            </w:pPr>
            <w:r w:rsidRPr="00C75014">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C75014" w:rsidRDefault="00CA6E05" w:rsidP="003C7D11">
            <w:pPr>
              <w:spacing w:before="120"/>
              <w:rPr>
                <w:color w:val="000000"/>
                <w:sz w:val="24"/>
                <w:szCs w:val="24"/>
              </w:rPr>
            </w:pPr>
            <w:r w:rsidRPr="00C75014">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C75014" w:rsidRDefault="00CA6E05" w:rsidP="00CA6E05">
            <w:pPr>
              <w:spacing w:before="120" w:after="120"/>
              <w:jc w:val="both"/>
              <w:rPr>
                <w:b/>
                <w:i/>
              </w:rPr>
            </w:pPr>
            <w:r w:rsidRPr="00C75014">
              <w:rPr>
                <w:b/>
                <w:i/>
              </w:rPr>
              <w:t>Article history:</w:t>
            </w:r>
          </w:p>
          <w:p w:rsidR="00CA6E05" w:rsidRPr="00C75014" w:rsidRDefault="00CA6E05" w:rsidP="00CA6E05">
            <w:pPr>
              <w:jc w:val="both"/>
            </w:pPr>
            <w:r w:rsidRPr="00C75014">
              <w:t>Received Jun 1, 2018</w:t>
            </w:r>
          </w:p>
          <w:p w:rsidR="00CA6E05" w:rsidRPr="00C75014" w:rsidRDefault="00CA6E05" w:rsidP="00CA6E05">
            <w:pPr>
              <w:jc w:val="both"/>
            </w:pPr>
            <w:r w:rsidRPr="00C75014">
              <w:t>Revised Jul 10, 2018</w:t>
            </w:r>
          </w:p>
          <w:p w:rsidR="00CA6E05" w:rsidRPr="00C75014" w:rsidRDefault="00CA6E05" w:rsidP="00CA6E05">
            <w:pPr>
              <w:jc w:val="both"/>
            </w:pPr>
            <w:r w:rsidRPr="00C75014">
              <w:t>Accepted Jul 25, 2018</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CA6E05" w:rsidRDefault="003C7D11" w:rsidP="00CA6E05">
            <w:pPr>
              <w:spacing w:before="120"/>
              <w:jc w:val="both"/>
              <w:rPr>
                <w:iCs/>
                <w:color w:val="000000"/>
                <w:sz w:val="18"/>
                <w:szCs w:val="18"/>
              </w:rPr>
            </w:pPr>
            <w:r w:rsidRPr="00C75014">
              <w:rPr>
                <w:iCs/>
                <w:color w:val="000000"/>
                <w:sz w:val="18"/>
                <w:szCs w:val="18"/>
              </w:rPr>
              <w:t xml:space="preserve">This research aims to propose an adaptive control system for controlling the speed of the Direct Current (DC) motor. The system consists of two control loops: the first control loop is a traditional PID controller and the second control loop is an adaptive controller. The role of the adaptive controller is adjusting the output of the control object follows with the output of the reference model. The adjustment mechanism is very </w:t>
            </w:r>
            <w:r w:rsidR="00C75014">
              <w:rPr>
                <w:iCs/>
                <w:color w:val="000000"/>
                <w:sz w:val="18"/>
                <w:szCs w:val="18"/>
              </w:rPr>
              <w:t>simple, but</w:t>
            </w:r>
            <w:r w:rsidRPr="00C75014">
              <w:rPr>
                <w:iCs/>
                <w:color w:val="000000"/>
                <w:sz w:val="18"/>
                <w:szCs w:val="18"/>
              </w:rPr>
              <w:t xml:space="preserve"> the quality of the whole system is very high: the conversion time is short and there isn't overshoot. The quality of the proposed adaptive control system is also compared to the traditional PID control system to show the advantages of the new system.</w:t>
            </w:r>
          </w:p>
          <w:p w:rsidR="003C7D11" w:rsidRDefault="003C7D11" w:rsidP="00CA6E05">
            <w:pPr>
              <w:spacing w:before="120"/>
              <w:jc w:val="both"/>
              <w:rPr>
                <w:iCs/>
                <w:color w:val="000000"/>
                <w:sz w:val="18"/>
                <w:szCs w:val="18"/>
              </w:rPr>
            </w:pPr>
          </w:p>
          <w:p w:rsidR="00492E19" w:rsidRPr="00957C11" w:rsidRDefault="00492E19" w:rsidP="00CA6E05">
            <w:pPr>
              <w:spacing w:before="120"/>
              <w:jc w:val="both"/>
            </w:pP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Pr="00C75014" w:rsidRDefault="00CA6E05" w:rsidP="00CA6E05">
            <w:pPr>
              <w:spacing w:before="120" w:after="120"/>
              <w:jc w:val="both"/>
              <w:rPr>
                <w:b/>
                <w:i/>
              </w:rPr>
            </w:pPr>
            <w:r w:rsidRPr="00C75014">
              <w:rPr>
                <w:b/>
                <w:i/>
              </w:rPr>
              <w:t>Keywords:</w:t>
            </w:r>
          </w:p>
          <w:p w:rsidR="00CA6E05" w:rsidRPr="00C75014" w:rsidRDefault="003C7D11" w:rsidP="00CA6E05">
            <w:pPr>
              <w:jc w:val="both"/>
            </w:pPr>
            <w:r w:rsidRPr="00C75014">
              <w:t>MARC</w:t>
            </w:r>
          </w:p>
          <w:p w:rsidR="00CA6E05" w:rsidRPr="00C75014" w:rsidRDefault="003C7D11" w:rsidP="00CA6E05">
            <w:pPr>
              <w:jc w:val="both"/>
            </w:pPr>
            <w:r w:rsidRPr="00C75014">
              <w:t>DC Motor</w:t>
            </w:r>
          </w:p>
          <w:p w:rsidR="00CA6E05" w:rsidRPr="00C75014" w:rsidRDefault="003C7D11" w:rsidP="00CA6E05">
            <w:pPr>
              <w:jc w:val="both"/>
            </w:pPr>
            <w:r w:rsidRPr="00C75014">
              <w:t xml:space="preserve">PID </w:t>
            </w:r>
            <w:r w:rsidR="00C75014">
              <w:t>control</w:t>
            </w:r>
          </w:p>
          <w:p w:rsidR="00CA6E05" w:rsidRPr="00C75014" w:rsidRDefault="003C7D11" w:rsidP="00CA6E05">
            <w:pPr>
              <w:jc w:val="both"/>
            </w:pPr>
            <w:r w:rsidRPr="00C75014">
              <w:t>Speed Control</w:t>
            </w: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BE2AA1">
            <w:pPr>
              <w:spacing w:before="120" w:after="120"/>
              <w:jc w:val="right"/>
              <w:rPr>
                <w:i/>
                <w:iCs/>
                <w:color w:val="000000"/>
                <w:sz w:val="18"/>
                <w:szCs w:val="18"/>
              </w:rPr>
            </w:pPr>
            <w:r w:rsidRPr="00C75014">
              <w:rPr>
                <w:i/>
                <w:iCs/>
                <w:color w:val="000000"/>
                <w:sz w:val="18"/>
                <w:szCs w:val="18"/>
              </w:rPr>
              <w:t>Copyright © 201</w:t>
            </w:r>
            <w:r w:rsidR="00BE2AA1" w:rsidRPr="00C75014">
              <w:rPr>
                <w:i/>
                <w:iCs/>
                <w:color w:val="000000"/>
                <w:sz w:val="18"/>
                <w:szCs w:val="18"/>
              </w:rPr>
              <w:t>9</w:t>
            </w:r>
            <w:r w:rsidRPr="00C75014">
              <w:rPr>
                <w:i/>
                <w:iCs/>
                <w:color w:val="000000"/>
                <w:sz w:val="18"/>
                <w:szCs w:val="18"/>
              </w:rPr>
              <w:t xml:space="preserve"> Institute of Advanced Engineering and Science. </w:t>
            </w:r>
            <w:r w:rsidRPr="00C75014">
              <w:rPr>
                <w:i/>
                <w:iCs/>
                <w:color w:val="000000"/>
                <w:sz w:val="18"/>
                <w:szCs w:val="18"/>
              </w:rPr>
              <w:br/>
              <w:t>All rights reserved.</w:t>
            </w:r>
          </w:p>
        </w:tc>
      </w:tr>
      <w:tr w:rsidR="00CA6E05" w:rsidTr="00CA6E05">
        <w:tc>
          <w:tcPr>
            <w:tcW w:w="8897" w:type="dxa"/>
            <w:gridSpan w:val="3"/>
            <w:tcBorders>
              <w:top w:val="nil"/>
              <w:left w:val="nil"/>
              <w:bottom w:val="double" w:sz="4" w:space="0" w:color="auto"/>
              <w:right w:val="nil"/>
            </w:tcBorders>
          </w:tcPr>
          <w:p w:rsidR="00CA6E05" w:rsidRPr="00C75014" w:rsidRDefault="00CA6E05" w:rsidP="00CA6E05">
            <w:pPr>
              <w:spacing w:before="120" w:after="120"/>
              <w:rPr>
                <w:b/>
                <w:i/>
              </w:rPr>
            </w:pPr>
            <w:r w:rsidRPr="00C75014">
              <w:rPr>
                <w:b/>
                <w:i/>
              </w:rPr>
              <w:t>Corresponding Author:</w:t>
            </w:r>
          </w:p>
          <w:p w:rsidR="003C7D11" w:rsidRPr="00C75014" w:rsidRDefault="003C7D11" w:rsidP="003C7D11">
            <w:pPr>
              <w:jc w:val="both"/>
            </w:pPr>
            <w:r w:rsidRPr="00C75014">
              <w:t xml:space="preserve">Trong-Thang Nguyen, </w:t>
            </w:r>
          </w:p>
          <w:p w:rsidR="003C7D11" w:rsidRPr="00C75014" w:rsidRDefault="003C7D11" w:rsidP="003C7D11">
            <w:pPr>
              <w:jc w:val="both"/>
            </w:pPr>
            <w:r w:rsidRPr="00C75014">
              <w:t xml:space="preserve">Faculty of Electrical and Electronic Engineering, Thuyloi University, </w:t>
            </w:r>
          </w:p>
          <w:p w:rsidR="003C7D11" w:rsidRPr="00C75014" w:rsidRDefault="003C7D11" w:rsidP="003C7D11">
            <w:pPr>
              <w:jc w:val="both"/>
            </w:pPr>
            <w:r w:rsidRPr="00C75014">
              <w:t>175 Tay Son, Dong Da, Hanoi, Vietnam</w:t>
            </w:r>
          </w:p>
          <w:p w:rsidR="003C7D11" w:rsidRPr="00C75014" w:rsidRDefault="003C7D11" w:rsidP="003C7D11">
            <w:pPr>
              <w:spacing w:after="120"/>
              <w:rPr>
                <w:color w:val="000000"/>
                <w:sz w:val="18"/>
                <w:szCs w:val="18"/>
              </w:rPr>
            </w:pPr>
            <w:r w:rsidRPr="00C75014">
              <w:t>Email: nguyentrongthang@tlu.edu.vn</w:t>
            </w:r>
          </w:p>
        </w:tc>
      </w:tr>
    </w:tbl>
    <w:p w:rsidR="00CA6E05" w:rsidRDefault="00CA6E05" w:rsidP="00CA6E05">
      <w:pPr>
        <w:jc w:val="both"/>
      </w:pPr>
    </w:p>
    <w:p w:rsidR="00090033" w:rsidRPr="00090033" w:rsidRDefault="00090033" w:rsidP="00090033">
      <w:pPr>
        <w:jc w:val="both"/>
      </w:pPr>
    </w:p>
    <w:p w:rsidR="00866119" w:rsidRPr="00C75014" w:rsidRDefault="00866119" w:rsidP="00866119">
      <w:pPr>
        <w:numPr>
          <w:ilvl w:val="0"/>
          <w:numId w:val="15"/>
        </w:numPr>
        <w:tabs>
          <w:tab w:val="left" w:pos="426"/>
        </w:tabs>
        <w:ind w:left="426" w:hanging="426"/>
        <w:rPr>
          <w:b/>
          <w:bCs/>
          <w:lang w:val="id-ID"/>
        </w:rPr>
      </w:pPr>
      <w:r w:rsidRPr="00C75014">
        <w:rPr>
          <w:b/>
          <w:bCs/>
          <w:lang w:val="id-ID"/>
        </w:rPr>
        <w:t>INTRODUCTION</w:t>
      </w:r>
      <w:r w:rsidRPr="00C75014">
        <w:rPr>
          <w:b/>
          <w:bCs/>
        </w:rPr>
        <w:t xml:space="preserve"> </w:t>
      </w:r>
    </w:p>
    <w:p w:rsidR="004C5965" w:rsidRDefault="004C5965" w:rsidP="004C5965">
      <w:pPr>
        <w:ind w:firstLine="720"/>
        <w:jc w:val="both"/>
      </w:pPr>
      <w:r w:rsidRPr="00C75014">
        <w:rPr>
          <w:color w:val="000000" w:themeColor="text1"/>
        </w:rPr>
        <w:t xml:space="preserve">The Direct Current (DC) motor is a traditional electric motor. In comparison to the other electric motor such as brushless DC motors [1], [2], [3], induction motor [4], [5], [6], the intrinsic structure of the DC motor [7] has advantages such as the ease of maintenance, the simple control structure, the large electromagnetic torque, and the wide range of speed control. Therefore, DC motors are increasingly widely used in areas that require high-quality control, such as crane, elevator, conveyor, steel rolling, transportation, mining, etc [8], [9], [10], [11], [12], [13]. There is some research for controlling the DC motor such as [14], [15], [16], [17], [18]. Most of these researchers use a simple controller such as Proportional–Integral–Derivative (PID) controllers [19], [20]. The advantage of the PID control is a simple structure, but the drawback is that the quality of the control system is not high. In the research [21], the author has proposed a method for controlling the DC motor that has achieved high-quality, that is the control method based on the flatness principle, but the limitation of this method is that the control algorithm is complex. In the other research [22], the author has proposed a solution to build a control system based on the linear quadratic regulator controller. This control algorithm is simple, </w:t>
      </w:r>
      <w:r w:rsidRPr="00C75014">
        <w:rPr>
          <w:bCs/>
          <w:color w:val="000000" w:themeColor="text1"/>
        </w:rPr>
        <w:t>but for the system to achieve good quality, it is necessary to know the exact parameters of the control object.</w:t>
      </w:r>
    </w:p>
    <w:p w:rsidR="004C5965" w:rsidRDefault="004C5965" w:rsidP="004C5965">
      <w:pPr>
        <w:ind w:firstLine="720"/>
        <w:jc w:val="both"/>
      </w:pPr>
      <w:r w:rsidRPr="00C75014">
        <w:rPr>
          <w:bCs/>
          <w:color w:val="000000" w:themeColor="text1"/>
        </w:rPr>
        <w:t xml:space="preserve">From the above overview, we see that if the structure of control system is simple, the quality </w:t>
      </w:r>
      <w:r w:rsidR="00C75014" w:rsidRPr="00C75014">
        <w:rPr>
          <w:bCs/>
          <w:color w:val="000000" w:themeColor="text1"/>
        </w:rPr>
        <w:t xml:space="preserve">of control system </w:t>
      </w:r>
      <w:r w:rsidRPr="00C75014">
        <w:rPr>
          <w:bCs/>
          <w:color w:val="000000" w:themeColor="text1"/>
        </w:rPr>
        <w:t>is low.</w:t>
      </w:r>
      <w:r w:rsidRPr="00C75014">
        <w:t xml:space="preserve"> </w:t>
      </w:r>
      <w:r w:rsidRPr="00C75014">
        <w:rPr>
          <w:bCs/>
          <w:color w:val="000000" w:themeColor="text1"/>
        </w:rPr>
        <w:t>In order for the system to achieve high-quality control, the control structure must be complex and at the same time know exactly the parameters of the control object.</w:t>
      </w:r>
      <w:r w:rsidRPr="00C75014">
        <w:t xml:space="preserve"> </w:t>
      </w:r>
      <w:r w:rsidRPr="00C75014">
        <w:rPr>
          <w:bCs/>
          <w:color w:val="000000" w:themeColor="text1"/>
        </w:rPr>
        <w:t>Therefore, to overcome the above limitations, in this article, the author will propose a new control system for DC motors with simple structure but high quality. That</w:t>
      </w:r>
      <w:r w:rsidRPr="00C75014">
        <w:t xml:space="preserve"> </w:t>
      </w:r>
      <w:hyperlink r:id="rId9" w:history="1">
        <w:r w:rsidRPr="00C75014">
          <w:rPr>
            <w:bCs/>
            <w:color w:val="000000" w:themeColor="text1"/>
          </w:rPr>
          <w:t>is the</w:t>
        </w:r>
        <w:r w:rsidRPr="00355C7C">
          <w:rPr>
            <w:rFonts w:eastAsiaTheme="minorHAnsi"/>
            <w:bCs/>
            <w:color w:val="000000" w:themeColor="text1"/>
          </w:rPr>
          <w:t xml:space="preserve"> </w:t>
        </w:r>
        <w:r w:rsidRPr="00C75014">
          <w:rPr>
            <w:bCs/>
            <w:color w:val="000000" w:themeColor="text1"/>
          </w:rPr>
          <w:t>m</w:t>
        </w:r>
        <w:r w:rsidRPr="00355C7C">
          <w:rPr>
            <w:rFonts w:eastAsiaTheme="minorHAnsi"/>
            <w:bCs/>
            <w:color w:val="000000" w:themeColor="text1"/>
          </w:rPr>
          <w:t xml:space="preserve">odel </w:t>
        </w:r>
        <w:r w:rsidRPr="00C75014">
          <w:rPr>
            <w:bCs/>
            <w:color w:val="000000" w:themeColor="text1"/>
          </w:rPr>
          <w:t>r</w:t>
        </w:r>
        <w:r w:rsidRPr="00355C7C">
          <w:rPr>
            <w:rFonts w:eastAsiaTheme="minorHAnsi"/>
            <w:bCs/>
            <w:color w:val="000000" w:themeColor="text1"/>
          </w:rPr>
          <w:t xml:space="preserve">eference </w:t>
        </w:r>
        <w:r w:rsidRPr="00C75014">
          <w:rPr>
            <w:bCs/>
            <w:color w:val="000000" w:themeColor="text1"/>
          </w:rPr>
          <w:t>a</w:t>
        </w:r>
        <w:r w:rsidRPr="00355C7C">
          <w:rPr>
            <w:rFonts w:eastAsiaTheme="minorHAnsi"/>
            <w:bCs/>
            <w:color w:val="000000" w:themeColor="text1"/>
          </w:rPr>
          <w:t xml:space="preserve">daptive </w:t>
        </w:r>
        <w:r w:rsidRPr="00C75014">
          <w:rPr>
            <w:bCs/>
            <w:color w:val="000000" w:themeColor="text1"/>
          </w:rPr>
          <w:t>c</w:t>
        </w:r>
        <w:r w:rsidRPr="00355C7C">
          <w:rPr>
            <w:rFonts w:eastAsiaTheme="minorHAnsi"/>
            <w:bCs/>
            <w:color w:val="000000" w:themeColor="text1"/>
          </w:rPr>
          <w:t>ontrol (MRAC)</w:t>
        </w:r>
      </w:hyperlink>
      <w:r w:rsidRPr="00C75014">
        <w:rPr>
          <w:bCs/>
          <w:color w:val="000000" w:themeColor="text1"/>
        </w:rPr>
        <w:t xml:space="preserve"> system.</w:t>
      </w:r>
      <w:r w:rsidRPr="00C75014">
        <w:t xml:space="preserve"> </w:t>
      </w:r>
      <w:r w:rsidRPr="00C75014">
        <w:rPr>
          <w:bCs/>
          <w:color w:val="000000" w:themeColor="text1"/>
        </w:rPr>
        <w:t xml:space="preserve">Moreover, the </w:t>
      </w:r>
      <w:r w:rsidRPr="00C75014">
        <w:rPr>
          <w:bCs/>
          <w:color w:val="000000" w:themeColor="text1"/>
        </w:rPr>
        <w:lastRenderedPageBreak/>
        <w:t>proposed control system can adapt to the transformation of the object.</w:t>
      </w:r>
      <w:r w:rsidRPr="00C75014">
        <w:t xml:space="preserve"> </w:t>
      </w:r>
      <w:r w:rsidRPr="00C75014">
        <w:rPr>
          <w:bCs/>
          <w:color w:val="000000" w:themeColor="text1"/>
        </w:rPr>
        <w:t>This control system is suitable for the object in the case of unknown exactly the parameters of the control object or the parameters are changed.</w:t>
      </w:r>
    </w:p>
    <w:p w:rsidR="00E94E9F" w:rsidRPr="003D5B84" w:rsidRDefault="004C5965" w:rsidP="004C5965">
      <w:pPr>
        <w:ind w:firstLine="720"/>
        <w:jc w:val="both"/>
      </w:pPr>
      <w:r w:rsidRPr="00C75014">
        <w:rPr>
          <w:bCs/>
          <w:color w:val="000000" w:themeColor="text1"/>
        </w:rPr>
        <w:t>The remnant of this research is structured as follows. The sate separately excited DC motor is presented in Section 2. The design of the control system is presented in Section 3. The results and analysis are presented in Section 4, and lastly, in Section 5, some conclusions are presented.</w:t>
      </w:r>
    </w:p>
    <w:p w:rsidR="00E94E9F" w:rsidRPr="003D5B84" w:rsidRDefault="00E94E9F" w:rsidP="00E94E9F">
      <w:pPr>
        <w:jc w:val="both"/>
      </w:pPr>
    </w:p>
    <w:p w:rsidR="00E94E9F" w:rsidRPr="00C75014" w:rsidRDefault="009E71EE" w:rsidP="009E71EE">
      <w:pPr>
        <w:numPr>
          <w:ilvl w:val="0"/>
          <w:numId w:val="15"/>
        </w:numPr>
        <w:tabs>
          <w:tab w:val="left" w:pos="426"/>
        </w:tabs>
        <w:ind w:left="426" w:hanging="426"/>
        <w:rPr>
          <w:b/>
          <w:bCs/>
          <w:lang w:val="id-ID"/>
        </w:rPr>
      </w:pPr>
      <w:r w:rsidRPr="00C75014">
        <w:rPr>
          <w:b/>
          <w:bCs/>
          <w:lang w:val="id-ID"/>
        </w:rPr>
        <w:t>THE SEPARATELY EXCITED DC MOTOR</w:t>
      </w:r>
    </w:p>
    <w:p w:rsidR="009E71EE" w:rsidRPr="00C75014" w:rsidRDefault="009E71EE" w:rsidP="009E71EE">
      <w:pPr>
        <w:ind w:firstLine="720"/>
        <w:jc w:val="both"/>
      </w:pPr>
      <w:r w:rsidRPr="00C75014">
        <w:rPr>
          <w:bCs/>
          <w:color w:val="000000" w:themeColor="text1"/>
        </w:rPr>
        <w:t>The diagram</w:t>
      </w:r>
      <w:r w:rsidRPr="00C75014">
        <w:rPr>
          <w:rFonts w:eastAsiaTheme="minorEastAsia"/>
          <w:color w:val="000000" w:themeColor="text1"/>
        </w:rPr>
        <w:t xml:space="preserve"> </w:t>
      </w:r>
      <w:r w:rsidRPr="00C75014">
        <w:rPr>
          <w:bCs/>
          <w:color w:val="000000" w:themeColor="text1"/>
        </w:rPr>
        <w:t xml:space="preserve">of a </w:t>
      </w:r>
      <w:hyperlink r:id="rId10" w:tgtFrame="_blank" w:history="1">
        <w:r w:rsidRPr="00C75014">
          <w:rPr>
            <w:bCs/>
            <w:color w:val="000000" w:themeColor="text1"/>
          </w:rPr>
          <w:t>separately excited DC Motor</w:t>
        </w:r>
      </w:hyperlink>
      <w:r w:rsidRPr="00C75014">
        <w:rPr>
          <w:bCs/>
          <w:color w:val="000000" w:themeColor="text1"/>
        </w:rPr>
        <w:t xml:space="preserve"> is presented as Figure 1 [22], [23], it includes:</w:t>
      </w:r>
    </w:p>
    <w:p w:rsidR="009E71EE" w:rsidRPr="00C75014" w:rsidRDefault="009E71EE" w:rsidP="009E71EE">
      <w:pPr>
        <w:pStyle w:val="ListParagraph"/>
        <w:numPr>
          <w:ilvl w:val="0"/>
          <w:numId w:val="21"/>
        </w:numPr>
        <w:jc w:val="both"/>
        <w:rPr>
          <w:rFonts w:ascii="Times New Roman" w:hAnsi="Times New Roman"/>
          <w:bCs/>
          <w:color w:val="000000" w:themeColor="text1"/>
          <w:sz w:val="20"/>
          <w:szCs w:val="20"/>
        </w:rPr>
      </w:pPr>
      <w:r w:rsidRPr="00C75014">
        <w:rPr>
          <w:rFonts w:ascii="Times New Roman" w:hAnsi="Times New Roman"/>
          <w:bCs/>
          <w:color w:val="000000" w:themeColor="text1"/>
          <w:sz w:val="20"/>
          <w:szCs w:val="20"/>
        </w:rPr>
        <w:t>The field windings are in the stator, they are used to excite the field flux.</w:t>
      </w:r>
    </w:p>
    <w:p w:rsidR="009E71EE" w:rsidRPr="00C75014" w:rsidRDefault="009E71EE" w:rsidP="009E71EE">
      <w:pPr>
        <w:pStyle w:val="ListParagraph"/>
        <w:numPr>
          <w:ilvl w:val="0"/>
          <w:numId w:val="21"/>
        </w:numPr>
        <w:jc w:val="both"/>
        <w:rPr>
          <w:rFonts w:ascii="Times New Roman" w:hAnsi="Times New Roman"/>
          <w:bCs/>
          <w:color w:val="000000" w:themeColor="text1"/>
          <w:sz w:val="20"/>
          <w:szCs w:val="20"/>
        </w:rPr>
      </w:pPr>
      <w:r w:rsidRPr="00C75014">
        <w:rPr>
          <w:rFonts w:ascii="Times New Roman" w:hAnsi="Times New Roman"/>
          <w:bCs/>
          <w:color w:val="000000" w:themeColor="text1"/>
          <w:sz w:val="20"/>
          <w:szCs w:val="20"/>
        </w:rPr>
        <w:t>The armature coils are on the rotor, they are supplied current via brush and the commutator.</w:t>
      </w:r>
    </w:p>
    <w:p w:rsidR="009E71EE" w:rsidRPr="00AB2B2B" w:rsidRDefault="009E71EE" w:rsidP="009E71EE">
      <w:pPr>
        <w:spacing w:after="120"/>
        <w:jc w:val="center"/>
        <w:rPr>
          <w:bCs/>
          <w:color w:val="000000" w:themeColor="text1"/>
        </w:rPr>
      </w:pPr>
      <w:r w:rsidRPr="00C75014">
        <w:rPr>
          <w:bCs/>
          <w:noProof/>
          <w:color w:val="000000" w:themeColor="text1"/>
        </w:rPr>
        <w:drawing>
          <wp:inline distT="0" distB="0" distL="0" distR="0" wp14:anchorId="494AAA2C" wp14:editId="506F35EC">
            <wp:extent cx="2516429" cy="135123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Mo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987" cy="1355832"/>
                    </a:xfrm>
                    <a:prstGeom prst="rect">
                      <a:avLst/>
                    </a:prstGeom>
                  </pic:spPr>
                </pic:pic>
              </a:graphicData>
            </a:graphic>
          </wp:inline>
        </w:drawing>
      </w:r>
    </w:p>
    <w:p w:rsidR="009E71EE" w:rsidRPr="00C75014" w:rsidRDefault="009E71EE" w:rsidP="00F774CE">
      <w:pPr>
        <w:spacing w:after="240"/>
        <w:jc w:val="center"/>
        <w:rPr>
          <w:bCs/>
          <w:color w:val="000000" w:themeColor="text1"/>
        </w:rPr>
      </w:pPr>
      <w:r w:rsidRPr="00C75014">
        <w:rPr>
          <w:bCs/>
          <w:color w:val="000000" w:themeColor="text1"/>
        </w:rPr>
        <w:t>Figure 1. The diagram</w:t>
      </w:r>
      <w:r w:rsidRPr="00C75014">
        <w:rPr>
          <w:rFonts w:eastAsiaTheme="minorEastAsia"/>
          <w:color w:val="000000" w:themeColor="text1"/>
        </w:rPr>
        <w:t xml:space="preserve"> </w:t>
      </w:r>
      <w:r w:rsidRPr="00C75014">
        <w:rPr>
          <w:bCs/>
          <w:color w:val="000000" w:themeColor="text1"/>
        </w:rPr>
        <w:t xml:space="preserve">of a </w:t>
      </w:r>
      <w:hyperlink r:id="rId12" w:tgtFrame="_blank" w:history="1">
        <w:r w:rsidRPr="00C75014">
          <w:rPr>
            <w:bCs/>
            <w:color w:val="000000" w:themeColor="text1"/>
          </w:rPr>
          <w:t>separately excited DC Motor</w:t>
        </w:r>
      </w:hyperlink>
    </w:p>
    <w:p w:rsidR="009E71EE" w:rsidRPr="00C75014" w:rsidRDefault="009E71EE" w:rsidP="009E71EE">
      <w:pPr>
        <w:ind w:firstLine="720"/>
        <w:jc w:val="both"/>
        <w:rPr>
          <w:bCs/>
          <w:color w:val="000000" w:themeColor="text1"/>
        </w:rPr>
      </w:pPr>
      <w:r w:rsidRPr="00C75014">
        <w:rPr>
          <w:bCs/>
          <w:color w:val="000000" w:themeColor="text1"/>
        </w:rPr>
        <w:t>The mathematical equations of the DC Motor include:</w:t>
      </w:r>
      <w:bookmarkStart w:id="1" w:name="OLE_LINK5"/>
    </w:p>
    <w:p w:rsidR="009E71EE" w:rsidRPr="00C75014" w:rsidRDefault="009E71EE" w:rsidP="009E71EE">
      <w:pPr>
        <w:pStyle w:val="ListParagraph"/>
        <w:numPr>
          <w:ilvl w:val="0"/>
          <w:numId w:val="21"/>
        </w:numPr>
        <w:spacing w:after="0"/>
        <w:jc w:val="both"/>
        <w:rPr>
          <w:rFonts w:ascii="Times New Roman" w:hAnsi="Times New Roman"/>
          <w:bCs/>
          <w:color w:val="000000" w:themeColor="text1"/>
          <w:sz w:val="20"/>
          <w:szCs w:val="20"/>
        </w:rPr>
      </w:pPr>
      <w:r w:rsidRPr="00C75014">
        <w:rPr>
          <w:rFonts w:ascii="Times New Roman" w:hAnsi="Times New Roman"/>
          <w:bCs/>
          <w:color w:val="000000" w:themeColor="text1"/>
          <w:sz w:val="20"/>
          <w:szCs w:val="20"/>
        </w:rPr>
        <w:t>The voltage equation:</w:t>
      </w:r>
      <w:bookmarkEnd w:id="1"/>
    </w:p>
    <w:p w:rsidR="009E71EE" w:rsidRPr="00C75014" w:rsidRDefault="009E71EE" w:rsidP="009E71EE">
      <w:pPr>
        <w:ind w:firstLine="720"/>
        <w:jc w:val="right"/>
        <w:rPr>
          <w:bCs/>
          <w:color w:val="000000" w:themeColor="text1"/>
        </w:rPr>
      </w:pPr>
      <w:r w:rsidRPr="00C75014">
        <w:rPr>
          <w:bCs/>
          <w:color w:val="000000" w:themeColor="text1"/>
          <w:position w:val="-24"/>
        </w:rPr>
        <w:object w:dxaOrig="1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0pt" o:ole="">
            <v:imagedata r:id="rId13" o:title=""/>
          </v:shape>
          <o:OLEObject Type="Embed" ProgID="Equation.DSMT4" ShapeID="_x0000_i1025" DrawAspect="Content" ObjectID="_1644152135" r:id="rId14"/>
        </w:object>
      </w:r>
      <w:r w:rsidRPr="00C75014">
        <w:rPr>
          <w:bCs/>
          <w:color w:val="000000" w:themeColor="text1"/>
        </w:rPr>
        <w:t xml:space="preserve"> (V)</w:t>
      </w:r>
      <w:r w:rsidRPr="00C75014">
        <w:rPr>
          <w:bCs/>
          <w:color w:val="000000" w:themeColor="text1"/>
        </w:rPr>
        <w:tab/>
      </w:r>
      <w:r w:rsidRPr="00C75014">
        <w:rPr>
          <w:bCs/>
          <w:color w:val="000000" w:themeColor="text1"/>
        </w:rPr>
        <w:tab/>
      </w:r>
      <w:r w:rsidRPr="00C75014">
        <w:rPr>
          <w:bCs/>
          <w:color w:val="000000" w:themeColor="text1"/>
        </w:rPr>
        <w:tab/>
      </w:r>
      <w:r w:rsidRPr="00C75014">
        <w:rPr>
          <w:bCs/>
          <w:color w:val="000000" w:themeColor="text1"/>
        </w:rPr>
        <w:tab/>
      </w:r>
      <w:r w:rsidRPr="00C75014">
        <w:rPr>
          <w:bCs/>
          <w:color w:val="000000" w:themeColor="text1"/>
        </w:rPr>
        <w:tab/>
      </w:r>
      <w:r w:rsidRPr="00C75014">
        <w:rPr>
          <w:bCs/>
          <w:color w:val="000000" w:themeColor="text1"/>
        </w:rPr>
        <w:tab/>
      </w:r>
      <w:r w:rsidRPr="00C75014">
        <w:rPr>
          <w:bCs/>
          <w:color w:val="000000" w:themeColor="text1"/>
        </w:rPr>
        <w:tab/>
        <w:t>(1)</w:t>
      </w:r>
    </w:p>
    <w:p w:rsidR="009E71EE" w:rsidRPr="00AB2B2B" w:rsidRDefault="009E71EE" w:rsidP="009E71EE">
      <w:pPr>
        <w:ind w:firstLine="720"/>
        <w:jc w:val="both"/>
        <w:rPr>
          <w:bCs/>
          <w:color w:val="000000" w:themeColor="text1"/>
        </w:rPr>
      </w:pPr>
      <w:r w:rsidRPr="00AB2B2B">
        <w:rPr>
          <w:bCs/>
          <w:color w:val="000000" w:themeColor="text1"/>
        </w:rPr>
        <w:t xml:space="preserve">Where </w:t>
      </w:r>
      <w:r w:rsidRPr="00AB2B2B">
        <w:rPr>
          <w:bCs/>
          <w:color w:val="000000" w:themeColor="text1"/>
          <w:position w:val="-6"/>
        </w:rPr>
        <w:object w:dxaOrig="200" w:dyaOrig="220">
          <v:shape id="_x0000_i1026" type="#_x0000_t75" style="width:9.5pt;height:11.5pt" o:ole="">
            <v:imagedata r:id="rId15" o:title=""/>
          </v:shape>
          <o:OLEObject Type="Embed" ProgID="Equation.DSMT4" ShapeID="_x0000_i1026" DrawAspect="Content" ObjectID="_1644152136" r:id="rId16"/>
        </w:object>
      </w:r>
      <w:r w:rsidRPr="00AB2B2B">
        <w:rPr>
          <w:bCs/>
          <w:color w:val="000000" w:themeColor="text1"/>
        </w:rPr>
        <w:t xml:space="preserve">is the armature voltage, which is fed into the armature coil; </w:t>
      </w:r>
      <w:r w:rsidRPr="00AB2B2B">
        <w:rPr>
          <w:color w:val="000000" w:themeColor="text1"/>
          <w:position w:val="-6"/>
        </w:rPr>
        <w:object w:dxaOrig="139" w:dyaOrig="260">
          <v:shape id="_x0000_i1027" type="#_x0000_t75" style="width:7pt;height:13pt" o:ole="">
            <v:imagedata r:id="rId17" o:title=""/>
          </v:shape>
          <o:OLEObject Type="Embed" ProgID="Equation.DSMT4" ShapeID="_x0000_i1027" DrawAspect="Content" ObjectID="_1644152137" r:id="rId18"/>
        </w:object>
      </w:r>
      <w:r w:rsidRPr="00AB2B2B">
        <w:rPr>
          <w:bCs/>
          <w:color w:val="000000" w:themeColor="text1"/>
        </w:rPr>
        <w:t xml:space="preserve"> is the armature current;</w:t>
      </w:r>
      <w:r w:rsidRPr="00AB2B2B">
        <w:rPr>
          <w:bCs/>
          <w:color w:val="000000" w:themeColor="text1"/>
          <w:position w:val="-12"/>
        </w:rPr>
        <w:t xml:space="preserve"> </w:t>
      </w:r>
      <w:r w:rsidRPr="00AB2B2B">
        <w:rPr>
          <w:bCs/>
          <w:color w:val="000000" w:themeColor="text1"/>
          <w:position w:val="-10"/>
        </w:rPr>
        <w:object w:dxaOrig="460" w:dyaOrig="320">
          <v:shape id="_x0000_i1028" type="#_x0000_t75" style="width:22.5pt;height:17pt" o:ole="">
            <v:imagedata r:id="rId19" o:title=""/>
          </v:shape>
          <o:OLEObject Type="Embed" ProgID="Equation.DSMT4" ShapeID="_x0000_i1028" DrawAspect="Content" ObjectID="_1644152138" r:id="rId20"/>
        </w:object>
      </w:r>
      <w:r w:rsidRPr="00AB2B2B">
        <w:rPr>
          <w:bCs/>
          <w:color w:val="000000" w:themeColor="text1"/>
        </w:rPr>
        <w:t xml:space="preserve">is the armature resistance and inductance; </w:t>
      </w:r>
      <w:r w:rsidRPr="00AB2B2B">
        <w:rPr>
          <w:bCs/>
          <w:i/>
          <w:color w:val="000000" w:themeColor="text1"/>
        </w:rPr>
        <w:t>E</w:t>
      </w:r>
      <w:r w:rsidRPr="00AB2B2B">
        <w:rPr>
          <w:bCs/>
          <w:color w:val="000000" w:themeColor="text1"/>
        </w:rPr>
        <w:t xml:space="preserve"> is the electromotive. </w:t>
      </w:r>
    </w:p>
    <w:p w:rsidR="009E71EE" w:rsidRPr="00AB2B2B" w:rsidRDefault="009E71EE" w:rsidP="009E71EE">
      <w:pPr>
        <w:pStyle w:val="ListParagraph"/>
        <w:numPr>
          <w:ilvl w:val="0"/>
          <w:numId w:val="21"/>
        </w:numPr>
        <w:spacing w:after="0"/>
        <w:jc w:val="both"/>
        <w:rPr>
          <w:rFonts w:ascii="Times New Roman" w:hAnsi="Times New Roman"/>
          <w:bCs/>
          <w:color w:val="000000" w:themeColor="text1"/>
          <w:sz w:val="20"/>
          <w:szCs w:val="20"/>
        </w:rPr>
      </w:pPr>
      <w:r w:rsidRPr="00AB2B2B">
        <w:rPr>
          <w:rFonts w:ascii="Times New Roman" w:hAnsi="Times New Roman"/>
          <w:bCs/>
          <w:color w:val="000000" w:themeColor="text1"/>
          <w:sz w:val="20"/>
          <w:szCs w:val="20"/>
        </w:rPr>
        <w:t>The electromotive equation:</w:t>
      </w:r>
      <w:bookmarkStart w:id="2" w:name="OLE_LINK24"/>
    </w:p>
    <w:p w:rsidR="009E71EE" w:rsidRPr="00AB2B2B" w:rsidRDefault="009E71EE" w:rsidP="009E71EE">
      <w:pPr>
        <w:ind w:firstLine="720"/>
        <w:jc w:val="right"/>
        <w:rPr>
          <w:bCs/>
          <w:color w:val="000000" w:themeColor="text1"/>
        </w:rPr>
      </w:pPr>
      <w:r w:rsidRPr="00AB2B2B">
        <w:rPr>
          <w:bCs/>
          <w:color w:val="000000" w:themeColor="text1"/>
          <w:position w:val="-14"/>
        </w:rPr>
        <w:object w:dxaOrig="2040" w:dyaOrig="380">
          <v:shape id="_x0000_i1029" type="#_x0000_t75" style="width:101pt;height:19.5pt" o:ole="">
            <v:imagedata r:id="rId21" o:title=""/>
          </v:shape>
          <o:OLEObject Type="Embed" ProgID="Equation.DSMT4" ShapeID="_x0000_i1029" DrawAspect="Content" ObjectID="_1644152139" r:id="rId22"/>
        </w:object>
      </w:r>
      <w:bookmarkEnd w:id="2"/>
      <w:r>
        <w:rPr>
          <w:bCs/>
          <w:color w:val="000000" w:themeColor="text1"/>
        </w:rPr>
        <w:tab/>
        <w:t>(V)</w:t>
      </w:r>
      <w:r>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t xml:space="preserve"> (</w:t>
      </w:r>
      <w:r>
        <w:rPr>
          <w:bCs/>
          <w:color w:val="000000" w:themeColor="text1"/>
        </w:rPr>
        <w:t>2</w:t>
      </w:r>
      <w:r w:rsidRPr="00AB2B2B">
        <w:rPr>
          <w:bCs/>
          <w:color w:val="000000" w:themeColor="text1"/>
        </w:rPr>
        <w:t>)</w:t>
      </w:r>
    </w:p>
    <w:p w:rsidR="009E71EE" w:rsidRPr="00AB2B2B" w:rsidRDefault="009E71EE" w:rsidP="009E71EE">
      <w:pPr>
        <w:ind w:firstLine="720"/>
        <w:jc w:val="both"/>
        <w:rPr>
          <w:bCs/>
          <w:color w:val="000000" w:themeColor="text1"/>
        </w:rPr>
      </w:pPr>
      <w:r w:rsidRPr="00AB2B2B">
        <w:rPr>
          <w:bCs/>
          <w:color w:val="000000" w:themeColor="text1"/>
        </w:rPr>
        <w:t xml:space="preserve">Where </w:t>
      </w:r>
      <w:bookmarkStart w:id="3" w:name="OLE_LINK14"/>
      <w:r w:rsidRPr="00AB2B2B">
        <w:rPr>
          <w:bCs/>
          <w:i/>
          <w:color w:val="000000" w:themeColor="text1"/>
        </w:rPr>
        <w:t>ω</w:t>
      </w:r>
      <w:r w:rsidRPr="00AB2B2B">
        <w:rPr>
          <w:bCs/>
          <w:color w:val="000000" w:themeColor="text1"/>
        </w:rPr>
        <w:t xml:space="preserve"> is the speed of the rotor,</w:t>
      </w:r>
      <w:r w:rsidRPr="00AB2B2B">
        <w:rPr>
          <w:bCs/>
          <w:i/>
          <w:color w:val="000000" w:themeColor="text1"/>
        </w:rPr>
        <w:t xml:space="preserve"> K</w:t>
      </w:r>
      <w:bookmarkEnd w:id="3"/>
      <w:r w:rsidRPr="00AB2B2B">
        <w:rPr>
          <w:bCs/>
          <w:i/>
          <w:color w:val="000000" w:themeColor="text1"/>
          <w:vertAlign w:val="subscript"/>
        </w:rPr>
        <w:t>b</w:t>
      </w:r>
      <w:r w:rsidRPr="00AB2B2B">
        <w:rPr>
          <w:bCs/>
          <w:color w:val="000000" w:themeColor="text1"/>
        </w:rPr>
        <w:t xml:space="preserve"> is the coefficient of voltage,</w:t>
      </w:r>
      <w:bookmarkStart w:id="4" w:name="OLE_LINK13"/>
      <w:r w:rsidRPr="00AB2B2B">
        <w:rPr>
          <w:color w:val="000000" w:themeColor="text1"/>
          <w:position w:val="-14"/>
        </w:rPr>
        <w:t xml:space="preserve"> </w:t>
      </w:r>
      <w:r w:rsidRPr="00AB2B2B">
        <w:rPr>
          <w:color w:val="000000" w:themeColor="text1"/>
          <w:position w:val="-14"/>
        </w:rPr>
        <w:object w:dxaOrig="240" w:dyaOrig="380">
          <v:shape id="_x0000_i1030" type="#_x0000_t75" style="width:13pt;height:19.5pt" o:ole="">
            <v:imagedata r:id="rId23" o:title=""/>
          </v:shape>
          <o:OLEObject Type="Embed" ProgID="Equation.3" ShapeID="_x0000_i1030" DrawAspect="Content" ObjectID="_1644152140" r:id="rId24"/>
        </w:object>
      </w:r>
      <w:bookmarkEnd w:id="4"/>
      <w:r w:rsidRPr="00AB2B2B">
        <w:rPr>
          <w:bCs/>
          <w:color w:val="000000" w:themeColor="text1"/>
        </w:rPr>
        <w:t xml:space="preserve">is the winding field current, </w:t>
      </w:r>
      <w:r w:rsidRPr="00AB2B2B">
        <w:rPr>
          <w:color w:val="000000" w:themeColor="text1"/>
          <w:position w:val="-14"/>
        </w:rPr>
        <w:object w:dxaOrig="360" w:dyaOrig="380">
          <v:shape id="_x0000_i1031" type="#_x0000_t75" style="width:19pt;height:19.5pt" o:ole="">
            <v:imagedata r:id="rId25" o:title=""/>
          </v:shape>
          <o:OLEObject Type="Embed" ProgID="Equation.3" ShapeID="_x0000_i1031" DrawAspect="Content" ObjectID="_1644152141" r:id="rId26"/>
        </w:object>
      </w:r>
      <w:r w:rsidRPr="00AB2B2B">
        <w:rPr>
          <w:bCs/>
          <w:color w:val="000000" w:themeColor="text1"/>
        </w:rPr>
        <w:t xml:space="preserve">is the field armature mutual inductance. </w:t>
      </w:r>
      <w:bookmarkStart w:id="5" w:name="OLE_LINK20"/>
    </w:p>
    <w:p w:rsidR="009E71EE" w:rsidRPr="00AB2B2B" w:rsidRDefault="009E71EE" w:rsidP="009E71EE">
      <w:pPr>
        <w:pStyle w:val="ListParagraph"/>
        <w:numPr>
          <w:ilvl w:val="0"/>
          <w:numId w:val="21"/>
        </w:numPr>
        <w:spacing w:after="0"/>
        <w:jc w:val="both"/>
        <w:rPr>
          <w:rFonts w:ascii="Times New Roman" w:hAnsi="Times New Roman"/>
          <w:bCs/>
          <w:color w:val="000000" w:themeColor="text1"/>
          <w:sz w:val="20"/>
          <w:szCs w:val="20"/>
        </w:rPr>
      </w:pPr>
      <w:r w:rsidRPr="00AB2B2B">
        <w:rPr>
          <w:rFonts w:ascii="Times New Roman" w:hAnsi="Times New Roman"/>
          <w:bCs/>
          <w:color w:val="000000" w:themeColor="text1"/>
          <w:sz w:val="20"/>
          <w:szCs w:val="20"/>
        </w:rPr>
        <w:t>The motion equation</w:t>
      </w:r>
      <w:bookmarkEnd w:id="5"/>
      <w:r w:rsidRPr="00AB2B2B">
        <w:rPr>
          <w:rFonts w:ascii="Times New Roman" w:hAnsi="Times New Roman"/>
          <w:bCs/>
          <w:color w:val="000000" w:themeColor="text1"/>
          <w:sz w:val="20"/>
          <w:szCs w:val="20"/>
        </w:rPr>
        <w:t>:</w:t>
      </w:r>
    </w:p>
    <w:p w:rsidR="009E71EE" w:rsidRPr="00AB2B2B" w:rsidRDefault="009E71EE" w:rsidP="009E71EE">
      <w:pPr>
        <w:ind w:firstLine="720"/>
        <w:jc w:val="right"/>
        <w:rPr>
          <w:bCs/>
          <w:color w:val="000000" w:themeColor="text1"/>
        </w:rPr>
      </w:pPr>
      <w:r w:rsidRPr="00AB2B2B">
        <w:rPr>
          <w:bCs/>
          <w:color w:val="000000" w:themeColor="text1"/>
          <w:position w:val="-24"/>
        </w:rPr>
        <w:object w:dxaOrig="1920" w:dyaOrig="620">
          <v:shape id="_x0000_i1032" type="#_x0000_t75" style="width:96.5pt;height:32pt" o:ole="">
            <v:imagedata r:id="rId27" o:title=""/>
          </v:shape>
          <o:OLEObject Type="Embed" ProgID="Equation.DSMT4" ShapeID="_x0000_i1032" DrawAspect="Content" ObjectID="_1644152142" r:id="rId28"/>
        </w:object>
      </w:r>
      <w:r w:rsidRPr="00AB2B2B">
        <w:rPr>
          <w:bCs/>
          <w:color w:val="000000" w:themeColor="text1"/>
        </w:rPr>
        <w:t xml:space="preserve">(N.m) </w:t>
      </w:r>
      <w:r w:rsidRPr="00AB2B2B">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r>
      <w:r w:rsidRPr="00AB2B2B">
        <w:rPr>
          <w:bCs/>
          <w:color w:val="000000" w:themeColor="text1"/>
        </w:rPr>
        <w:tab/>
        <w:t>(</w:t>
      </w:r>
      <w:r>
        <w:rPr>
          <w:bCs/>
          <w:color w:val="000000" w:themeColor="text1"/>
        </w:rPr>
        <w:t>3</w:t>
      </w:r>
      <w:r w:rsidRPr="00AB2B2B">
        <w:rPr>
          <w:bCs/>
          <w:color w:val="000000" w:themeColor="text1"/>
        </w:rPr>
        <w:t>)</w:t>
      </w:r>
    </w:p>
    <w:p w:rsidR="009E71EE" w:rsidRPr="00AB2B2B" w:rsidRDefault="009E71EE" w:rsidP="009E71EE">
      <w:pPr>
        <w:ind w:firstLine="720"/>
        <w:jc w:val="both"/>
        <w:rPr>
          <w:bCs/>
          <w:color w:val="000000" w:themeColor="text1"/>
        </w:rPr>
      </w:pPr>
      <w:r w:rsidRPr="00AB2B2B">
        <w:rPr>
          <w:bCs/>
          <w:color w:val="000000" w:themeColor="text1"/>
        </w:rPr>
        <w:t xml:space="preserve">Where </w:t>
      </w:r>
      <w:r w:rsidRPr="00AB2B2B">
        <w:rPr>
          <w:color w:val="000000" w:themeColor="text1"/>
          <w:position w:val="-6"/>
        </w:rPr>
        <w:object w:dxaOrig="220" w:dyaOrig="279">
          <v:shape id="_x0000_i1033" type="#_x0000_t75" style="width:10pt;height:13pt" o:ole="">
            <v:imagedata r:id="rId29" o:title=""/>
          </v:shape>
          <o:OLEObject Type="Embed" ProgID="Equation.3" ShapeID="_x0000_i1033" DrawAspect="Content" ObjectID="_1644152143" r:id="rId30"/>
        </w:object>
      </w:r>
      <w:r w:rsidRPr="00AB2B2B">
        <w:rPr>
          <w:bCs/>
          <w:color w:val="000000" w:themeColor="text1"/>
        </w:rPr>
        <w:t xml:space="preserve">is the inertia, </w:t>
      </w:r>
      <w:r w:rsidRPr="00AB2B2B">
        <w:rPr>
          <w:color w:val="000000" w:themeColor="text1"/>
          <w:position w:val="-12"/>
        </w:rPr>
        <w:object w:dxaOrig="279" w:dyaOrig="360">
          <v:shape id="_x0000_i1034" type="#_x0000_t75" style="width:15.5pt;height:19pt" o:ole="">
            <v:imagedata r:id="rId31" o:title=""/>
          </v:shape>
          <o:OLEObject Type="Embed" ProgID="Equation.DSMT4" ShapeID="_x0000_i1034" DrawAspect="Content" ObjectID="_1644152144" r:id="rId32"/>
        </w:object>
      </w:r>
      <w:r w:rsidRPr="00AB2B2B">
        <w:rPr>
          <w:color w:val="000000" w:themeColor="text1"/>
        </w:rPr>
        <w:t xml:space="preserve"> </w:t>
      </w:r>
      <w:r w:rsidRPr="00AB2B2B">
        <w:rPr>
          <w:bCs/>
          <w:color w:val="000000" w:themeColor="text1"/>
        </w:rPr>
        <w:t xml:space="preserve">is the </w:t>
      </w:r>
      <w:bookmarkStart w:id="6" w:name="OLE_LINK21"/>
      <w:bookmarkStart w:id="7" w:name="OLE_LINK22"/>
      <w:r w:rsidRPr="00AB2B2B">
        <w:rPr>
          <w:bCs/>
          <w:color w:val="000000" w:themeColor="text1"/>
        </w:rPr>
        <w:t>electromechanical torque</w:t>
      </w:r>
      <w:bookmarkEnd w:id="6"/>
      <w:bookmarkEnd w:id="7"/>
      <w:r w:rsidRPr="00AB2B2B">
        <w:rPr>
          <w:bCs/>
          <w:color w:val="000000" w:themeColor="text1"/>
        </w:rPr>
        <w:t>,</w:t>
      </w:r>
      <w:r w:rsidRPr="00AB2B2B">
        <w:rPr>
          <w:color w:val="000000" w:themeColor="text1"/>
          <w:position w:val="-12"/>
        </w:rPr>
        <w:t xml:space="preserve"> </w:t>
      </w:r>
      <w:r w:rsidRPr="00AB2B2B">
        <w:rPr>
          <w:color w:val="000000" w:themeColor="text1"/>
          <w:position w:val="-12"/>
        </w:rPr>
        <w:object w:dxaOrig="260" w:dyaOrig="360">
          <v:shape id="_x0000_i1035" type="#_x0000_t75" style="width:12.5pt;height:18pt" o:ole="">
            <v:imagedata r:id="rId33" o:title=""/>
          </v:shape>
          <o:OLEObject Type="Embed" ProgID="Equation.DSMT4" ShapeID="_x0000_i1035" DrawAspect="Content" ObjectID="_1644152145" r:id="rId34"/>
        </w:object>
      </w:r>
      <w:r w:rsidRPr="00AB2B2B">
        <w:rPr>
          <w:bCs/>
          <w:color w:val="000000" w:themeColor="text1"/>
        </w:rPr>
        <w:t xml:space="preserve"> </w:t>
      </w:r>
      <w:bookmarkStart w:id="8" w:name="OLE_LINK51"/>
      <w:r w:rsidRPr="00AB2B2B">
        <w:rPr>
          <w:bCs/>
          <w:color w:val="000000" w:themeColor="text1"/>
        </w:rPr>
        <w:t>is the torque which impact to the shaft</w:t>
      </w:r>
      <w:bookmarkEnd w:id="8"/>
      <w:r w:rsidRPr="00AB2B2B">
        <w:rPr>
          <w:bCs/>
          <w:color w:val="000000" w:themeColor="text1"/>
        </w:rPr>
        <w:t>,</w:t>
      </w:r>
      <w:r w:rsidRPr="00AB2B2B">
        <w:rPr>
          <w:color w:val="000000" w:themeColor="text1"/>
          <w:position w:val="-12"/>
        </w:rPr>
        <w:t xml:space="preserve"> </w:t>
      </w:r>
      <w:r w:rsidRPr="00AB2B2B">
        <w:rPr>
          <w:color w:val="000000" w:themeColor="text1"/>
          <w:position w:val="-14"/>
        </w:rPr>
        <w:object w:dxaOrig="360" w:dyaOrig="380">
          <v:shape id="_x0000_i1036" type="#_x0000_t75" style="width:18pt;height:19.5pt" o:ole="">
            <v:imagedata r:id="rId35" o:title=""/>
          </v:shape>
          <o:OLEObject Type="Embed" ProgID="Equation.DSMT4" ShapeID="_x0000_i1036" DrawAspect="Content" ObjectID="_1644152146" r:id="rId36"/>
        </w:object>
      </w:r>
      <w:r w:rsidRPr="00AB2B2B">
        <w:rPr>
          <w:bCs/>
          <w:color w:val="000000" w:themeColor="text1"/>
        </w:rPr>
        <w:t xml:space="preserve"> is the coefficient of the viscous friction, </w:t>
      </w:r>
      <w:bookmarkStart w:id="9" w:name="OLE_LINK49"/>
      <w:bookmarkStart w:id="10" w:name="OLE_LINK50"/>
      <w:r w:rsidRPr="00AB2B2B">
        <w:rPr>
          <w:color w:val="000000" w:themeColor="text1"/>
          <w:position w:val="-14"/>
        </w:rPr>
        <w:object w:dxaOrig="1060" w:dyaOrig="380">
          <v:shape id="_x0000_i1037" type="#_x0000_t75" style="width:51.5pt;height:19.5pt" o:ole="">
            <v:imagedata r:id="rId37" o:title=""/>
          </v:shape>
          <o:OLEObject Type="Embed" ProgID="Equation.DSMT4" ShapeID="_x0000_i1037" DrawAspect="Content" ObjectID="_1644152147" r:id="rId38"/>
        </w:object>
      </w:r>
      <w:bookmarkEnd w:id="9"/>
      <w:bookmarkEnd w:id="10"/>
      <w:r w:rsidRPr="00AB2B2B">
        <w:rPr>
          <w:bCs/>
          <w:color w:val="000000" w:themeColor="text1"/>
        </w:rPr>
        <w:t xml:space="preserve"> is the coulomb friction torque.</w:t>
      </w:r>
    </w:p>
    <w:p w:rsidR="009E71EE" w:rsidRPr="00AB2B2B" w:rsidRDefault="009E71EE" w:rsidP="009E71EE">
      <w:pPr>
        <w:pStyle w:val="ListParagraph"/>
        <w:numPr>
          <w:ilvl w:val="0"/>
          <w:numId w:val="21"/>
        </w:numPr>
        <w:spacing w:after="0"/>
        <w:jc w:val="both"/>
        <w:rPr>
          <w:rFonts w:ascii="Times New Roman" w:hAnsi="Times New Roman"/>
          <w:bCs/>
          <w:color w:val="000000" w:themeColor="text1"/>
          <w:sz w:val="20"/>
          <w:szCs w:val="20"/>
        </w:rPr>
      </w:pPr>
      <w:r w:rsidRPr="00AB2B2B">
        <w:rPr>
          <w:rFonts w:ascii="Times New Roman" w:hAnsi="Times New Roman"/>
          <w:bCs/>
          <w:color w:val="000000" w:themeColor="text1"/>
          <w:sz w:val="20"/>
          <w:szCs w:val="20"/>
        </w:rPr>
        <w:t>The electromechanical torque equation:</w:t>
      </w:r>
    </w:p>
    <w:p w:rsidR="009E71EE" w:rsidRPr="00AB2B2B" w:rsidRDefault="009E71EE" w:rsidP="009E71EE">
      <w:pPr>
        <w:ind w:firstLine="720"/>
        <w:jc w:val="right"/>
        <w:rPr>
          <w:bCs/>
          <w:color w:val="000000" w:themeColor="text1"/>
        </w:rPr>
      </w:pPr>
      <w:r w:rsidRPr="00AB2B2B">
        <w:rPr>
          <w:bCs/>
          <w:color w:val="000000" w:themeColor="text1"/>
          <w:position w:val="-14"/>
        </w:rPr>
        <w:object w:dxaOrig="1960" w:dyaOrig="380">
          <v:shape id="_x0000_i1038" type="#_x0000_t75" style="width:97.5pt;height:19.5pt" o:ole="">
            <v:imagedata r:id="rId39" o:title=""/>
          </v:shape>
          <o:OLEObject Type="Embed" ProgID="Equation.DSMT4" ShapeID="_x0000_i1038" DrawAspect="Content" ObjectID="_1644152148" r:id="rId40"/>
        </w:object>
      </w:r>
      <w:r>
        <w:rPr>
          <w:bCs/>
          <w:color w:val="000000" w:themeColor="text1"/>
        </w:rPr>
        <w:t xml:space="preserve">  (N.m)</w:t>
      </w:r>
      <w:r>
        <w:rPr>
          <w:bCs/>
          <w:color w:val="000000" w:themeColor="text1"/>
        </w:rPr>
        <w:tab/>
      </w:r>
      <w:r>
        <w:rPr>
          <w:bCs/>
          <w:color w:val="000000" w:themeColor="text1"/>
        </w:rPr>
        <w:tab/>
      </w:r>
      <w:r>
        <w:rPr>
          <w:bCs/>
          <w:color w:val="000000" w:themeColor="text1"/>
        </w:rPr>
        <w:tab/>
      </w:r>
      <w:r>
        <w:rPr>
          <w:bCs/>
          <w:color w:val="000000" w:themeColor="text1"/>
        </w:rPr>
        <w:tab/>
      </w:r>
      <w:r w:rsidRPr="00AB2B2B">
        <w:rPr>
          <w:bCs/>
          <w:color w:val="000000" w:themeColor="text1"/>
        </w:rPr>
        <w:tab/>
      </w:r>
      <w:r w:rsidRPr="00AB2B2B">
        <w:rPr>
          <w:bCs/>
          <w:color w:val="000000" w:themeColor="text1"/>
        </w:rPr>
        <w:tab/>
        <w:t xml:space="preserve">  (</w:t>
      </w:r>
      <w:r>
        <w:rPr>
          <w:bCs/>
          <w:color w:val="000000" w:themeColor="text1"/>
        </w:rPr>
        <w:t>4</w:t>
      </w:r>
      <w:r w:rsidRPr="00AB2B2B">
        <w:rPr>
          <w:bCs/>
          <w:color w:val="000000" w:themeColor="text1"/>
        </w:rPr>
        <w:t>)</w:t>
      </w:r>
    </w:p>
    <w:p w:rsidR="009E71EE" w:rsidRDefault="009E71EE" w:rsidP="00F774CE">
      <w:pPr>
        <w:ind w:firstLine="720"/>
        <w:jc w:val="both"/>
      </w:pPr>
      <w:r w:rsidRPr="00AB2B2B">
        <w:rPr>
          <w:bCs/>
          <w:color w:val="000000" w:themeColor="text1"/>
        </w:rPr>
        <w:t xml:space="preserve">Where </w:t>
      </w:r>
      <w:r w:rsidRPr="00AB2B2B">
        <w:rPr>
          <w:color w:val="000000" w:themeColor="text1"/>
          <w:position w:val="-12"/>
        </w:rPr>
        <w:object w:dxaOrig="360" w:dyaOrig="360">
          <v:shape id="_x0000_i1039" type="#_x0000_t75" style="width:19pt;height:18pt" o:ole="">
            <v:imagedata r:id="rId41" o:title=""/>
          </v:shape>
          <o:OLEObject Type="Embed" ProgID="Equation.DSMT4" ShapeID="_x0000_i1039" DrawAspect="Content" ObjectID="_1644152149" r:id="rId42"/>
        </w:object>
      </w:r>
      <w:r w:rsidRPr="00AB2B2B">
        <w:rPr>
          <w:bCs/>
          <w:color w:val="000000" w:themeColor="text1"/>
        </w:rPr>
        <w:t>is the torque coefficient.</w:t>
      </w:r>
    </w:p>
    <w:p w:rsidR="00E94E9F" w:rsidRPr="003D5B84" w:rsidRDefault="00E94E9F" w:rsidP="00E94E9F">
      <w:pPr>
        <w:rPr>
          <w:b/>
          <w:bCs/>
        </w:rPr>
      </w:pPr>
    </w:p>
    <w:p w:rsidR="00E94E9F" w:rsidRPr="00E85F5C" w:rsidRDefault="009E71EE" w:rsidP="00E94E9F">
      <w:pPr>
        <w:numPr>
          <w:ilvl w:val="0"/>
          <w:numId w:val="15"/>
        </w:numPr>
        <w:tabs>
          <w:tab w:val="left" w:pos="426"/>
        </w:tabs>
        <w:ind w:left="426" w:hanging="426"/>
        <w:rPr>
          <w:b/>
          <w:bCs/>
          <w:lang w:val="id-ID"/>
        </w:rPr>
      </w:pPr>
      <w:r w:rsidRPr="009E71EE">
        <w:rPr>
          <w:b/>
          <w:bCs/>
          <w:lang w:val="id-ID"/>
        </w:rPr>
        <w:t>BUILDING THE CONTROL SYSTEM</w:t>
      </w:r>
    </w:p>
    <w:p w:rsidR="009E71EE" w:rsidRPr="009E71EE" w:rsidRDefault="00E94E9F" w:rsidP="009E71EE">
      <w:pPr>
        <w:rPr>
          <w:b/>
          <w:bCs/>
          <w:lang w:val="id-ID"/>
        </w:rPr>
      </w:pPr>
      <w:r w:rsidRPr="003D5B84">
        <w:rPr>
          <w:b/>
          <w:bCs/>
          <w:lang w:val="id-ID"/>
        </w:rPr>
        <w:t xml:space="preserve">3.1. </w:t>
      </w:r>
      <w:r>
        <w:rPr>
          <w:b/>
          <w:bCs/>
        </w:rPr>
        <w:t xml:space="preserve"> </w:t>
      </w:r>
      <w:r w:rsidR="009E71EE" w:rsidRPr="009E71EE">
        <w:rPr>
          <w:b/>
          <w:bCs/>
        </w:rPr>
        <w:t>The structure of the control system in the case of non-adaptation</w:t>
      </w:r>
    </w:p>
    <w:p w:rsidR="009E71EE" w:rsidRDefault="009E71EE" w:rsidP="009E71EE">
      <w:pPr>
        <w:ind w:firstLine="720"/>
        <w:jc w:val="both"/>
        <w:rPr>
          <w:bCs/>
        </w:rPr>
      </w:pPr>
      <w:r w:rsidRPr="00C75014">
        <w:rPr>
          <w:bCs/>
          <w:color w:val="000000" w:themeColor="text1"/>
        </w:rPr>
        <w:t xml:space="preserve">The traditional control system structure is a feedback control system with a PID controller. It has the </w:t>
      </w:r>
      <w:r w:rsidRPr="00C75014">
        <w:rPr>
          <w:bCs/>
          <w:color w:val="000000" w:themeColor="text1"/>
          <w:lang w:val="pt-BR"/>
        </w:rPr>
        <w:t>diagram</w:t>
      </w:r>
      <w:r w:rsidRPr="00C75014">
        <w:rPr>
          <w:bCs/>
          <w:color w:val="000000" w:themeColor="text1"/>
        </w:rPr>
        <w:t xml:space="preserve"> as shown in Figure 2.</w:t>
      </w:r>
    </w:p>
    <w:p w:rsidR="009E71EE" w:rsidRDefault="009E71EE" w:rsidP="00583C76">
      <w:pPr>
        <w:jc w:val="center"/>
        <w:rPr>
          <w:bCs/>
        </w:rPr>
      </w:pPr>
      <w:r w:rsidRPr="00C75014">
        <w:rPr>
          <w:bCs/>
          <w:noProof/>
          <w:color w:val="000000" w:themeColor="text1"/>
        </w:rPr>
        <w:lastRenderedPageBreak/>
        <w:drawing>
          <wp:inline distT="0" distB="0" distL="0" distR="0" wp14:anchorId="27129288" wp14:editId="0E8C20FC">
            <wp:extent cx="3859481" cy="12587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D-Loop.png"/>
                    <pic:cNvPicPr/>
                  </pic:nvPicPr>
                  <pic:blipFill>
                    <a:blip r:embed="rId43">
                      <a:extLst>
                        <a:ext uri="{28A0092B-C50C-407E-A947-70E740481C1C}">
                          <a14:useLocalDpi xmlns:a14="http://schemas.microsoft.com/office/drawing/2010/main" val="0"/>
                        </a:ext>
                      </a:extLst>
                    </a:blip>
                    <a:stretch>
                      <a:fillRect/>
                    </a:stretch>
                  </pic:blipFill>
                  <pic:spPr>
                    <a:xfrm>
                      <a:off x="0" y="0"/>
                      <a:ext cx="3856280" cy="1257741"/>
                    </a:xfrm>
                    <a:prstGeom prst="rect">
                      <a:avLst/>
                    </a:prstGeom>
                  </pic:spPr>
                </pic:pic>
              </a:graphicData>
            </a:graphic>
          </wp:inline>
        </w:drawing>
      </w:r>
    </w:p>
    <w:p w:rsidR="009E71EE" w:rsidRDefault="009E71EE" w:rsidP="00583C76">
      <w:pPr>
        <w:spacing w:after="240"/>
        <w:jc w:val="center"/>
        <w:rPr>
          <w:bCs/>
        </w:rPr>
      </w:pPr>
      <w:r w:rsidRPr="00C75014">
        <w:rPr>
          <w:bCs/>
          <w:color w:val="000000" w:themeColor="text1"/>
        </w:rPr>
        <w:t xml:space="preserve">Figure 2. The </w:t>
      </w:r>
      <w:r w:rsidRPr="00C75014">
        <w:rPr>
          <w:bCs/>
          <w:color w:val="000000" w:themeColor="text1"/>
          <w:lang w:val="pt-BR"/>
        </w:rPr>
        <w:t>diagram</w:t>
      </w:r>
      <w:r w:rsidRPr="00C75014">
        <w:rPr>
          <w:bCs/>
          <w:color w:val="000000" w:themeColor="text1"/>
        </w:rPr>
        <w:t xml:space="preserve"> of control system with PID controller</w:t>
      </w:r>
    </w:p>
    <w:p w:rsidR="009E71EE" w:rsidRDefault="009E71EE" w:rsidP="009E71EE">
      <w:pPr>
        <w:ind w:firstLine="720"/>
        <w:jc w:val="both"/>
        <w:rPr>
          <w:bCs/>
        </w:rPr>
      </w:pPr>
      <w:r w:rsidRPr="00C75014">
        <w:rPr>
          <w:color w:val="000000" w:themeColor="text1"/>
          <w:lang w:val="pt-BR"/>
        </w:rPr>
        <w:t xml:space="preserve">PID controller is a common controller, it is applied in automatic control systems of production processes such as rolling steel, paper production, cement furnaces, and in the electrical control system, steam control system, diesel </w:t>
      </w:r>
      <w:r w:rsidR="00C75014">
        <w:rPr>
          <w:color w:val="000000" w:themeColor="text1"/>
          <w:lang w:val="pt-BR"/>
        </w:rPr>
        <w:t>motor</w:t>
      </w:r>
      <w:r w:rsidRPr="00C75014">
        <w:rPr>
          <w:color w:val="000000" w:themeColor="text1"/>
          <w:lang w:val="pt-BR"/>
        </w:rPr>
        <w:t>, etc.</w:t>
      </w:r>
      <w:r w:rsidRPr="00C75014">
        <w:t xml:space="preserve"> </w:t>
      </w:r>
      <w:r w:rsidRPr="00C75014">
        <w:rPr>
          <w:color w:val="000000" w:themeColor="text1"/>
          <w:lang w:val="pt-BR"/>
        </w:rPr>
        <w:t>The structure of a PID controller consists of three components:</w:t>
      </w:r>
    </w:p>
    <w:p w:rsidR="009E71EE" w:rsidRPr="00C75014" w:rsidRDefault="009E71EE" w:rsidP="009E71EE">
      <w:pPr>
        <w:pStyle w:val="ListParagraph"/>
        <w:numPr>
          <w:ilvl w:val="0"/>
          <w:numId w:val="22"/>
        </w:numPr>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 proportion component (P)</w:t>
      </w:r>
    </w:p>
    <w:p w:rsidR="009E71EE" w:rsidRPr="00C75014" w:rsidRDefault="009E71EE" w:rsidP="009E71EE">
      <w:pPr>
        <w:pStyle w:val="ListParagraph"/>
        <w:numPr>
          <w:ilvl w:val="0"/>
          <w:numId w:val="22"/>
        </w:numPr>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 integral component (I)</w:t>
      </w:r>
    </w:p>
    <w:p w:rsidR="009E71EE" w:rsidRPr="00C75014" w:rsidRDefault="009E71EE" w:rsidP="009E71EE">
      <w:pPr>
        <w:pStyle w:val="ListParagraph"/>
        <w:numPr>
          <w:ilvl w:val="0"/>
          <w:numId w:val="22"/>
        </w:numPr>
        <w:spacing w:after="0" w:line="240" w:lineRule="auto"/>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w:t>
      </w:r>
      <w:r w:rsidRPr="00C75014">
        <w:rPr>
          <w:rFonts w:ascii="Times New Roman" w:hAnsi="Times New Roman"/>
          <w:color w:val="FF0000"/>
          <w:sz w:val="20"/>
          <w:szCs w:val="20"/>
          <w:lang w:val="pt-BR"/>
        </w:rPr>
        <w:t xml:space="preserve"> </w:t>
      </w:r>
      <w:r w:rsidRPr="00C75014">
        <w:rPr>
          <w:rFonts w:ascii="Times New Roman" w:hAnsi="Times New Roman"/>
          <w:color w:val="000000" w:themeColor="text1"/>
          <w:sz w:val="20"/>
          <w:szCs w:val="20"/>
          <w:lang w:val="pt-BR"/>
        </w:rPr>
        <w:t>derivative component (D)</w:t>
      </w:r>
    </w:p>
    <w:p w:rsidR="009E71EE" w:rsidRPr="00C75014" w:rsidRDefault="009E71EE" w:rsidP="009E71EE">
      <w:pPr>
        <w:ind w:firstLine="720"/>
        <w:jc w:val="both"/>
        <w:rPr>
          <w:bCs/>
        </w:rPr>
      </w:pPr>
      <w:r w:rsidRPr="00C75014">
        <w:rPr>
          <w:color w:val="000000" w:themeColor="text1"/>
          <w:lang w:val="pt-BR"/>
        </w:rPr>
        <w:t>The block diagram of the PID controller is shown in Figure 3.</w:t>
      </w:r>
    </w:p>
    <w:p w:rsidR="009E71EE" w:rsidRDefault="009E71EE" w:rsidP="00583C76">
      <w:pPr>
        <w:spacing w:before="240"/>
        <w:jc w:val="center"/>
        <w:rPr>
          <w:bCs/>
        </w:rPr>
      </w:pPr>
      <w:r w:rsidRPr="00C75014">
        <w:rPr>
          <w:noProof/>
          <w:color w:val="FF0000"/>
        </w:rPr>
        <w:drawing>
          <wp:inline distT="0" distB="0" distL="0" distR="0" wp14:anchorId="37316174" wp14:editId="7C74766E">
            <wp:extent cx="2018806" cy="131816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22277" cy="1320427"/>
                    </a:xfrm>
                    <a:prstGeom prst="rect">
                      <a:avLst/>
                    </a:prstGeom>
                    <a:noFill/>
                    <a:ln>
                      <a:noFill/>
                    </a:ln>
                  </pic:spPr>
                </pic:pic>
              </a:graphicData>
            </a:graphic>
          </wp:inline>
        </w:drawing>
      </w:r>
    </w:p>
    <w:p w:rsidR="009E71EE" w:rsidRDefault="009E71EE" w:rsidP="00583C76">
      <w:pPr>
        <w:spacing w:after="240"/>
        <w:jc w:val="center"/>
        <w:rPr>
          <w:bCs/>
        </w:rPr>
      </w:pPr>
      <w:r w:rsidRPr="00C75014">
        <w:rPr>
          <w:bCs/>
          <w:color w:val="000000" w:themeColor="text1"/>
        </w:rPr>
        <w:t>Figure 3. The PID controller</w:t>
      </w:r>
    </w:p>
    <w:p w:rsidR="009E71EE" w:rsidRPr="00C75014" w:rsidRDefault="009E71EE" w:rsidP="009E71EE">
      <w:pPr>
        <w:ind w:firstLine="720"/>
        <w:jc w:val="both"/>
        <w:rPr>
          <w:bCs/>
        </w:rPr>
      </w:pPr>
      <w:r w:rsidRPr="00C75014">
        <w:rPr>
          <w:color w:val="000000" w:themeColor="text1"/>
          <w:lang w:val="pt-BR"/>
        </w:rPr>
        <w:t xml:space="preserve">The relationship of input and output of the PID controller is as follows: </w:t>
      </w:r>
    </w:p>
    <w:p w:rsidR="009E71EE" w:rsidRPr="00C75014" w:rsidRDefault="009E71EE" w:rsidP="009E71EE">
      <w:pPr>
        <w:ind w:firstLine="720"/>
        <w:jc w:val="right"/>
        <w:rPr>
          <w:bCs/>
        </w:rPr>
      </w:pPr>
      <w:r w:rsidRPr="00C75014">
        <w:rPr>
          <w:bCs/>
          <w:color w:val="000000" w:themeColor="text1"/>
          <w:position w:val="-24"/>
        </w:rPr>
        <w:object w:dxaOrig="3460" w:dyaOrig="620">
          <v:shape id="_x0000_i1040" type="#_x0000_t75" style="width:171pt;height:32pt" o:ole="">
            <v:imagedata r:id="rId45" o:title=""/>
          </v:shape>
          <o:OLEObject Type="Embed" ProgID="Equation.DSMT4" ShapeID="_x0000_i1040" DrawAspect="Content" ObjectID="_1644152150" r:id="rId46"/>
        </w:object>
      </w:r>
      <w:r w:rsidRPr="00C75014">
        <w:rPr>
          <w:bCs/>
          <w:color w:val="000000" w:themeColor="text1"/>
          <w:position w:val="-14"/>
        </w:rPr>
        <w:tab/>
      </w:r>
      <w:r w:rsidRPr="00C75014">
        <w:rPr>
          <w:bCs/>
          <w:color w:val="000000" w:themeColor="text1"/>
          <w:position w:val="-14"/>
        </w:rPr>
        <w:tab/>
      </w:r>
      <w:r w:rsidRPr="00C75014">
        <w:rPr>
          <w:bCs/>
          <w:color w:val="000000" w:themeColor="text1"/>
          <w:position w:val="-14"/>
        </w:rPr>
        <w:tab/>
      </w:r>
      <w:r w:rsidRPr="00C75014">
        <w:rPr>
          <w:bCs/>
          <w:color w:val="000000" w:themeColor="text1"/>
          <w:position w:val="-14"/>
        </w:rPr>
        <w:tab/>
      </w:r>
      <w:r w:rsidRPr="00C75014">
        <w:rPr>
          <w:bCs/>
          <w:color w:val="000000" w:themeColor="text1"/>
          <w:position w:val="-14"/>
        </w:rPr>
        <w:tab/>
      </w:r>
      <w:r w:rsidRPr="00C75014">
        <w:rPr>
          <w:bCs/>
          <w:color w:val="000000" w:themeColor="text1"/>
        </w:rPr>
        <w:t>(5)</w:t>
      </w:r>
    </w:p>
    <w:p w:rsidR="009E71EE" w:rsidRPr="00C75014" w:rsidRDefault="009E71EE" w:rsidP="009E71EE">
      <w:pPr>
        <w:ind w:firstLine="720"/>
        <w:jc w:val="both"/>
        <w:rPr>
          <w:bCs/>
        </w:rPr>
      </w:pPr>
      <w:r w:rsidRPr="00C75014">
        <w:rPr>
          <w:color w:val="000000" w:themeColor="text1"/>
          <w:lang w:val="pt-BR"/>
        </w:rPr>
        <w:t>The function of each component is as follows:</w:t>
      </w:r>
    </w:p>
    <w:p w:rsidR="009E71EE" w:rsidRPr="009E71EE" w:rsidRDefault="009E71EE" w:rsidP="009E71EE">
      <w:pPr>
        <w:pStyle w:val="ListParagraph"/>
        <w:numPr>
          <w:ilvl w:val="0"/>
          <w:numId w:val="23"/>
        </w:numPr>
        <w:spacing w:after="0" w:line="240" w:lineRule="auto"/>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 proportion component performs the main role of the controller.</w:t>
      </w:r>
      <w:r w:rsidRPr="00C75014">
        <w:rPr>
          <w:rFonts w:ascii="Times New Roman" w:hAnsi="Times New Roman"/>
          <w:sz w:val="20"/>
          <w:szCs w:val="20"/>
        </w:rPr>
        <w:t xml:space="preserve"> </w:t>
      </w:r>
      <w:r w:rsidRPr="00C75014">
        <w:rPr>
          <w:rFonts w:ascii="Times New Roman" w:hAnsi="Times New Roman"/>
          <w:color w:val="000000" w:themeColor="text1"/>
          <w:sz w:val="20"/>
          <w:szCs w:val="20"/>
          <w:lang w:val="pt-BR"/>
        </w:rPr>
        <w:t>If there is an output deviation, this deviation will be amplified through the proportion component to affect the object and reduce the deviation.</w:t>
      </w:r>
    </w:p>
    <w:p w:rsidR="00C444FA" w:rsidRPr="00C444FA" w:rsidRDefault="009E71EE" w:rsidP="00C444FA">
      <w:pPr>
        <w:pStyle w:val="ListParagraph"/>
        <w:numPr>
          <w:ilvl w:val="0"/>
          <w:numId w:val="23"/>
        </w:numPr>
        <w:spacing w:after="0" w:line="240" w:lineRule="auto"/>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 integral component</w:t>
      </w:r>
      <w:r w:rsidRPr="00C75014">
        <w:rPr>
          <w:rFonts w:ascii="Times New Roman" w:hAnsi="Times New Roman"/>
          <w:sz w:val="20"/>
          <w:szCs w:val="20"/>
        </w:rPr>
        <w:t xml:space="preserve"> </w:t>
      </w:r>
      <w:r w:rsidRPr="00C75014">
        <w:rPr>
          <w:rFonts w:ascii="Times New Roman" w:hAnsi="Times New Roman"/>
          <w:color w:val="000000" w:themeColor="text1"/>
          <w:sz w:val="20"/>
          <w:szCs w:val="20"/>
          <w:lang w:val="pt-BR"/>
        </w:rPr>
        <w:t xml:space="preserve">is a supporting component </w:t>
      </w:r>
      <w:r w:rsidR="00C75014">
        <w:rPr>
          <w:rFonts w:ascii="Times New Roman" w:hAnsi="Times New Roman"/>
          <w:color w:val="000000" w:themeColor="text1"/>
          <w:sz w:val="20"/>
          <w:szCs w:val="20"/>
          <w:lang w:val="pt-BR"/>
        </w:rPr>
        <w:t>to</w:t>
      </w:r>
      <w:r w:rsidRPr="00C75014">
        <w:rPr>
          <w:rFonts w:ascii="Times New Roman" w:hAnsi="Times New Roman"/>
          <w:color w:val="000000" w:themeColor="text1"/>
          <w:sz w:val="20"/>
          <w:szCs w:val="20"/>
          <w:lang w:val="pt-BR"/>
        </w:rPr>
        <w:t xml:space="preserve"> the role is increasing the accuracy of the system.</w:t>
      </w:r>
      <w:r w:rsidRPr="00C75014">
        <w:rPr>
          <w:rFonts w:ascii="Times New Roman" w:hAnsi="Times New Roman"/>
          <w:sz w:val="20"/>
          <w:szCs w:val="20"/>
        </w:rPr>
        <w:t xml:space="preserve"> </w:t>
      </w:r>
      <w:r w:rsidRPr="00C75014">
        <w:rPr>
          <w:rFonts w:ascii="Times New Roman" w:hAnsi="Times New Roman"/>
          <w:color w:val="000000" w:themeColor="text1"/>
          <w:sz w:val="20"/>
          <w:szCs w:val="20"/>
          <w:lang w:val="pt-BR"/>
        </w:rPr>
        <w:t>If the static deviation is not equal to zero, then through the integral component, there is a signal fed into the input of the object to reduce the static error.</w:t>
      </w:r>
    </w:p>
    <w:p w:rsidR="009E71EE" w:rsidRPr="00C444FA" w:rsidRDefault="009E71EE" w:rsidP="00C444FA">
      <w:pPr>
        <w:pStyle w:val="ListParagraph"/>
        <w:numPr>
          <w:ilvl w:val="0"/>
          <w:numId w:val="23"/>
        </w:numPr>
        <w:spacing w:after="0" w:line="240" w:lineRule="auto"/>
        <w:ind w:left="1080"/>
        <w:jc w:val="both"/>
        <w:rPr>
          <w:rFonts w:ascii="Times New Roman" w:hAnsi="Times New Roman"/>
          <w:bCs/>
          <w:sz w:val="20"/>
          <w:szCs w:val="20"/>
        </w:rPr>
      </w:pPr>
      <w:r w:rsidRPr="00C75014">
        <w:rPr>
          <w:rFonts w:ascii="Times New Roman" w:hAnsi="Times New Roman"/>
          <w:color w:val="000000" w:themeColor="text1"/>
          <w:sz w:val="20"/>
          <w:szCs w:val="20"/>
          <w:lang w:val="pt-BR"/>
        </w:rPr>
        <w:t>The</w:t>
      </w:r>
      <w:r w:rsidRPr="00C75014">
        <w:rPr>
          <w:rFonts w:ascii="Times New Roman" w:hAnsi="Times New Roman"/>
          <w:color w:val="FF0000"/>
          <w:sz w:val="20"/>
          <w:szCs w:val="20"/>
          <w:lang w:val="pt-BR"/>
        </w:rPr>
        <w:t xml:space="preserve"> </w:t>
      </w:r>
      <w:r w:rsidRPr="00C75014">
        <w:rPr>
          <w:rFonts w:ascii="Times New Roman" w:hAnsi="Times New Roman"/>
          <w:color w:val="000000" w:themeColor="text1"/>
          <w:sz w:val="20"/>
          <w:szCs w:val="20"/>
          <w:lang w:val="pt-BR"/>
        </w:rPr>
        <w:t xml:space="preserve">derivative component also is a supporting component </w:t>
      </w:r>
      <w:r w:rsidR="00C75014">
        <w:rPr>
          <w:rFonts w:ascii="Times New Roman" w:hAnsi="Times New Roman"/>
          <w:color w:val="000000" w:themeColor="text1"/>
          <w:sz w:val="20"/>
          <w:szCs w:val="20"/>
          <w:lang w:val="pt-BR"/>
        </w:rPr>
        <w:t>to</w:t>
      </w:r>
      <w:r w:rsidRPr="00C75014">
        <w:rPr>
          <w:rFonts w:ascii="Times New Roman" w:hAnsi="Times New Roman"/>
          <w:color w:val="000000" w:themeColor="text1"/>
          <w:sz w:val="20"/>
          <w:szCs w:val="20"/>
          <w:lang w:val="pt-BR"/>
        </w:rPr>
        <w:t xml:space="preserve"> the role is increasing the sensitivity of the system. Just a small change of external factors that affect the system will create a big change and impact on the object, so the object will react quickly to changes in the environment.</w:t>
      </w:r>
    </w:p>
    <w:p w:rsidR="009E71EE" w:rsidRPr="00C75014" w:rsidRDefault="009E71EE" w:rsidP="009E71EE">
      <w:pPr>
        <w:ind w:firstLine="720"/>
        <w:jc w:val="both"/>
        <w:rPr>
          <w:bCs/>
        </w:rPr>
      </w:pPr>
      <w:r w:rsidRPr="00C75014">
        <w:rPr>
          <w:bCs/>
          <w:color w:val="000000" w:themeColor="text1"/>
          <w:lang w:val="pt-BR"/>
        </w:rPr>
        <w:t xml:space="preserve">The control system built </w:t>
      </w:r>
      <w:r w:rsidR="00C75014">
        <w:rPr>
          <w:bCs/>
          <w:color w:val="000000" w:themeColor="text1"/>
          <w:lang w:val="pt-BR"/>
        </w:rPr>
        <w:t>in</w:t>
      </w:r>
      <w:r w:rsidRPr="00C75014">
        <w:rPr>
          <w:bCs/>
          <w:color w:val="000000" w:themeColor="text1"/>
          <w:lang w:val="pt-BR"/>
        </w:rPr>
        <w:t xml:space="preserve"> Matlab is shown in Figure 4.</w:t>
      </w:r>
    </w:p>
    <w:p w:rsidR="009E71EE" w:rsidRDefault="009E71EE" w:rsidP="00583C76">
      <w:pPr>
        <w:spacing w:before="240"/>
        <w:jc w:val="center"/>
        <w:rPr>
          <w:bCs/>
        </w:rPr>
      </w:pPr>
      <w:r w:rsidRPr="00C75014">
        <w:rPr>
          <w:bCs/>
          <w:noProof/>
          <w:color w:val="000000" w:themeColor="text1"/>
        </w:rPr>
        <w:lastRenderedPageBreak/>
        <w:drawing>
          <wp:inline distT="0" distB="0" distL="0" distR="0" wp14:anchorId="76A5DF25" wp14:editId="546E935D">
            <wp:extent cx="5700155" cy="23038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daptive.png"/>
                    <pic:cNvPicPr/>
                  </pic:nvPicPr>
                  <pic:blipFill>
                    <a:blip r:embed="rId47">
                      <a:extLst>
                        <a:ext uri="{28A0092B-C50C-407E-A947-70E740481C1C}">
                          <a14:useLocalDpi xmlns:a14="http://schemas.microsoft.com/office/drawing/2010/main" val="0"/>
                        </a:ext>
                      </a:extLst>
                    </a:blip>
                    <a:stretch>
                      <a:fillRect/>
                    </a:stretch>
                  </pic:blipFill>
                  <pic:spPr>
                    <a:xfrm>
                      <a:off x="0" y="0"/>
                      <a:ext cx="5720546" cy="2312054"/>
                    </a:xfrm>
                    <a:prstGeom prst="rect">
                      <a:avLst/>
                    </a:prstGeom>
                  </pic:spPr>
                </pic:pic>
              </a:graphicData>
            </a:graphic>
          </wp:inline>
        </w:drawing>
      </w:r>
    </w:p>
    <w:p w:rsidR="009E71EE" w:rsidRPr="009E71EE" w:rsidRDefault="009E71EE" w:rsidP="00583C76">
      <w:pPr>
        <w:spacing w:after="240"/>
        <w:jc w:val="center"/>
        <w:rPr>
          <w:bCs/>
        </w:rPr>
      </w:pPr>
      <w:r w:rsidRPr="00C75014">
        <w:rPr>
          <w:bCs/>
          <w:color w:val="000000" w:themeColor="text1"/>
        </w:rPr>
        <w:t>Figure 4. The control system with PID controller</w:t>
      </w:r>
    </w:p>
    <w:p w:rsidR="00E94E9F" w:rsidRDefault="00E94E9F" w:rsidP="00E94E9F">
      <w:pPr>
        <w:rPr>
          <w:b/>
          <w:bCs/>
        </w:rPr>
      </w:pPr>
    </w:p>
    <w:p w:rsidR="00E85F5C" w:rsidRPr="00E85F5C" w:rsidRDefault="00E94E9F" w:rsidP="00E85F5C">
      <w:pPr>
        <w:rPr>
          <w:b/>
          <w:bCs/>
        </w:rPr>
      </w:pPr>
      <w:r w:rsidRPr="00C75014">
        <w:rPr>
          <w:b/>
          <w:bCs/>
          <w:lang w:val="id-ID"/>
        </w:rPr>
        <w:t xml:space="preserve">3.2. </w:t>
      </w:r>
      <w:r w:rsidRPr="00C75014">
        <w:rPr>
          <w:b/>
          <w:bCs/>
        </w:rPr>
        <w:t xml:space="preserve"> </w:t>
      </w:r>
      <w:r w:rsidR="00E85F5C" w:rsidRPr="00C75014">
        <w:rPr>
          <w:b/>
          <w:bCs/>
        </w:rPr>
        <w:t>The MRAC Based - Control System</w:t>
      </w:r>
    </w:p>
    <w:p w:rsidR="00E85F5C" w:rsidRDefault="00E85F5C" w:rsidP="00E85F5C">
      <w:pPr>
        <w:ind w:firstLine="720"/>
        <w:jc w:val="both"/>
        <w:rPr>
          <w:bCs/>
        </w:rPr>
      </w:pPr>
      <w:r w:rsidRPr="00C75014">
        <w:rPr>
          <w:bCs/>
          <w:color w:val="000000" w:themeColor="text1"/>
          <w:lang w:val="pt-BR"/>
        </w:rPr>
        <w:t>The traditional PID controllers are only suitable for systems with unchanged or known parameters.</w:t>
      </w:r>
      <w:r w:rsidRPr="00C75014">
        <w:rPr>
          <w:color w:val="000000" w:themeColor="text1"/>
        </w:rPr>
        <w:t xml:space="preserve"> </w:t>
      </w:r>
      <w:r w:rsidRPr="00C75014">
        <w:rPr>
          <w:bCs/>
          <w:color w:val="000000" w:themeColor="text1"/>
          <w:lang w:val="pt-BR"/>
        </w:rPr>
        <w:t>The parameters of the controller are determined experimentally by the Ziegler-Nichols [24], [25] method or optimizing module.</w:t>
      </w:r>
      <w:r w:rsidRPr="00C75014">
        <w:t xml:space="preserve"> </w:t>
      </w:r>
      <w:r w:rsidRPr="00C75014">
        <w:rPr>
          <w:bCs/>
          <w:color w:val="000000" w:themeColor="text1"/>
          <w:lang w:val="pt-BR"/>
        </w:rPr>
        <w:t xml:space="preserve">After defining the parameters </w:t>
      </w:r>
      <w:r w:rsidRPr="00C75014">
        <w:rPr>
          <w:bCs/>
          <w:i/>
          <w:color w:val="000000" w:themeColor="text1"/>
          <w:lang w:val="pt-BR"/>
        </w:rPr>
        <w:t>k</w:t>
      </w:r>
      <w:r w:rsidRPr="00C75014">
        <w:rPr>
          <w:bCs/>
          <w:i/>
          <w:color w:val="000000" w:themeColor="text1"/>
          <w:vertAlign w:val="subscript"/>
          <w:lang w:val="pt-BR"/>
        </w:rPr>
        <w:t>P</w:t>
      </w:r>
      <w:r w:rsidRPr="00C75014">
        <w:rPr>
          <w:bCs/>
          <w:i/>
          <w:color w:val="000000" w:themeColor="text1"/>
          <w:lang w:val="pt-BR"/>
        </w:rPr>
        <w:t>, k</w:t>
      </w:r>
      <w:r w:rsidRPr="00C75014">
        <w:rPr>
          <w:bCs/>
          <w:i/>
          <w:color w:val="000000" w:themeColor="text1"/>
          <w:vertAlign w:val="subscript"/>
          <w:lang w:val="pt-BR"/>
        </w:rPr>
        <w:t>I</w:t>
      </w:r>
      <w:r w:rsidRPr="00C75014">
        <w:rPr>
          <w:bCs/>
          <w:i/>
          <w:color w:val="000000" w:themeColor="text1"/>
          <w:lang w:val="pt-BR"/>
        </w:rPr>
        <w:t>, k</w:t>
      </w:r>
      <w:r w:rsidRPr="00C75014">
        <w:rPr>
          <w:bCs/>
          <w:i/>
          <w:color w:val="000000" w:themeColor="text1"/>
          <w:vertAlign w:val="subscript"/>
          <w:lang w:val="pt-BR"/>
        </w:rPr>
        <w:t>D</w:t>
      </w:r>
      <w:r w:rsidRPr="00C75014">
        <w:rPr>
          <w:bCs/>
          <w:i/>
          <w:color w:val="000000" w:themeColor="text1"/>
          <w:lang w:val="pt-BR"/>
        </w:rPr>
        <w:t xml:space="preserve">, </w:t>
      </w:r>
      <w:r w:rsidRPr="00C75014">
        <w:rPr>
          <w:bCs/>
          <w:color w:val="000000" w:themeColor="text1"/>
          <w:lang w:val="pt-BR"/>
        </w:rPr>
        <w:t>these parameters will be stable during control processes.</w:t>
      </w:r>
    </w:p>
    <w:p w:rsidR="00E85F5C" w:rsidRDefault="00E85F5C" w:rsidP="00E85F5C">
      <w:pPr>
        <w:ind w:firstLine="720"/>
        <w:jc w:val="both"/>
        <w:rPr>
          <w:bCs/>
        </w:rPr>
      </w:pPr>
      <w:r w:rsidRPr="00C75014">
        <w:rPr>
          <w:bCs/>
          <w:color w:val="000000" w:themeColor="text1"/>
          <w:lang w:val="pt-BR"/>
        </w:rPr>
        <w:t>To cont</w:t>
      </w:r>
      <w:r w:rsidR="00C75014" w:rsidRPr="00C75014">
        <w:rPr>
          <w:bCs/>
          <w:color w:val="000000" w:themeColor="text1"/>
          <w:lang w:val="pt-BR"/>
        </w:rPr>
        <w:t>rol the systems that are continual</w:t>
      </w:r>
      <w:r w:rsidRPr="00C75014">
        <w:rPr>
          <w:bCs/>
          <w:color w:val="000000" w:themeColor="text1"/>
          <w:lang w:val="pt-BR"/>
        </w:rPr>
        <w:t>ly chang</w:t>
      </w:r>
      <w:r w:rsidR="00C75014" w:rsidRPr="00C75014">
        <w:rPr>
          <w:bCs/>
          <w:color w:val="000000" w:themeColor="text1"/>
          <w:lang w:val="pt-BR"/>
        </w:rPr>
        <w:t>ing</w:t>
      </w:r>
      <w:r w:rsidRPr="00C75014">
        <w:rPr>
          <w:bCs/>
          <w:color w:val="000000" w:themeColor="text1"/>
          <w:lang w:val="pt-BR"/>
        </w:rPr>
        <w:t xml:space="preserve">  or unknown parameters,</w:t>
      </w:r>
      <w:r w:rsidRPr="00C75014">
        <w:t xml:space="preserve"> </w:t>
      </w:r>
      <w:r w:rsidRPr="00C75014">
        <w:rPr>
          <w:bCs/>
          <w:color w:val="000000" w:themeColor="text1"/>
          <w:lang w:val="pt-BR"/>
        </w:rPr>
        <w:t xml:space="preserve">the parameters </w:t>
      </w:r>
      <w:r w:rsidRPr="00C75014">
        <w:rPr>
          <w:bCs/>
          <w:i/>
          <w:color w:val="000000" w:themeColor="text1"/>
          <w:lang w:val="pt-BR"/>
        </w:rPr>
        <w:t>k</w:t>
      </w:r>
      <w:r w:rsidRPr="00C75014">
        <w:rPr>
          <w:bCs/>
          <w:i/>
          <w:color w:val="000000" w:themeColor="text1"/>
          <w:vertAlign w:val="subscript"/>
          <w:lang w:val="pt-BR"/>
        </w:rPr>
        <w:t>P</w:t>
      </w:r>
      <w:r w:rsidRPr="00C75014">
        <w:rPr>
          <w:bCs/>
          <w:i/>
          <w:color w:val="000000" w:themeColor="text1"/>
          <w:lang w:val="pt-BR"/>
        </w:rPr>
        <w:t>, k</w:t>
      </w:r>
      <w:r w:rsidRPr="00C75014">
        <w:rPr>
          <w:bCs/>
          <w:i/>
          <w:color w:val="000000" w:themeColor="text1"/>
          <w:vertAlign w:val="subscript"/>
          <w:lang w:val="pt-BR"/>
        </w:rPr>
        <w:t>I</w:t>
      </w:r>
      <w:r w:rsidRPr="00C75014">
        <w:rPr>
          <w:bCs/>
          <w:i/>
          <w:color w:val="000000" w:themeColor="text1"/>
          <w:lang w:val="pt-BR"/>
        </w:rPr>
        <w:t>, k</w:t>
      </w:r>
      <w:r w:rsidRPr="00C75014">
        <w:rPr>
          <w:bCs/>
          <w:i/>
          <w:color w:val="000000" w:themeColor="text1"/>
          <w:vertAlign w:val="subscript"/>
          <w:lang w:val="pt-BR"/>
        </w:rPr>
        <w:t>D</w:t>
      </w:r>
      <w:r w:rsidRPr="00C75014">
        <w:rPr>
          <w:bCs/>
          <w:color w:val="000000" w:themeColor="text1"/>
          <w:lang w:val="pt-BR"/>
        </w:rPr>
        <w:t xml:space="preserve"> must be continuously adjusted during control processes.</w:t>
      </w:r>
      <w:r w:rsidRPr="00C75014">
        <w:t xml:space="preserve"> </w:t>
      </w:r>
      <w:r w:rsidRPr="00C75014">
        <w:rPr>
          <w:bCs/>
          <w:color w:val="000000" w:themeColor="text1"/>
          <w:lang w:val="pt-BR"/>
        </w:rPr>
        <w:t>The author proposes a simple self-tuning algorithm based on the adaptive control method according to the reference model MARC.</w:t>
      </w:r>
      <w:r w:rsidRPr="00C75014">
        <w:t xml:space="preserve"> </w:t>
      </w:r>
      <w:r w:rsidRPr="00C75014">
        <w:rPr>
          <w:bCs/>
          <w:color w:val="000000" w:themeColor="text1"/>
          <w:lang w:val="pt-BR"/>
        </w:rPr>
        <w:t>The purpose of the control system is that the output response of the control object (the speed of the DC motor) must follow the output of the reference model even if the parameters or the state of the DC motor change.</w:t>
      </w:r>
    </w:p>
    <w:p w:rsidR="00E85F5C" w:rsidRPr="00C75014" w:rsidRDefault="00E85F5C" w:rsidP="00E85F5C">
      <w:pPr>
        <w:ind w:firstLine="720"/>
        <w:jc w:val="both"/>
        <w:rPr>
          <w:bCs/>
        </w:rPr>
      </w:pPr>
      <w:r w:rsidRPr="00C75014">
        <w:rPr>
          <w:bCs/>
          <w:color w:val="000000" w:themeColor="text1"/>
          <w:lang w:val="pt-BR"/>
        </w:rPr>
        <w:t>The diagram of the adaptive control system according to the reference model is shown in Figure 5.</w:t>
      </w:r>
    </w:p>
    <w:p w:rsidR="00E85F5C" w:rsidRDefault="00E85F5C" w:rsidP="00583C76">
      <w:pPr>
        <w:spacing w:before="240"/>
        <w:jc w:val="center"/>
        <w:rPr>
          <w:bCs/>
        </w:rPr>
      </w:pPr>
      <w:r w:rsidRPr="00C75014">
        <w:rPr>
          <w:bCs/>
          <w:noProof/>
          <w:color w:val="000000" w:themeColor="text1"/>
        </w:rPr>
        <w:drawing>
          <wp:inline distT="0" distB="0" distL="0" distR="0" wp14:anchorId="2139247C" wp14:editId="283976F9">
            <wp:extent cx="4156364" cy="17337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png"/>
                    <pic:cNvPicPr/>
                  </pic:nvPicPr>
                  <pic:blipFill>
                    <a:blip r:embed="rId48">
                      <a:extLst>
                        <a:ext uri="{28A0092B-C50C-407E-A947-70E740481C1C}">
                          <a14:useLocalDpi xmlns:a14="http://schemas.microsoft.com/office/drawing/2010/main" val="0"/>
                        </a:ext>
                      </a:extLst>
                    </a:blip>
                    <a:stretch>
                      <a:fillRect/>
                    </a:stretch>
                  </pic:blipFill>
                  <pic:spPr>
                    <a:xfrm>
                      <a:off x="0" y="0"/>
                      <a:ext cx="4173991" cy="1741150"/>
                    </a:xfrm>
                    <a:prstGeom prst="rect">
                      <a:avLst/>
                    </a:prstGeom>
                  </pic:spPr>
                </pic:pic>
              </a:graphicData>
            </a:graphic>
          </wp:inline>
        </w:drawing>
      </w:r>
    </w:p>
    <w:p w:rsidR="00E85F5C" w:rsidRPr="00C75014" w:rsidRDefault="00E85F5C" w:rsidP="00583C76">
      <w:pPr>
        <w:spacing w:after="240"/>
        <w:jc w:val="center"/>
        <w:rPr>
          <w:bCs/>
        </w:rPr>
      </w:pPr>
      <w:r w:rsidRPr="00C75014">
        <w:rPr>
          <w:bCs/>
          <w:color w:val="000000" w:themeColor="text1"/>
        </w:rPr>
        <w:t xml:space="preserve">Figure 5. The </w:t>
      </w:r>
      <w:r w:rsidRPr="00C75014">
        <w:rPr>
          <w:bCs/>
          <w:color w:val="000000" w:themeColor="text1"/>
          <w:lang w:val="pt-BR"/>
        </w:rPr>
        <w:t>diagram of the</w:t>
      </w:r>
      <w:hyperlink r:id="rId49" w:history="1">
        <w:r w:rsidRPr="00355C7C">
          <w:rPr>
            <w:rFonts w:eastAsiaTheme="minorHAnsi"/>
            <w:bCs/>
            <w:color w:val="000000" w:themeColor="text1"/>
          </w:rPr>
          <w:t xml:space="preserve"> </w:t>
        </w:r>
        <w:r w:rsidRPr="00C75014">
          <w:rPr>
            <w:bCs/>
            <w:color w:val="000000" w:themeColor="text1"/>
          </w:rPr>
          <w:t>m</w:t>
        </w:r>
        <w:r w:rsidRPr="00355C7C">
          <w:rPr>
            <w:rFonts w:eastAsiaTheme="minorHAnsi"/>
            <w:bCs/>
            <w:color w:val="000000" w:themeColor="text1"/>
          </w:rPr>
          <w:t xml:space="preserve">odel </w:t>
        </w:r>
        <w:r w:rsidRPr="00C75014">
          <w:rPr>
            <w:bCs/>
            <w:color w:val="000000" w:themeColor="text1"/>
          </w:rPr>
          <w:t>r</w:t>
        </w:r>
        <w:r w:rsidRPr="00355C7C">
          <w:rPr>
            <w:rFonts w:eastAsiaTheme="minorHAnsi"/>
            <w:bCs/>
            <w:color w:val="000000" w:themeColor="text1"/>
          </w:rPr>
          <w:t xml:space="preserve">eference </w:t>
        </w:r>
        <w:r w:rsidRPr="00C75014">
          <w:rPr>
            <w:bCs/>
            <w:color w:val="000000" w:themeColor="text1"/>
          </w:rPr>
          <w:t>a</w:t>
        </w:r>
        <w:r w:rsidRPr="00355C7C">
          <w:rPr>
            <w:rFonts w:eastAsiaTheme="minorHAnsi"/>
            <w:bCs/>
            <w:color w:val="000000" w:themeColor="text1"/>
          </w:rPr>
          <w:t xml:space="preserve">daptive </w:t>
        </w:r>
        <w:r w:rsidRPr="00C75014">
          <w:rPr>
            <w:bCs/>
            <w:color w:val="000000" w:themeColor="text1"/>
          </w:rPr>
          <w:t>c</w:t>
        </w:r>
        <w:r w:rsidRPr="00355C7C">
          <w:rPr>
            <w:rFonts w:eastAsiaTheme="minorHAnsi"/>
            <w:bCs/>
            <w:color w:val="000000" w:themeColor="text1"/>
          </w:rPr>
          <w:t>ontrol (MRAC)</w:t>
        </w:r>
      </w:hyperlink>
      <w:r w:rsidRPr="00C75014">
        <w:rPr>
          <w:bCs/>
          <w:color w:val="000000" w:themeColor="text1"/>
        </w:rPr>
        <w:t xml:space="preserve"> system</w:t>
      </w:r>
    </w:p>
    <w:p w:rsidR="00E85F5C" w:rsidRDefault="00E85F5C" w:rsidP="00E85F5C">
      <w:pPr>
        <w:ind w:firstLine="720"/>
        <w:jc w:val="both"/>
        <w:rPr>
          <w:bCs/>
        </w:rPr>
      </w:pPr>
      <w:r w:rsidRPr="00C75014">
        <w:rPr>
          <w:bCs/>
          <w:color w:val="000000" w:themeColor="text1"/>
          <w:lang w:val="pt-BR"/>
        </w:rPr>
        <w:t>The control object is a DC motor, with the input is the armature voltage, the output response is the speed of the motor.</w:t>
      </w:r>
      <w:r w:rsidRPr="00C75014">
        <w:t xml:space="preserve"> </w:t>
      </w:r>
      <w:r w:rsidRPr="00C75014">
        <w:rPr>
          <w:bCs/>
          <w:color w:val="000000" w:themeColor="text1"/>
          <w:lang w:val="pt-BR"/>
        </w:rPr>
        <w:t xml:space="preserve">The reference model is a first-order inertia component with a time constant </w:t>
      </w:r>
      <w:r w:rsidRPr="00C75014">
        <w:rPr>
          <w:bCs/>
          <w:i/>
          <w:color w:val="000000" w:themeColor="text1"/>
          <w:lang w:val="pt-BR"/>
        </w:rPr>
        <w:t>T = 0.1</w:t>
      </w:r>
      <w:r w:rsidRPr="00C75014">
        <w:rPr>
          <w:bCs/>
          <w:color w:val="000000" w:themeColor="text1"/>
          <w:lang w:val="pt-BR"/>
        </w:rPr>
        <w:t xml:space="preserve"> so that the output of The Reference Model adheres to the set signal quickly.</w:t>
      </w:r>
      <w:r w:rsidRPr="00C75014">
        <w:t xml:space="preserve"> </w:t>
      </w:r>
      <w:r w:rsidRPr="00C75014">
        <w:rPr>
          <w:bCs/>
          <w:color w:val="000000" w:themeColor="text1"/>
          <w:lang w:val="pt-BR"/>
        </w:rPr>
        <w:t>The adjustment mechanism is a gamma multiplier.</w:t>
      </w:r>
    </w:p>
    <w:p w:rsidR="00E85F5C" w:rsidRPr="00C75014" w:rsidRDefault="00E85F5C" w:rsidP="00E85F5C">
      <w:pPr>
        <w:ind w:firstLine="720"/>
        <w:jc w:val="both"/>
        <w:rPr>
          <w:bCs/>
        </w:rPr>
      </w:pPr>
      <w:r w:rsidRPr="00C75014">
        <w:rPr>
          <w:bCs/>
          <w:color w:val="000000" w:themeColor="text1"/>
          <w:lang w:val="pt-BR"/>
        </w:rPr>
        <w:t xml:space="preserve">The MARC control system built </w:t>
      </w:r>
      <w:r w:rsidR="00C75014">
        <w:rPr>
          <w:bCs/>
          <w:color w:val="000000" w:themeColor="text1"/>
          <w:lang w:val="pt-BR"/>
        </w:rPr>
        <w:t>in</w:t>
      </w:r>
      <w:r w:rsidRPr="00C75014">
        <w:rPr>
          <w:bCs/>
          <w:color w:val="000000" w:themeColor="text1"/>
          <w:lang w:val="pt-BR"/>
        </w:rPr>
        <w:t xml:space="preserve"> Matlab is shown in Figure 6.</w:t>
      </w:r>
    </w:p>
    <w:p w:rsidR="00E85F5C" w:rsidRDefault="00E85F5C" w:rsidP="00583C76">
      <w:pPr>
        <w:spacing w:before="240"/>
        <w:jc w:val="center"/>
        <w:rPr>
          <w:bCs/>
          <w:color w:val="000000" w:themeColor="text1"/>
        </w:rPr>
      </w:pPr>
      <w:r w:rsidRPr="00C75014">
        <w:rPr>
          <w:bCs/>
          <w:noProof/>
          <w:color w:val="000000" w:themeColor="text1"/>
        </w:rPr>
        <w:lastRenderedPageBreak/>
        <w:drawing>
          <wp:inline distT="0" distB="0" distL="0" distR="0" wp14:anchorId="4F637AFD" wp14:editId="36722782">
            <wp:extent cx="5723906" cy="321743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SoDoDKMatlab.png"/>
                    <pic:cNvPicPr/>
                  </pic:nvPicPr>
                  <pic:blipFill>
                    <a:blip r:embed="rId50">
                      <a:extLst>
                        <a:ext uri="{28A0092B-C50C-407E-A947-70E740481C1C}">
                          <a14:useLocalDpi xmlns:a14="http://schemas.microsoft.com/office/drawing/2010/main" val="0"/>
                        </a:ext>
                      </a:extLst>
                    </a:blip>
                    <a:stretch>
                      <a:fillRect/>
                    </a:stretch>
                  </pic:blipFill>
                  <pic:spPr>
                    <a:xfrm>
                      <a:off x="0" y="0"/>
                      <a:ext cx="5743977" cy="3228720"/>
                    </a:xfrm>
                    <a:prstGeom prst="rect">
                      <a:avLst/>
                    </a:prstGeom>
                  </pic:spPr>
                </pic:pic>
              </a:graphicData>
            </a:graphic>
          </wp:inline>
        </w:drawing>
      </w:r>
    </w:p>
    <w:p w:rsidR="00E85F5C" w:rsidRPr="00C75014" w:rsidRDefault="00E85F5C" w:rsidP="00583C76">
      <w:pPr>
        <w:spacing w:after="240"/>
        <w:jc w:val="center"/>
        <w:rPr>
          <w:bCs/>
        </w:rPr>
      </w:pPr>
      <w:r w:rsidRPr="00C75014">
        <w:rPr>
          <w:bCs/>
          <w:color w:val="000000" w:themeColor="text1"/>
        </w:rPr>
        <w:t>Figure 6. The</w:t>
      </w:r>
      <w:hyperlink r:id="rId51" w:history="1">
        <w:r w:rsidRPr="00355C7C">
          <w:rPr>
            <w:rFonts w:eastAsiaTheme="minorHAnsi"/>
            <w:bCs/>
            <w:color w:val="000000" w:themeColor="text1"/>
          </w:rPr>
          <w:t xml:space="preserve"> MRAC</w:t>
        </w:r>
      </w:hyperlink>
      <w:r w:rsidRPr="00C75014">
        <w:rPr>
          <w:bCs/>
          <w:color w:val="000000" w:themeColor="text1"/>
        </w:rPr>
        <w:t xml:space="preserve"> control system</w:t>
      </w:r>
    </w:p>
    <w:p w:rsidR="00E94E9F" w:rsidRPr="00C75014" w:rsidRDefault="00E94E9F" w:rsidP="00E94E9F">
      <w:pPr>
        <w:rPr>
          <w:b/>
          <w:bCs/>
        </w:rPr>
      </w:pPr>
    </w:p>
    <w:p w:rsidR="00E85F5C" w:rsidRPr="00C75014" w:rsidRDefault="00E85F5C" w:rsidP="00E85F5C">
      <w:pPr>
        <w:numPr>
          <w:ilvl w:val="0"/>
          <w:numId w:val="15"/>
        </w:numPr>
        <w:tabs>
          <w:tab w:val="left" w:pos="426"/>
        </w:tabs>
        <w:ind w:left="426" w:hanging="426"/>
        <w:rPr>
          <w:b/>
          <w:bCs/>
          <w:lang w:val="id-ID"/>
        </w:rPr>
      </w:pPr>
      <w:r w:rsidRPr="00C75014">
        <w:rPr>
          <w:b/>
          <w:bCs/>
          <w:lang w:val="id-ID"/>
        </w:rPr>
        <w:t>THE RESULTS AND ANALYSIS</w:t>
      </w:r>
    </w:p>
    <w:p w:rsidR="00E85F5C" w:rsidRPr="00C75014" w:rsidRDefault="00E85F5C" w:rsidP="00E85F5C">
      <w:pPr>
        <w:ind w:firstLine="720"/>
        <w:jc w:val="both"/>
      </w:pPr>
      <w:r w:rsidRPr="00C75014">
        <w:rPr>
          <w:bCs/>
          <w:color w:val="000000" w:themeColor="text1"/>
          <w:lang w:val="pt-BR"/>
        </w:rPr>
        <w:t>Before running the system simulation, we set the motor parameters as shown in Table 1.</w:t>
      </w:r>
    </w:p>
    <w:p w:rsidR="00E85F5C" w:rsidRPr="00A435B5" w:rsidRDefault="00E85F5C" w:rsidP="00E85F5C">
      <w:pPr>
        <w:jc w:val="center"/>
        <w:rPr>
          <w:color w:val="000000" w:themeColor="text1"/>
          <w:lang w:val="id-ID"/>
        </w:rPr>
      </w:pPr>
      <w:r w:rsidRPr="00C75014">
        <w:rPr>
          <w:color w:val="000000" w:themeColor="text1"/>
          <w:lang w:val="id-ID"/>
        </w:rPr>
        <w:t>Table 1. The</w:t>
      </w:r>
      <w:r w:rsidRPr="00C75014">
        <w:rPr>
          <w:color w:val="000000" w:themeColor="text1"/>
        </w:rPr>
        <w:t xml:space="preserve"> </w:t>
      </w:r>
      <w:r w:rsidRPr="00C75014">
        <w:rPr>
          <w:bCs/>
          <w:color w:val="000000" w:themeColor="text1"/>
        </w:rPr>
        <w:t>parameters of the DC Motor</w:t>
      </w:r>
    </w:p>
    <w:tbl>
      <w:tblPr>
        <w:tblW w:w="0" w:type="auto"/>
        <w:jc w:val="center"/>
        <w:tblBorders>
          <w:bottom w:val="single" w:sz="4" w:space="0" w:color="auto"/>
        </w:tblBorders>
        <w:tblLook w:val="01E0" w:firstRow="1" w:lastRow="1" w:firstColumn="1" w:lastColumn="1" w:noHBand="0" w:noVBand="0"/>
      </w:tblPr>
      <w:tblGrid>
        <w:gridCol w:w="553"/>
        <w:gridCol w:w="576"/>
        <w:gridCol w:w="856"/>
        <w:gridCol w:w="856"/>
        <w:gridCol w:w="865"/>
        <w:gridCol w:w="1017"/>
      </w:tblGrid>
      <w:tr w:rsidR="00E85F5C" w:rsidRPr="00A435B5" w:rsidTr="00202513">
        <w:trPr>
          <w:jc w:val="center"/>
        </w:trPr>
        <w:tc>
          <w:tcPr>
            <w:tcW w:w="0" w:type="auto"/>
            <w:tcBorders>
              <w:top w:val="single" w:sz="4" w:space="0" w:color="auto"/>
              <w:bottom w:val="single" w:sz="4" w:space="0" w:color="auto"/>
            </w:tcBorders>
          </w:tcPr>
          <w:p w:rsidR="00E85F5C" w:rsidRPr="00C75014" w:rsidRDefault="00E85F5C" w:rsidP="00202513">
            <w:pPr>
              <w:rPr>
                <w:color w:val="000000" w:themeColor="text1"/>
                <w:sz w:val="16"/>
                <w:szCs w:val="16"/>
              </w:rPr>
            </w:pPr>
            <w:r w:rsidRPr="00C75014">
              <w:rPr>
                <w:color w:val="000000" w:themeColor="text1"/>
                <w:sz w:val="16"/>
                <w:szCs w:val="16"/>
              </w:rPr>
              <w:t>R(</w:t>
            </w:r>
            <w:r w:rsidRPr="00C75014">
              <w:rPr>
                <w:color w:val="000000" w:themeColor="text1"/>
                <w:sz w:val="16"/>
                <w:szCs w:val="16"/>
              </w:rPr>
              <w:sym w:font="Symbol" w:char="F057"/>
            </w:r>
            <w:r w:rsidRPr="00C75014">
              <w:rPr>
                <w:color w:val="000000" w:themeColor="text1"/>
                <w:sz w:val="16"/>
                <w:szCs w:val="16"/>
              </w:rPr>
              <w:t>)</w:t>
            </w:r>
          </w:p>
        </w:tc>
        <w:tc>
          <w:tcPr>
            <w:tcW w:w="0" w:type="auto"/>
            <w:tcBorders>
              <w:top w:val="single" w:sz="4" w:space="0" w:color="auto"/>
              <w:bottom w:val="single" w:sz="4" w:space="0" w:color="auto"/>
            </w:tcBorders>
          </w:tcPr>
          <w:p w:rsidR="00E85F5C" w:rsidRPr="00C75014" w:rsidRDefault="00E85F5C" w:rsidP="00202513">
            <w:pPr>
              <w:rPr>
                <w:color w:val="000000" w:themeColor="text1"/>
                <w:sz w:val="16"/>
                <w:szCs w:val="16"/>
              </w:rPr>
            </w:pPr>
            <w:r w:rsidRPr="00C75014">
              <w:rPr>
                <w:color w:val="000000" w:themeColor="text1"/>
                <w:sz w:val="16"/>
                <w:szCs w:val="16"/>
              </w:rPr>
              <w:t>L(H)</w:t>
            </w:r>
          </w:p>
        </w:tc>
        <w:tc>
          <w:tcPr>
            <w:tcW w:w="0" w:type="auto"/>
            <w:tcBorders>
              <w:top w:val="single" w:sz="4" w:space="0" w:color="auto"/>
              <w:bottom w:val="single" w:sz="4" w:space="0" w:color="auto"/>
            </w:tcBorders>
          </w:tcPr>
          <w:p w:rsidR="00E85F5C" w:rsidRPr="00C75014" w:rsidRDefault="00E85F5C" w:rsidP="00202513">
            <w:pPr>
              <w:rPr>
                <w:color w:val="000000" w:themeColor="text1"/>
                <w:sz w:val="16"/>
                <w:szCs w:val="16"/>
              </w:rPr>
            </w:pPr>
            <w:r w:rsidRPr="00C75014">
              <w:rPr>
                <w:color w:val="000000" w:themeColor="text1"/>
                <w:sz w:val="16"/>
                <w:szCs w:val="16"/>
              </w:rPr>
              <w:t>Km</w:t>
            </w:r>
          </w:p>
        </w:tc>
        <w:tc>
          <w:tcPr>
            <w:tcW w:w="0" w:type="auto"/>
            <w:tcBorders>
              <w:top w:val="single" w:sz="4" w:space="0" w:color="auto"/>
              <w:bottom w:val="single" w:sz="4" w:space="0" w:color="auto"/>
            </w:tcBorders>
          </w:tcPr>
          <w:p w:rsidR="00E85F5C" w:rsidRPr="00C75014" w:rsidRDefault="00E85F5C" w:rsidP="00202513">
            <w:pPr>
              <w:rPr>
                <w:color w:val="000000" w:themeColor="text1"/>
                <w:sz w:val="16"/>
                <w:szCs w:val="16"/>
              </w:rPr>
            </w:pPr>
            <w:r w:rsidRPr="00C75014">
              <w:rPr>
                <w:color w:val="000000" w:themeColor="text1"/>
                <w:sz w:val="16"/>
                <w:szCs w:val="16"/>
              </w:rPr>
              <w:t>Kb</w:t>
            </w:r>
          </w:p>
        </w:tc>
        <w:tc>
          <w:tcPr>
            <w:tcW w:w="0" w:type="auto"/>
            <w:tcBorders>
              <w:top w:val="single" w:sz="4" w:space="0" w:color="auto"/>
              <w:bottom w:val="single" w:sz="4" w:space="0" w:color="auto"/>
            </w:tcBorders>
          </w:tcPr>
          <w:p w:rsidR="00E85F5C" w:rsidRPr="00E85F5C" w:rsidRDefault="00E85F5C" w:rsidP="00202513">
            <w:pPr>
              <w:rPr>
                <w:color w:val="000000" w:themeColor="text1"/>
                <w:sz w:val="16"/>
                <w:szCs w:val="16"/>
              </w:rPr>
            </w:pPr>
            <w:r w:rsidRPr="00E85F5C">
              <w:rPr>
                <w:color w:val="000000" w:themeColor="text1"/>
                <w:sz w:val="16"/>
                <w:szCs w:val="16"/>
              </w:rPr>
              <w:t>J(kg.m^2)</w:t>
            </w:r>
          </w:p>
        </w:tc>
        <w:tc>
          <w:tcPr>
            <w:tcW w:w="0" w:type="auto"/>
            <w:tcBorders>
              <w:top w:val="single" w:sz="4" w:space="0" w:color="auto"/>
              <w:bottom w:val="single" w:sz="4" w:space="0" w:color="auto"/>
            </w:tcBorders>
          </w:tcPr>
          <w:p w:rsidR="00E85F5C" w:rsidRPr="00E85F5C" w:rsidRDefault="00E85F5C" w:rsidP="00202513">
            <w:pPr>
              <w:rPr>
                <w:color w:val="000000" w:themeColor="text1"/>
                <w:sz w:val="16"/>
                <w:szCs w:val="16"/>
              </w:rPr>
            </w:pPr>
            <w:r w:rsidRPr="00E85F5C">
              <w:rPr>
                <w:color w:val="000000" w:themeColor="text1"/>
                <w:sz w:val="16"/>
                <w:szCs w:val="16"/>
              </w:rPr>
              <w:t>T</w:t>
            </w:r>
            <w:r w:rsidRPr="00E85F5C">
              <w:rPr>
                <w:color w:val="000000" w:themeColor="text1"/>
                <w:sz w:val="16"/>
                <w:szCs w:val="16"/>
                <w:vertAlign w:val="subscript"/>
              </w:rPr>
              <w:t>d</w:t>
            </w:r>
            <w:r w:rsidRPr="00E85F5C">
              <w:rPr>
                <w:color w:val="000000" w:themeColor="text1"/>
                <w:sz w:val="16"/>
                <w:szCs w:val="16"/>
              </w:rPr>
              <w:t>+T</w:t>
            </w:r>
            <w:r w:rsidRPr="00E85F5C">
              <w:rPr>
                <w:color w:val="000000" w:themeColor="text1"/>
                <w:sz w:val="16"/>
                <w:szCs w:val="16"/>
                <w:vertAlign w:val="subscript"/>
              </w:rPr>
              <w:t>m</w:t>
            </w:r>
            <w:r w:rsidRPr="00E85F5C">
              <w:rPr>
                <w:color w:val="000000" w:themeColor="text1"/>
                <w:sz w:val="16"/>
                <w:szCs w:val="16"/>
              </w:rPr>
              <w:t>(N.m)</w:t>
            </w:r>
          </w:p>
        </w:tc>
      </w:tr>
      <w:tr w:rsidR="00E85F5C" w:rsidRPr="00A435B5" w:rsidTr="00202513">
        <w:trPr>
          <w:jc w:val="center"/>
        </w:trPr>
        <w:tc>
          <w:tcPr>
            <w:tcW w:w="0" w:type="auto"/>
            <w:tcBorders>
              <w:top w:val="single" w:sz="4" w:space="0" w:color="auto"/>
            </w:tcBorders>
          </w:tcPr>
          <w:p w:rsidR="00E85F5C" w:rsidRPr="00E85F5C" w:rsidRDefault="00E85F5C" w:rsidP="00202513">
            <w:pPr>
              <w:rPr>
                <w:color w:val="000000" w:themeColor="text1"/>
                <w:sz w:val="16"/>
                <w:szCs w:val="16"/>
              </w:rPr>
            </w:pPr>
            <w:r w:rsidRPr="00E85F5C">
              <w:rPr>
                <w:color w:val="000000" w:themeColor="text1"/>
                <w:sz w:val="16"/>
                <w:szCs w:val="16"/>
              </w:rPr>
              <w:t>1.1</w:t>
            </w:r>
          </w:p>
        </w:tc>
        <w:tc>
          <w:tcPr>
            <w:tcW w:w="0" w:type="auto"/>
            <w:tcBorders>
              <w:top w:val="single" w:sz="4" w:space="0" w:color="auto"/>
            </w:tcBorders>
          </w:tcPr>
          <w:p w:rsidR="00E85F5C" w:rsidRPr="00E85F5C" w:rsidRDefault="00E85F5C" w:rsidP="00202513">
            <w:pPr>
              <w:rPr>
                <w:color w:val="000000" w:themeColor="text1"/>
                <w:sz w:val="16"/>
                <w:szCs w:val="16"/>
              </w:rPr>
            </w:pPr>
            <w:r w:rsidRPr="00E85F5C">
              <w:rPr>
                <w:color w:val="000000" w:themeColor="text1"/>
                <w:sz w:val="16"/>
                <w:szCs w:val="16"/>
              </w:rPr>
              <w:t>0.505</w:t>
            </w:r>
          </w:p>
        </w:tc>
        <w:tc>
          <w:tcPr>
            <w:tcW w:w="0" w:type="auto"/>
            <w:tcBorders>
              <w:top w:val="single" w:sz="4" w:space="0" w:color="auto"/>
            </w:tcBorders>
          </w:tcPr>
          <w:p w:rsidR="00E85F5C" w:rsidRPr="00E85F5C" w:rsidRDefault="00E85F5C" w:rsidP="00202513">
            <w:pPr>
              <w:ind w:right="280"/>
              <w:rPr>
                <w:color w:val="000000" w:themeColor="text1"/>
                <w:sz w:val="16"/>
                <w:szCs w:val="16"/>
              </w:rPr>
            </w:pPr>
            <w:r w:rsidRPr="00E85F5C">
              <w:rPr>
                <w:color w:val="000000" w:themeColor="text1"/>
                <w:sz w:val="16"/>
                <w:szCs w:val="16"/>
              </w:rPr>
              <w:t>0.016</w:t>
            </w:r>
          </w:p>
        </w:tc>
        <w:tc>
          <w:tcPr>
            <w:tcW w:w="0" w:type="auto"/>
            <w:tcBorders>
              <w:top w:val="single" w:sz="4" w:space="0" w:color="auto"/>
            </w:tcBorders>
          </w:tcPr>
          <w:p w:rsidR="00E85F5C" w:rsidRPr="00E85F5C" w:rsidRDefault="00E85F5C" w:rsidP="00202513">
            <w:pPr>
              <w:ind w:right="280"/>
              <w:rPr>
                <w:color w:val="000000" w:themeColor="text1"/>
                <w:sz w:val="16"/>
                <w:szCs w:val="16"/>
              </w:rPr>
            </w:pPr>
            <w:r w:rsidRPr="00E85F5C">
              <w:rPr>
                <w:color w:val="000000" w:themeColor="text1"/>
                <w:sz w:val="16"/>
                <w:szCs w:val="16"/>
              </w:rPr>
              <w:t>0.014</w:t>
            </w:r>
          </w:p>
        </w:tc>
        <w:tc>
          <w:tcPr>
            <w:tcW w:w="0" w:type="auto"/>
            <w:tcBorders>
              <w:top w:val="single" w:sz="4" w:space="0" w:color="auto"/>
            </w:tcBorders>
          </w:tcPr>
          <w:p w:rsidR="00E85F5C" w:rsidRPr="00E85F5C" w:rsidRDefault="00E85F5C" w:rsidP="00202513">
            <w:pPr>
              <w:ind w:right="280"/>
              <w:rPr>
                <w:color w:val="000000" w:themeColor="text1"/>
                <w:sz w:val="16"/>
                <w:szCs w:val="16"/>
              </w:rPr>
            </w:pPr>
            <w:r w:rsidRPr="00E85F5C">
              <w:rPr>
                <w:color w:val="000000" w:themeColor="text1"/>
                <w:sz w:val="16"/>
                <w:szCs w:val="16"/>
              </w:rPr>
              <w:t>0.02</w:t>
            </w:r>
          </w:p>
        </w:tc>
        <w:tc>
          <w:tcPr>
            <w:tcW w:w="0" w:type="auto"/>
            <w:tcBorders>
              <w:top w:val="single" w:sz="4" w:space="0" w:color="auto"/>
            </w:tcBorders>
          </w:tcPr>
          <w:p w:rsidR="00E85F5C" w:rsidRPr="00E85F5C" w:rsidRDefault="00E85F5C" w:rsidP="00202513">
            <w:pPr>
              <w:ind w:right="280"/>
              <w:rPr>
                <w:color w:val="000000" w:themeColor="text1"/>
                <w:sz w:val="16"/>
                <w:szCs w:val="16"/>
              </w:rPr>
            </w:pPr>
            <w:r w:rsidRPr="00E85F5C">
              <w:rPr>
                <w:color w:val="000000" w:themeColor="text1"/>
                <w:sz w:val="16"/>
                <w:szCs w:val="16"/>
              </w:rPr>
              <w:t>Var</w:t>
            </w:r>
          </w:p>
        </w:tc>
      </w:tr>
    </w:tbl>
    <w:p w:rsidR="00E85F5C" w:rsidRPr="007E66B0" w:rsidRDefault="00E85F5C" w:rsidP="00E85F5C">
      <w:pPr>
        <w:ind w:left="360"/>
        <w:jc w:val="both"/>
        <w:rPr>
          <w:bCs/>
          <w:color w:val="000000" w:themeColor="text1"/>
          <w:lang w:val="pt-BR"/>
        </w:rPr>
      </w:pPr>
    </w:p>
    <w:p w:rsidR="00E85F5C" w:rsidRPr="00C75014" w:rsidRDefault="00E85F5C" w:rsidP="00E85F5C">
      <w:pPr>
        <w:ind w:firstLine="720"/>
        <w:jc w:val="both"/>
      </w:pPr>
      <w:r w:rsidRPr="00C75014">
        <w:rPr>
          <w:bCs/>
          <w:color w:val="000000" w:themeColor="text1"/>
          <w:lang w:val="pt-BR"/>
        </w:rPr>
        <w:t>To demonstrate the superiority of the proposed system, the author simulates two systems: the MARC adaptive control system and the traditional PID control system.</w:t>
      </w:r>
    </w:p>
    <w:p w:rsidR="00E85F5C" w:rsidRPr="00C75014" w:rsidRDefault="00E85F5C" w:rsidP="00E85F5C">
      <w:pPr>
        <w:ind w:firstLine="720"/>
        <w:jc w:val="both"/>
      </w:pPr>
      <w:r w:rsidRPr="00C75014">
        <w:rPr>
          <w:bCs/>
          <w:color w:val="000000" w:themeColor="text1"/>
          <w:lang w:val="pt-BR"/>
        </w:rPr>
        <w:t>The simulation results are shown in Figure 7: Figure 7.a shows the response of the adaptive control system and Figure 7.b shows the response of the PID control system.</w:t>
      </w:r>
    </w:p>
    <w:p w:rsidR="00E85F5C" w:rsidRDefault="00E85F5C" w:rsidP="00583C76">
      <w:pPr>
        <w:spacing w:before="240"/>
        <w:jc w:val="center"/>
        <w:rPr>
          <w:bCs/>
          <w:color w:val="000000" w:themeColor="text1"/>
        </w:rPr>
      </w:pPr>
      <w:r w:rsidRPr="00C75014">
        <w:rPr>
          <w:bCs/>
          <w:noProof/>
          <w:color w:val="000000" w:themeColor="text1"/>
        </w:rPr>
        <w:drawing>
          <wp:inline distT="0" distB="0" distL="0" distR="0" wp14:anchorId="6005A52A" wp14:editId="539E217C">
            <wp:extent cx="5890161" cy="237506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Ketquamophong1.png"/>
                    <pic:cNvPicPr/>
                  </pic:nvPicPr>
                  <pic:blipFill>
                    <a:blip r:embed="rId52">
                      <a:extLst>
                        <a:ext uri="{28A0092B-C50C-407E-A947-70E740481C1C}">
                          <a14:useLocalDpi xmlns:a14="http://schemas.microsoft.com/office/drawing/2010/main" val="0"/>
                        </a:ext>
                      </a:extLst>
                    </a:blip>
                    <a:stretch>
                      <a:fillRect/>
                    </a:stretch>
                  </pic:blipFill>
                  <pic:spPr>
                    <a:xfrm>
                      <a:off x="0" y="0"/>
                      <a:ext cx="5900932" cy="2379408"/>
                    </a:xfrm>
                    <a:prstGeom prst="rect">
                      <a:avLst/>
                    </a:prstGeom>
                  </pic:spPr>
                </pic:pic>
              </a:graphicData>
            </a:graphic>
          </wp:inline>
        </w:drawing>
      </w:r>
    </w:p>
    <w:p w:rsidR="00E85F5C" w:rsidRDefault="00E85F5C" w:rsidP="00583C76">
      <w:pPr>
        <w:spacing w:after="240"/>
        <w:jc w:val="center"/>
      </w:pPr>
      <w:r w:rsidRPr="00C75014">
        <w:rPr>
          <w:bCs/>
          <w:color w:val="000000" w:themeColor="text1"/>
        </w:rPr>
        <w:t>Figure 7. The</w:t>
      </w:r>
      <w:r w:rsidRPr="00C75014">
        <w:rPr>
          <w:bCs/>
          <w:color w:val="000000" w:themeColor="text1"/>
          <w:lang w:val="pt-BR"/>
        </w:rPr>
        <w:t xml:space="preserve"> response of </w:t>
      </w:r>
      <w:r w:rsidR="00C75014">
        <w:rPr>
          <w:bCs/>
          <w:color w:val="000000" w:themeColor="text1"/>
          <w:lang w:val="pt-BR"/>
        </w:rPr>
        <w:t xml:space="preserve">the </w:t>
      </w:r>
      <w:r w:rsidRPr="00C75014">
        <w:rPr>
          <w:bCs/>
          <w:color w:val="000000" w:themeColor="text1"/>
          <w:lang w:val="pt-BR"/>
        </w:rPr>
        <w:t xml:space="preserve">control system: a) </w:t>
      </w:r>
      <w:r w:rsidR="00A13E0D" w:rsidRPr="00C75014">
        <w:rPr>
          <w:bCs/>
          <w:color w:val="000000" w:themeColor="text1"/>
          <w:lang w:val="pt-BR"/>
        </w:rPr>
        <w:t>MARC control system</w:t>
      </w:r>
      <w:r w:rsidRPr="00C75014">
        <w:rPr>
          <w:bCs/>
          <w:color w:val="000000" w:themeColor="text1"/>
          <w:lang w:val="pt-BR"/>
        </w:rPr>
        <w:t xml:space="preserve">; b) </w:t>
      </w:r>
      <w:r w:rsidR="00A13E0D" w:rsidRPr="00C75014">
        <w:rPr>
          <w:bCs/>
          <w:color w:val="000000" w:themeColor="text1"/>
          <w:lang w:val="pt-BR"/>
        </w:rPr>
        <w:t>PID control system</w:t>
      </w:r>
    </w:p>
    <w:p w:rsidR="00E85F5C" w:rsidRDefault="00E85F5C" w:rsidP="00E85F5C">
      <w:pPr>
        <w:ind w:firstLine="720"/>
        <w:jc w:val="both"/>
      </w:pPr>
      <w:r w:rsidRPr="00C75014">
        <w:rPr>
          <w:bCs/>
          <w:color w:val="000000" w:themeColor="text1"/>
          <w:lang w:val="pt-BR"/>
        </w:rPr>
        <w:t>The simulation results show that the quality of the adaptive control system is much better than the PID control system.</w:t>
      </w:r>
      <w:r w:rsidRPr="00C75014">
        <w:t xml:space="preserve"> </w:t>
      </w:r>
      <w:r w:rsidRPr="00C75014">
        <w:rPr>
          <w:bCs/>
          <w:color w:val="000000" w:themeColor="text1"/>
          <w:lang w:val="pt-BR"/>
        </w:rPr>
        <w:t>In PID control system, the conversion time is about 2-3s.</w:t>
      </w:r>
      <w:r w:rsidRPr="00C75014">
        <w:t xml:space="preserve"> </w:t>
      </w:r>
      <w:r w:rsidRPr="00C75014">
        <w:rPr>
          <w:bCs/>
          <w:color w:val="000000" w:themeColor="text1"/>
          <w:lang w:val="pt-BR"/>
        </w:rPr>
        <w:t>In the adaptive control system, the conversion time is very small, about 0.05s, the response speed almost always adheres to the reference speed immediately.</w:t>
      </w:r>
    </w:p>
    <w:p w:rsidR="00E85F5C" w:rsidRDefault="00E85F5C" w:rsidP="00E85F5C">
      <w:pPr>
        <w:ind w:firstLine="720"/>
        <w:jc w:val="both"/>
      </w:pPr>
      <w:r w:rsidRPr="00C75014">
        <w:rPr>
          <w:bCs/>
          <w:color w:val="000000" w:themeColor="text1"/>
          <w:lang w:val="pt-BR"/>
        </w:rPr>
        <w:lastRenderedPageBreak/>
        <w:t>To show more clearly the advantages of the adaptive control system, the author runs two systems in case of changing in motor parameters:</w:t>
      </w:r>
      <w:r w:rsidRPr="00C75014">
        <w:rPr>
          <w:bCs/>
          <w:color w:val="FF0000"/>
          <w:lang w:val="pt-BR"/>
        </w:rPr>
        <w:t xml:space="preserve"> </w:t>
      </w:r>
      <w:r w:rsidRPr="00C75014">
        <w:rPr>
          <w:bCs/>
          <w:i/>
          <w:color w:val="000000" w:themeColor="text1"/>
          <w:lang w:val="pt-BR"/>
        </w:rPr>
        <w:t>R=0.12; Kb=0.016</w:t>
      </w:r>
      <w:r w:rsidRPr="00C75014">
        <w:rPr>
          <w:bCs/>
          <w:color w:val="000000" w:themeColor="text1"/>
          <w:lang w:val="pt-BR"/>
        </w:rPr>
        <w:t>.</w:t>
      </w:r>
      <w:r w:rsidRPr="00C75014">
        <w:t xml:space="preserve"> </w:t>
      </w:r>
      <w:r w:rsidRPr="00C75014">
        <w:rPr>
          <w:bCs/>
          <w:color w:val="000000" w:themeColor="text1"/>
          <w:lang w:val="pt-BR"/>
        </w:rPr>
        <w:t>The results are shown in Figure 8.</w:t>
      </w:r>
    </w:p>
    <w:p w:rsidR="00E85F5C" w:rsidRDefault="00E85F5C" w:rsidP="00583C76">
      <w:pPr>
        <w:spacing w:before="240"/>
        <w:jc w:val="center"/>
      </w:pPr>
      <w:r w:rsidRPr="00C75014">
        <w:rPr>
          <w:bCs/>
          <w:noProof/>
          <w:color w:val="000000" w:themeColor="text1"/>
        </w:rPr>
        <w:drawing>
          <wp:inline distT="0" distB="0" distL="0" distR="0" wp14:anchorId="78CABA35" wp14:editId="14567C6A">
            <wp:extent cx="5629524" cy="24649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Ketquamophong2.png"/>
                    <pic:cNvPicPr/>
                  </pic:nvPicPr>
                  <pic:blipFill>
                    <a:blip r:embed="rId53">
                      <a:extLst>
                        <a:ext uri="{28A0092B-C50C-407E-A947-70E740481C1C}">
                          <a14:useLocalDpi xmlns:a14="http://schemas.microsoft.com/office/drawing/2010/main" val="0"/>
                        </a:ext>
                      </a:extLst>
                    </a:blip>
                    <a:stretch>
                      <a:fillRect/>
                    </a:stretch>
                  </pic:blipFill>
                  <pic:spPr>
                    <a:xfrm>
                      <a:off x="0" y="0"/>
                      <a:ext cx="5643366" cy="2470965"/>
                    </a:xfrm>
                    <a:prstGeom prst="rect">
                      <a:avLst/>
                    </a:prstGeom>
                  </pic:spPr>
                </pic:pic>
              </a:graphicData>
            </a:graphic>
          </wp:inline>
        </w:drawing>
      </w:r>
    </w:p>
    <w:p w:rsidR="00E85F5C" w:rsidRDefault="00E85F5C" w:rsidP="00583C76">
      <w:pPr>
        <w:spacing w:after="240"/>
        <w:jc w:val="center"/>
      </w:pPr>
      <w:r w:rsidRPr="00C75014">
        <w:rPr>
          <w:bCs/>
          <w:color w:val="000000" w:themeColor="text1"/>
        </w:rPr>
        <w:t>Figure 8. The</w:t>
      </w:r>
      <w:r w:rsidRPr="00C75014">
        <w:rPr>
          <w:bCs/>
          <w:color w:val="000000" w:themeColor="text1"/>
          <w:lang w:val="pt-BR"/>
        </w:rPr>
        <w:t xml:space="preserve"> response of </w:t>
      </w:r>
      <w:r w:rsidR="00C75014">
        <w:rPr>
          <w:bCs/>
          <w:color w:val="000000" w:themeColor="text1"/>
          <w:lang w:val="pt-BR"/>
        </w:rPr>
        <w:t>the control system</w:t>
      </w:r>
      <w:r w:rsidRPr="00C75014">
        <w:rPr>
          <w:bCs/>
          <w:color w:val="000000" w:themeColor="text1"/>
          <w:lang w:val="pt-BR"/>
        </w:rPr>
        <w:t xml:space="preserve"> in case of changing in motor parameters: a) </w:t>
      </w:r>
      <w:r w:rsidR="00E44A6F" w:rsidRPr="00C75014">
        <w:rPr>
          <w:bCs/>
          <w:color w:val="000000" w:themeColor="text1"/>
          <w:lang w:val="pt-BR"/>
        </w:rPr>
        <w:t>MARC control system</w:t>
      </w:r>
      <w:r w:rsidRPr="00C75014">
        <w:rPr>
          <w:bCs/>
          <w:color w:val="000000" w:themeColor="text1"/>
          <w:lang w:val="pt-BR"/>
        </w:rPr>
        <w:t xml:space="preserve">; b) </w:t>
      </w:r>
      <w:r w:rsidR="00E44A6F" w:rsidRPr="00C75014">
        <w:rPr>
          <w:bCs/>
          <w:color w:val="000000" w:themeColor="text1"/>
          <w:lang w:val="pt-BR"/>
        </w:rPr>
        <w:t>PID control system</w:t>
      </w:r>
    </w:p>
    <w:p w:rsidR="00E85F5C" w:rsidRPr="00E85F5C" w:rsidRDefault="00E85F5C" w:rsidP="00E85F5C">
      <w:pPr>
        <w:ind w:firstLine="720"/>
        <w:jc w:val="both"/>
      </w:pPr>
      <w:r w:rsidRPr="00C75014">
        <w:rPr>
          <w:bCs/>
          <w:color w:val="000000" w:themeColor="text1"/>
          <w:lang w:val="pt-BR"/>
        </w:rPr>
        <w:t xml:space="preserve">The results in Figure 8 show that when the parameters of the control object change, the quality of the PID control system is significant </w:t>
      </w:r>
      <w:r w:rsidR="00C75014">
        <w:rPr>
          <w:bCs/>
          <w:color w:val="000000" w:themeColor="text1"/>
          <w:lang w:val="pt-BR"/>
        </w:rPr>
        <w:t>decline, but</w:t>
      </w:r>
      <w:r w:rsidRPr="00C75014">
        <w:rPr>
          <w:bCs/>
          <w:color w:val="000000" w:themeColor="text1"/>
          <w:lang w:val="pt-BR"/>
        </w:rPr>
        <w:t xml:space="preserve"> the adaptive control system is still as good as the original.</w:t>
      </w:r>
      <w:r w:rsidRPr="00C75014">
        <w:t xml:space="preserve"> </w:t>
      </w:r>
      <w:r w:rsidRPr="00C75014">
        <w:rPr>
          <w:bCs/>
          <w:color w:val="000000" w:themeColor="text1"/>
          <w:lang w:val="pt-BR"/>
        </w:rPr>
        <w:t>Therefore, it can be affirmed that the adaptive control system can apply to the DC motor control with good quality in the condition of unknown exactly the DC motor parameters or the DC motor parameters are changed.</w:t>
      </w:r>
    </w:p>
    <w:p w:rsidR="00E85F5C" w:rsidRPr="00E85F5C" w:rsidRDefault="00E85F5C" w:rsidP="00E85F5C">
      <w:pPr>
        <w:jc w:val="both"/>
      </w:pPr>
    </w:p>
    <w:p w:rsidR="00E85F5C" w:rsidRPr="00C75014" w:rsidRDefault="00E85F5C" w:rsidP="00E85F5C">
      <w:pPr>
        <w:numPr>
          <w:ilvl w:val="0"/>
          <w:numId w:val="15"/>
        </w:numPr>
        <w:tabs>
          <w:tab w:val="left" w:pos="426"/>
        </w:tabs>
        <w:ind w:left="426" w:hanging="426"/>
        <w:rPr>
          <w:b/>
          <w:bCs/>
          <w:lang w:val="id-ID"/>
        </w:rPr>
      </w:pPr>
      <w:r w:rsidRPr="00C75014">
        <w:rPr>
          <w:b/>
          <w:bCs/>
          <w:lang w:val="id-ID"/>
        </w:rPr>
        <w:t>CONCLUSION</w:t>
      </w:r>
    </w:p>
    <w:p w:rsidR="00E85F5C" w:rsidRPr="00E85F5C" w:rsidRDefault="00E85F5C" w:rsidP="00E85F5C">
      <w:pPr>
        <w:ind w:firstLine="720"/>
        <w:jc w:val="both"/>
      </w:pPr>
      <w:r w:rsidRPr="00C75014">
        <w:rPr>
          <w:color w:val="000000" w:themeColor="text1"/>
          <w:lang w:val="pt-BR"/>
        </w:rPr>
        <w:t>The author successfully proposed the MARC adaptive control system for controlling the DC motor.</w:t>
      </w:r>
      <w:r w:rsidRPr="00C75014">
        <w:t xml:space="preserve"> </w:t>
      </w:r>
      <w:r w:rsidRPr="00C75014">
        <w:rPr>
          <w:color w:val="000000" w:themeColor="text1"/>
          <w:lang w:val="pt-BR"/>
        </w:rPr>
        <w:t>This control system is simple but highly effective.</w:t>
      </w:r>
      <w:r w:rsidRPr="00C75014">
        <w:t xml:space="preserve"> </w:t>
      </w:r>
      <w:r w:rsidRPr="00C75014">
        <w:rPr>
          <w:color w:val="000000" w:themeColor="text1"/>
          <w:lang w:val="pt-BR"/>
        </w:rPr>
        <w:t>The structure of the calibration system is very simple, just a multiplier, so the cost of the control system is low.</w:t>
      </w:r>
      <w:r w:rsidRPr="00C75014">
        <w:t xml:space="preserve"> </w:t>
      </w:r>
      <w:r w:rsidRPr="00C75014">
        <w:rPr>
          <w:color w:val="000000" w:themeColor="text1"/>
          <w:lang w:val="pt-BR"/>
        </w:rPr>
        <w:t>The quality of the proposed control system is superior to that of a traditional PID system:</w:t>
      </w:r>
      <w:r w:rsidRPr="00C75014">
        <w:t xml:space="preserve"> </w:t>
      </w:r>
      <w:r w:rsidRPr="00C75014">
        <w:rPr>
          <w:color w:val="000000" w:themeColor="text1"/>
          <w:lang w:val="pt-BR"/>
        </w:rPr>
        <w:t>The conversion time is very small and there is no static deviation during the control.</w:t>
      </w:r>
      <w:r w:rsidRPr="00C75014">
        <w:t xml:space="preserve"> </w:t>
      </w:r>
      <w:r w:rsidRPr="00C75014">
        <w:rPr>
          <w:color w:val="000000" w:themeColor="text1"/>
          <w:lang w:val="pt-BR"/>
        </w:rPr>
        <w:t>The success of this study is a good basis for the author to apply it to practice in further studies.</w:t>
      </w:r>
    </w:p>
    <w:p w:rsidR="00E94E9F" w:rsidRDefault="00E94E9F" w:rsidP="00E94E9F">
      <w:pPr>
        <w:rPr>
          <w:b/>
          <w:bCs/>
        </w:rPr>
      </w:pPr>
    </w:p>
    <w:p w:rsidR="00E94E9F" w:rsidRPr="00C75014" w:rsidRDefault="00E94E9F" w:rsidP="00E94E9F">
      <w:pPr>
        <w:rPr>
          <w:color w:val="000000"/>
          <w:lang w:val="pt-BR"/>
        </w:rPr>
      </w:pPr>
      <w:r w:rsidRPr="00C75014">
        <w:rPr>
          <w:rStyle w:val="apple-style-span"/>
          <w:b/>
          <w:color w:val="000000"/>
          <w:lang w:val="pt-BR"/>
        </w:rPr>
        <w:t>REFERENCES</w:t>
      </w:r>
    </w:p>
    <w:p w:rsidR="00E85F5C" w:rsidRPr="005A4F33" w:rsidRDefault="00E85F5C" w:rsidP="00E85F5C">
      <w:pPr>
        <w:numPr>
          <w:ilvl w:val="0"/>
          <w:numId w:val="17"/>
        </w:numPr>
        <w:tabs>
          <w:tab w:val="left" w:pos="426"/>
        </w:tabs>
        <w:ind w:left="426" w:hanging="426"/>
        <w:jc w:val="both"/>
        <w:rPr>
          <w:noProof/>
          <w:sz w:val="18"/>
          <w:szCs w:val="18"/>
        </w:rPr>
      </w:pPr>
      <w:r w:rsidRPr="00C75014">
        <w:rPr>
          <w:color w:val="222222"/>
          <w:sz w:val="18"/>
          <w:szCs w:val="18"/>
          <w:shd w:val="clear" w:color="auto" w:fill="FFFFFF"/>
        </w:rPr>
        <w:t xml:space="preserve">Sekhar, G. R., &amp; Banakara, B. </w:t>
      </w:r>
      <w:r w:rsidRPr="005A4F33">
        <w:rPr>
          <w:color w:val="222222"/>
          <w:sz w:val="18"/>
          <w:szCs w:val="18"/>
          <w:shd w:val="clear" w:color="auto" w:fill="FFFFFF"/>
        </w:rPr>
        <w:t>(2018). An Internal Current Controlled BLDC Motor Drive Supplied with PV Fed High Voltage Gain DC-DC Converter.</w:t>
      </w:r>
      <w:r w:rsidRPr="005A4F33">
        <w:rPr>
          <w:sz w:val="18"/>
          <w:szCs w:val="18"/>
        </w:rPr>
        <w:t> </w:t>
      </w:r>
      <w:r w:rsidRPr="005A4F33">
        <w:rPr>
          <w:i/>
          <w:color w:val="222222"/>
          <w:sz w:val="18"/>
          <w:szCs w:val="18"/>
          <w:shd w:val="clear" w:color="auto" w:fill="FFFFFF"/>
        </w:rPr>
        <w:t>International Journal of Electrical and Computer Engineering (IJECE),</w:t>
      </w:r>
      <w:r w:rsidRPr="005A4F33">
        <w:rPr>
          <w:i/>
          <w:sz w:val="18"/>
          <w:szCs w:val="18"/>
        </w:rPr>
        <w:t> </w:t>
      </w:r>
      <w:r w:rsidRPr="005A4F33">
        <w:rPr>
          <w:i/>
          <w:color w:val="222222"/>
          <w:sz w:val="18"/>
          <w:szCs w:val="18"/>
          <w:shd w:val="clear" w:color="auto" w:fill="FFFFFF"/>
        </w:rPr>
        <w:t>8(2),</w:t>
      </w:r>
      <w:r w:rsidRPr="005A4F33">
        <w:rPr>
          <w:color w:val="222222"/>
          <w:sz w:val="18"/>
          <w:szCs w:val="18"/>
          <w:shd w:val="clear" w:color="auto" w:fill="FFFFFF"/>
        </w:rPr>
        <w:t xml:space="preserve"> 1262.</w:t>
      </w:r>
    </w:p>
    <w:p w:rsidR="00E85F5C" w:rsidRPr="007D4FD5" w:rsidRDefault="00E85F5C" w:rsidP="00E85F5C">
      <w:pPr>
        <w:numPr>
          <w:ilvl w:val="0"/>
          <w:numId w:val="17"/>
        </w:numPr>
        <w:tabs>
          <w:tab w:val="left" w:pos="426"/>
        </w:tabs>
        <w:ind w:left="426" w:hanging="426"/>
        <w:jc w:val="both"/>
        <w:rPr>
          <w:color w:val="000000"/>
          <w:sz w:val="18"/>
          <w:szCs w:val="18"/>
        </w:rPr>
      </w:pPr>
      <w:r w:rsidRPr="003B5568">
        <w:rPr>
          <w:sz w:val="18"/>
          <w:szCs w:val="18"/>
          <w:shd w:val="clear" w:color="auto" w:fill="FFFFFF"/>
        </w:rPr>
        <w:t xml:space="preserve">Park, J. </w:t>
      </w:r>
      <w:r w:rsidRPr="00B77229">
        <w:rPr>
          <w:sz w:val="18"/>
          <w:szCs w:val="18"/>
          <w:shd w:val="clear" w:color="auto" w:fill="FFFFFF"/>
        </w:rPr>
        <w:t xml:space="preserve">S., &amp; Lee, K. D. </w:t>
      </w:r>
      <w:r w:rsidRPr="00012F9B">
        <w:rPr>
          <w:sz w:val="18"/>
          <w:szCs w:val="18"/>
          <w:shd w:val="clear" w:color="auto" w:fill="FFFFFF"/>
        </w:rPr>
        <w:t>Design and Implementation of BLDC Motor with Integrated Drive Circuit.</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 (IJPEDS)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8</w:t>
      </w:r>
      <w:r w:rsidRPr="00012F9B">
        <w:rPr>
          <w:sz w:val="18"/>
          <w:szCs w:val="18"/>
          <w:shd w:val="clear" w:color="auto" w:fill="FFFFFF"/>
        </w:rPr>
        <w:t>(3), 1109-1116, 2017.</w:t>
      </w:r>
    </w:p>
    <w:p w:rsidR="00E85F5C" w:rsidRDefault="00E85F5C" w:rsidP="00E85F5C">
      <w:pPr>
        <w:numPr>
          <w:ilvl w:val="0"/>
          <w:numId w:val="17"/>
        </w:numPr>
        <w:tabs>
          <w:tab w:val="left" w:pos="426"/>
        </w:tabs>
        <w:ind w:left="426" w:hanging="426"/>
        <w:jc w:val="both"/>
        <w:rPr>
          <w:color w:val="000000"/>
          <w:sz w:val="18"/>
          <w:szCs w:val="18"/>
        </w:rPr>
      </w:pPr>
      <w:r w:rsidRPr="00AA2497">
        <w:rPr>
          <w:color w:val="222222"/>
          <w:sz w:val="18"/>
          <w:szCs w:val="18"/>
          <w:shd w:val="clear" w:color="auto" w:fill="FFFFFF"/>
        </w:rPr>
        <w:t>Trong, T. N., &amp; Duc, M. N. (2015). The speed control system of BLDC using PID controller with PWM modulation technique.</w:t>
      </w:r>
      <w:r>
        <w:rPr>
          <w:color w:val="222222"/>
          <w:sz w:val="18"/>
          <w:szCs w:val="18"/>
          <w:shd w:val="clear" w:color="auto" w:fill="FFFFFF"/>
        </w:rPr>
        <w:t xml:space="preserve"> </w:t>
      </w:r>
      <w:r w:rsidRPr="00AA2497">
        <w:rPr>
          <w:i/>
          <w:color w:val="222222"/>
          <w:sz w:val="18"/>
          <w:szCs w:val="18"/>
          <w:shd w:val="clear" w:color="auto" w:fill="FFFFFF"/>
        </w:rPr>
        <w:t>International Journal of Advan</w:t>
      </w:r>
      <w:r>
        <w:rPr>
          <w:i/>
          <w:color w:val="222222"/>
          <w:sz w:val="18"/>
          <w:szCs w:val="18"/>
          <w:shd w:val="clear" w:color="auto" w:fill="FFFFFF"/>
        </w:rPr>
        <w:t>c</w:t>
      </w:r>
      <w:r w:rsidRPr="00AA2497">
        <w:rPr>
          <w:i/>
          <w:color w:val="222222"/>
          <w:sz w:val="18"/>
          <w:szCs w:val="18"/>
          <w:shd w:val="clear" w:color="auto" w:fill="FFFFFF"/>
        </w:rPr>
        <w:t>ed and Appied Sciences, (2(12), 47-51.</w:t>
      </w:r>
      <w:r>
        <w:rPr>
          <w:color w:val="222222"/>
          <w:sz w:val="18"/>
          <w:szCs w:val="18"/>
          <w:shd w:val="clear" w:color="auto" w:fill="FFFFFF"/>
        </w:rPr>
        <w:t xml:space="preserve"> </w:t>
      </w:r>
      <w:r w:rsidRPr="00AA2497">
        <w:rPr>
          <w:rStyle w:val="apple-converted-space"/>
          <w:color w:val="222222"/>
          <w:sz w:val="18"/>
          <w:szCs w:val="18"/>
          <w:shd w:val="clear" w:color="auto" w:fill="FFFFFF"/>
        </w:rPr>
        <w:t> </w:t>
      </w:r>
      <w:r>
        <w:rPr>
          <w:color w:val="000000"/>
          <w:sz w:val="18"/>
          <w:szCs w:val="18"/>
        </w:rPr>
        <w:t xml:space="preserve"> </w:t>
      </w:r>
    </w:p>
    <w:p w:rsidR="00E85F5C" w:rsidRPr="00CA57AC" w:rsidRDefault="00E85F5C" w:rsidP="00E85F5C">
      <w:pPr>
        <w:numPr>
          <w:ilvl w:val="0"/>
          <w:numId w:val="17"/>
        </w:numPr>
        <w:tabs>
          <w:tab w:val="left" w:pos="426"/>
        </w:tabs>
        <w:ind w:left="426" w:hanging="426"/>
        <w:jc w:val="both"/>
        <w:rPr>
          <w:noProof/>
          <w:sz w:val="18"/>
          <w:szCs w:val="18"/>
        </w:rPr>
      </w:pPr>
      <w:r w:rsidRPr="00012F9B">
        <w:rPr>
          <w:sz w:val="18"/>
          <w:szCs w:val="18"/>
          <w:shd w:val="clear" w:color="auto" w:fill="FFFFFF"/>
        </w:rPr>
        <w:t>Gunabalan, R., &amp; Subbiah, V. Speed Sensorless Vector Control of Induction Motor Drive with PI and Fuzzy Controller.</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w:t>
      </w:r>
      <w:r>
        <w:rPr>
          <w:i/>
          <w:iCs/>
          <w:sz w:val="18"/>
          <w:szCs w:val="18"/>
          <w:shd w:val="clear" w:color="auto" w:fill="FFFFFF"/>
        </w:rPr>
        <w:t xml:space="preserve"> </w:t>
      </w:r>
      <w:r w:rsidRPr="00012F9B">
        <w:rPr>
          <w:i/>
          <w:iCs/>
          <w:sz w:val="18"/>
          <w:szCs w:val="18"/>
          <w:shd w:val="clear" w:color="auto" w:fill="FFFFFF"/>
        </w:rPr>
        <w:t>(IJPEDS)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5</w:t>
      </w:r>
      <w:r w:rsidRPr="00012F9B">
        <w:rPr>
          <w:sz w:val="18"/>
          <w:szCs w:val="18"/>
          <w:shd w:val="clear" w:color="auto" w:fill="FFFFFF"/>
        </w:rPr>
        <w:t>(3), 315, 2015.</w:t>
      </w:r>
    </w:p>
    <w:p w:rsidR="00E85F5C" w:rsidRPr="00CA57AC" w:rsidRDefault="00E85F5C" w:rsidP="00E85F5C">
      <w:pPr>
        <w:numPr>
          <w:ilvl w:val="0"/>
          <w:numId w:val="17"/>
        </w:numPr>
        <w:tabs>
          <w:tab w:val="left" w:pos="426"/>
        </w:tabs>
        <w:ind w:left="426" w:hanging="426"/>
        <w:jc w:val="both"/>
        <w:rPr>
          <w:noProof/>
          <w:sz w:val="18"/>
          <w:szCs w:val="18"/>
        </w:rPr>
      </w:pPr>
      <w:r w:rsidRPr="00012F9B">
        <w:rPr>
          <w:sz w:val="18"/>
          <w:szCs w:val="18"/>
          <w:shd w:val="clear" w:color="auto" w:fill="FFFFFF"/>
        </w:rPr>
        <w:t>Abdelhak, B., &amp; Bachir, B. A High gain observer based sensorless nonlinear control of induction machine.</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w:t>
      </w:r>
      <w:r>
        <w:rPr>
          <w:i/>
          <w:iCs/>
          <w:sz w:val="18"/>
          <w:szCs w:val="18"/>
          <w:shd w:val="clear" w:color="auto" w:fill="FFFFFF"/>
        </w:rPr>
        <w:t xml:space="preserve"> </w:t>
      </w:r>
      <w:r w:rsidRPr="00012F9B">
        <w:rPr>
          <w:i/>
          <w:iCs/>
          <w:sz w:val="18"/>
          <w:szCs w:val="18"/>
          <w:shd w:val="clear" w:color="auto" w:fill="FFFFFF"/>
        </w:rPr>
        <w:t>(IJPEDS)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5</w:t>
      </w:r>
      <w:r w:rsidRPr="00012F9B">
        <w:rPr>
          <w:sz w:val="18"/>
          <w:szCs w:val="18"/>
          <w:shd w:val="clear" w:color="auto" w:fill="FFFFFF"/>
        </w:rPr>
        <w:t>(3), 305, 2015.</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CA48C8">
        <w:rPr>
          <w:color w:val="222222"/>
          <w:sz w:val="18"/>
          <w:szCs w:val="18"/>
          <w:shd w:val="clear" w:color="auto" w:fill="FFFFFF"/>
        </w:rPr>
        <w:t xml:space="preserve">A. Ramesh, O. Chandra Sekhar, M. Siva Kumar (2018). A Novel Three Phase Multilevel Inverter with Single Dc Link For Induction Motor Drive Applications. </w:t>
      </w:r>
      <w:hyperlink r:id="rId54" w:history="1">
        <w:r w:rsidRPr="00CA48C8">
          <w:rPr>
            <w:i/>
            <w:color w:val="222222"/>
            <w:sz w:val="18"/>
            <w:szCs w:val="18"/>
            <w:shd w:val="clear" w:color="auto" w:fill="FFFFFF"/>
          </w:rPr>
          <w:t>International Journal of Electrical and Computer Engineering (IJECE)</w:t>
        </w:r>
      </w:hyperlink>
      <w:r w:rsidRPr="00CA48C8">
        <w:rPr>
          <w:i/>
          <w:color w:val="222222"/>
          <w:sz w:val="18"/>
          <w:szCs w:val="18"/>
          <w:shd w:val="clear" w:color="auto" w:fill="FFFFFF"/>
        </w:rPr>
        <w:t>, 8(2)</w:t>
      </w:r>
      <w:r w:rsidRPr="00CA48C8">
        <w:rPr>
          <w:color w:val="222222"/>
          <w:sz w:val="18"/>
          <w:szCs w:val="18"/>
          <w:shd w:val="clear" w:color="auto" w:fill="FFFFFF"/>
        </w:rPr>
        <w:t>, pp. 763-770.</w:t>
      </w:r>
      <w:r w:rsidRPr="004532BA">
        <w:rPr>
          <w:color w:val="222222"/>
          <w:sz w:val="18"/>
          <w:szCs w:val="18"/>
          <w:shd w:val="clear" w:color="auto" w:fill="FFFFFF"/>
        </w:rPr>
        <w:t xml:space="preserve"> </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B63538">
        <w:rPr>
          <w:color w:val="222222"/>
          <w:sz w:val="18"/>
          <w:szCs w:val="18"/>
          <w:shd w:val="clear" w:color="auto" w:fill="FFFFFF"/>
        </w:rPr>
        <w:t>Nayak, B., &amp; Sahu, S. (2019). Parameter estimation of DC motor through whale optimization algorithm.</w:t>
      </w:r>
      <w:r w:rsidRPr="00B63538">
        <w:rPr>
          <w:rStyle w:val="apple-converted-space"/>
          <w:color w:val="222222"/>
          <w:sz w:val="18"/>
          <w:szCs w:val="18"/>
          <w:shd w:val="clear" w:color="auto" w:fill="FFFFFF"/>
        </w:rPr>
        <w:t> </w:t>
      </w:r>
      <w:r w:rsidRPr="00B63538">
        <w:rPr>
          <w:i/>
          <w:iCs/>
          <w:color w:val="222222"/>
          <w:sz w:val="18"/>
          <w:szCs w:val="18"/>
          <w:shd w:val="clear" w:color="auto" w:fill="FFFFFF"/>
        </w:rPr>
        <w:t>International Journal of Power Electronics and Drive Systems</w:t>
      </w:r>
      <w:r w:rsidRPr="00B63538">
        <w:rPr>
          <w:color w:val="222222"/>
          <w:sz w:val="18"/>
          <w:szCs w:val="18"/>
          <w:shd w:val="clear" w:color="auto" w:fill="FFFFFF"/>
        </w:rPr>
        <w:t>,</w:t>
      </w:r>
      <w:r w:rsidRPr="00B63538">
        <w:rPr>
          <w:rStyle w:val="apple-converted-space"/>
          <w:color w:val="222222"/>
          <w:sz w:val="18"/>
          <w:szCs w:val="18"/>
          <w:shd w:val="clear" w:color="auto" w:fill="FFFFFF"/>
        </w:rPr>
        <w:t> </w:t>
      </w:r>
      <w:r w:rsidRPr="00B63538">
        <w:rPr>
          <w:i/>
          <w:iCs/>
          <w:color w:val="222222"/>
          <w:sz w:val="18"/>
          <w:szCs w:val="18"/>
          <w:shd w:val="clear" w:color="auto" w:fill="FFFFFF"/>
        </w:rPr>
        <w:t>10</w:t>
      </w:r>
      <w:r w:rsidRPr="00B63538">
        <w:rPr>
          <w:color w:val="222222"/>
          <w:sz w:val="18"/>
          <w:szCs w:val="18"/>
          <w:shd w:val="clear" w:color="auto" w:fill="FFFFFF"/>
        </w:rPr>
        <w:t>(1), 83.</w:t>
      </w:r>
      <w:r w:rsidRPr="004532BA">
        <w:rPr>
          <w:color w:val="222222"/>
          <w:sz w:val="18"/>
          <w:szCs w:val="18"/>
          <w:shd w:val="clear" w:color="auto" w:fill="FFFFFF"/>
        </w:rPr>
        <w:t xml:space="preserve"> </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B63538">
        <w:rPr>
          <w:color w:val="222222"/>
          <w:sz w:val="18"/>
          <w:szCs w:val="18"/>
          <w:shd w:val="clear" w:color="auto" w:fill="FFFFFF"/>
        </w:rPr>
        <w:t>Solihin, M. I., Wahyudi, &amp; Legowo, A. (2010). Fuzzy-tuned PID anti-swing control of automatic gantry crane.</w:t>
      </w:r>
      <w:r w:rsidRPr="00B63538">
        <w:rPr>
          <w:rStyle w:val="apple-converted-space"/>
          <w:color w:val="222222"/>
          <w:sz w:val="18"/>
          <w:szCs w:val="18"/>
          <w:shd w:val="clear" w:color="auto" w:fill="FFFFFF"/>
        </w:rPr>
        <w:t> </w:t>
      </w:r>
      <w:r w:rsidRPr="00B63538">
        <w:rPr>
          <w:i/>
          <w:iCs/>
          <w:color w:val="222222"/>
          <w:sz w:val="18"/>
          <w:szCs w:val="18"/>
          <w:shd w:val="clear" w:color="auto" w:fill="FFFFFF"/>
        </w:rPr>
        <w:t>Journal of Vibration and Control</w:t>
      </w:r>
      <w:r w:rsidRPr="00B63538">
        <w:rPr>
          <w:color w:val="222222"/>
          <w:sz w:val="18"/>
          <w:szCs w:val="18"/>
          <w:shd w:val="clear" w:color="auto" w:fill="FFFFFF"/>
        </w:rPr>
        <w:t>,</w:t>
      </w:r>
      <w:r w:rsidRPr="00B63538">
        <w:rPr>
          <w:rStyle w:val="apple-converted-space"/>
          <w:color w:val="222222"/>
          <w:sz w:val="18"/>
          <w:szCs w:val="18"/>
          <w:shd w:val="clear" w:color="auto" w:fill="FFFFFF"/>
        </w:rPr>
        <w:t> </w:t>
      </w:r>
      <w:r w:rsidRPr="00B63538">
        <w:rPr>
          <w:i/>
          <w:iCs/>
          <w:color w:val="222222"/>
          <w:sz w:val="18"/>
          <w:szCs w:val="18"/>
          <w:shd w:val="clear" w:color="auto" w:fill="FFFFFF"/>
        </w:rPr>
        <w:t>16</w:t>
      </w:r>
      <w:r w:rsidRPr="00B63538">
        <w:rPr>
          <w:color w:val="222222"/>
          <w:sz w:val="18"/>
          <w:szCs w:val="18"/>
          <w:shd w:val="clear" w:color="auto" w:fill="FFFFFF"/>
        </w:rPr>
        <w:t xml:space="preserve">(1), </w:t>
      </w:r>
      <w:r>
        <w:rPr>
          <w:color w:val="222222"/>
          <w:sz w:val="18"/>
          <w:szCs w:val="18"/>
          <w:shd w:val="clear" w:color="auto" w:fill="FFFFFF"/>
        </w:rPr>
        <w:t>pp.</w:t>
      </w:r>
      <w:r w:rsidRPr="00B63538">
        <w:rPr>
          <w:color w:val="222222"/>
          <w:sz w:val="18"/>
          <w:szCs w:val="18"/>
          <w:shd w:val="clear" w:color="auto" w:fill="FFFFFF"/>
        </w:rPr>
        <w:t>127-145.</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B63538">
        <w:rPr>
          <w:color w:val="222222"/>
          <w:sz w:val="18"/>
          <w:szCs w:val="18"/>
          <w:shd w:val="clear" w:color="auto" w:fill="FFFFFF"/>
        </w:rPr>
        <w:t>Sakawa, Y., &amp; Nakazumi, A. (1985). Modeling and control of a rotary crane.</w:t>
      </w:r>
      <w:r w:rsidRPr="00B63538">
        <w:rPr>
          <w:rStyle w:val="apple-converted-space"/>
          <w:color w:val="222222"/>
          <w:sz w:val="18"/>
          <w:szCs w:val="18"/>
          <w:shd w:val="clear" w:color="auto" w:fill="FFFFFF"/>
        </w:rPr>
        <w:t> </w:t>
      </w:r>
      <w:r w:rsidRPr="00B63538">
        <w:rPr>
          <w:i/>
          <w:iCs/>
          <w:color w:val="222222"/>
          <w:sz w:val="18"/>
          <w:szCs w:val="18"/>
          <w:shd w:val="clear" w:color="auto" w:fill="FFFFFF"/>
        </w:rPr>
        <w:t>Journal of Dynamic Systems, Measurement, and Control</w:t>
      </w:r>
      <w:r w:rsidRPr="00B63538">
        <w:rPr>
          <w:color w:val="222222"/>
          <w:sz w:val="18"/>
          <w:szCs w:val="18"/>
          <w:shd w:val="clear" w:color="auto" w:fill="FFFFFF"/>
        </w:rPr>
        <w:t>,</w:t>
      </w:r>
      <w:r w:rsidRPr="00B63538">
        <w:rPr>
          <w:rStyle w:val="apple-converted-space"/>
          <w:color w:val="222222"/>
          <w:sz w:val="18"/>
          <w:szCs w:val="18"/>
          <w:shd w:val="clear" w:color="auto" w:fill="FFFFFF"/>
        </w:rPr>
        <w:t> </w:t>
      </w:r>
      <w:r w:rsidRPr="00B63538">
        <w:rPr>
          <w:i/>
          <w:iCs/>
          <w:color w:val="222222"/>
          <w:sz w:val="18"/>
          <w:szCs w:val="18"/>
          <w:shd w:val="clear" w:color="auto" w:fill="FFFFFF"/>
        </w:rPr>
        <w:t>107</w:t>
      </w:r>
      <w:r w:rsidRPr="00B63538">
        <w:rPr>
          <w:color w:val="222222"/>
          <w:sz w:val="18"/>
          <w:szCs w:val="18"/>
          <w:shd w:val="clear" w:color="auto" w:fill="FFFFFF"/>
        </w:rPr>
        <w:t xml:space="preserve">(3), </w:t>
      </w:r>
      <w:r>
        <w:rPr>
          <w:color w:val="222222"/>
          <w:sz w:val="18"/>
          <w:szCs w:val="18"/>
          <w:shd w:val="clear" w:color="auto" w:fill="FFFFFF"/>
        </w:rPr>
        <w:t>pp.</w:t>
      </w:r>
      <w:r w:rsidRPr="00B63538">
        <w:rPr>
          <w:color w:val="222222"/>
          <w:sz w:val="18"/>
          <w:szCs w:val="18"/>
          <w:shd w:val="clear" w:color="auto" w:fill="FFFFFF"/>
        </w:rPr>
        <w:t>200-206.</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B63538">
        <w:rPr>
          <w:color w:val="222222"/>
          <w:sz w:val="18"/>
          <w:szCs w:val="18"/>
          <w:shd w:val="clear" w:color="auto" w:fill="FFFFFF"/>
        </w:rPr>
        <w:t>Colby, R. S. (2000).</w:t>
      </w:r>
      <w:r w:rsidRPr="00B63538">
        <w:rPr>
          <w:rStyle w:val="apple-converted-space"/>
          <w:color w:val="222222"/>
          <w:sz w:val="18"/>
          <w:szCs w:val="18"/>
          <w:shd w:val="clear" w:color="auto" w:fill="FFFFFF"/>
        </w:rPr>
        <w:t> </w:t>
      </w:r>
      <w:r w:rsidRPr="00B63538">
        <w:rPr>
          <w:i/>
          <w:iCs/>
          <w:color w:val="222222"/>
          <w:sz w:val="18"/>
          <w:szCs w:val="18"/>
          <w:shd w:val="clear" w:color="auto" w:fill="FFFFFF"/>
        </w:rPr>
        <w:t>U.S. Patent No. 6,163,472</w:t>
      </w:r>
      <w:r w:rsidRPr="00B63538">
        <w:rPr>
          <w:color w:val="222222"/>
          <w:sz w:val="18"/>
          <w:szCs w:val="18"/>
          <w:shd w:val="clear" w:color="auto" w:fill="FFFFFF"/>
        </w:rPr>
        <w:t>. Washington, DC: U.S. Patent and Trademark Office.</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886D7E">
        <w:rPr>
          <w:color w:val="222222"/>
          <w:sz w:val="18"/>
          <w:szCs w:val="18"/>
          <w:shd w:val="clear" w:color="auto" w:fill="FFFFFF"/>
        </w:rPr>
        <w:t>Petru, L., &amp; Mazen, G. (2015). PWM control of a DC motor used to drive a conveyor belt.</w:t>
      </w:r>
      <w:r w:rsidRPr="00886D7E">
        <w:rPr>
          <w:rStyle w:val="apple-converted-space"/>
          <w:color w:val="222222"/>
          <w:sz w:val="18"/>
          <w:szCs w:val="18"/>
          <w:shd w:val="clear" w:color="auto" w:fill="FFFFFF"/>
        </w:rPr>
        <w:t> </w:t>
      </w:r>
      <w:r w:rsidRPr="00886D7E">
        <w:rPr>
          <w:i/>
          <w:iCs/>
          <w:color w:val="222222"/>
          <w:sz w:val="18"/>
          <w:szCs w:val="18"/>
          <w:shd w:val="clear" w:color="auto" w:fill="FFFFFF"/>
        </w:rPr>
        <w:t>Procedia Engineering</w:t>
      </w:r>
      <w:r w:rsidRPr="00886D7E">
        <w:rPr>
          <w:color w:val="222222"/>
          <w:sz w:val="18"/>
          <w:szCs w:val="18"/>
          <w:shd w:val="clear" w:color="auto" w:fill="FFFFFF"/>
        </w:rPr>
        <w:t>,</w:t>
      </w:r>
      <w:r w:rsidRPr="00886D7E">
        <w:rPr>
          <w:rStyle w:val="apple-converted-space"/>
          <w:color w:val="222222"/>
          <w:sz w:val="18"/>
          <w:szCs w:val="18"/>
          <w:shd w:val="clear" w:color="auto" w:fill="FFFFFF"/>
        </w:rPr>
        <w:t> </w:t>
      </w:r>
      <w:r w:rsidRPr="00886D7E">
        <w:rPr>
          <w:i/>
          <w:iCs/>
          <w:color w:val="222222"/>
          <w:sz w:val="18"/>
          <w:szCs w:val="18"/>
          <w:shd w:val="clear" w:color="auto" w:fill="FFFFFF"/>
        </w:rPr>
        <w:t>100</w:t>
      </w:r>
      <w:r w:rsidRPr="00886D7E">
        <w:rPr>
          <w:color w:val="222222"/>
          <w:sz w:val="18"/>
          <w:szCs w:val="18"/>
          <w:shd w:val="clear" w:color="auto" w:fill="FFFFFF"/>
        </w:rPr>
        <w:t xml:space="preserve">, </w:t>
      </w:r>
      <w:r>
        <w:rPr>
          <w:color w:val="222222"/>
          <w:sz w:val="18"/>
          <w:szCs w:val="18"/>
          <w:shd w:val="clear" w:color="auto" w:fill="FFFFFF"/>
        </w:rPr>
        <w:t xml:space="preserve">pp. </w:t>
      </w:r>
      <w:r w:rsidRPr="00886D7E">
        <w:rPr>
          <w:color w:val="222222"/>
          <w:sz w:val="18"/>
          <w:szCs w:val="18"/>
          <w:shd w:val="clear" w:color="auto" w:fill="FFFFFF"/>
        </w:rPr>
        <w:t>299-304.</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886D7E">
        <w:rPr>
          <w:color w:val="222222"/>
          <w:sz w:val="18"/>
          <w:szCs w:val="18"/>
          <w:shd w:val="clear" w:color="auto" w:fill="FFFFFF"/>
        </w:rPr>
        <w:lastRenderedPageBreak/>
        <w:t>Shen, Y., &amp; Xia, X. (2014). Adaptive parameter estimation for an energy model of belt conveyor with DC motor.</w:t>
      </w:r>
      <w:r w:rsidRPr="00886D7E">
        <w:rPr>
          <w:rStyle w:val="apple-converted-space"/>
          <w:color w:val="222222"/>
          <w:sz w:val="18"/>
          <w:szCs w:val="18"/>
          <w:shd w:val="clear" w:color="auto" w:fill="FFFFFF"/>
        </w:rPr>
        <w:t> </w:t>
      </w:r>
      <w:r w:rsidRPr="00886D7E">
        <w:rPr>
          <w:i/>
          <w:iCs/>
          <w:color w:val="222222"/>
          <w:sz w:val="18"/>
          <w:szCs w:val="18"/>
          <w:shd w:val="clear" w:color="auto" w:fill="FFFFFF"/>
        </w:rPr>
        <w:t>Asian Journal of Control</w:t>
      </w:r>
      <w:r w:rsidRPr="00886D7E">
        <w:rPr>
          <w:color w:val="222222"/>
          <w:sz w:val="18"/>
          <w:szCs w:val="18"/>
          <w:shd w:val="clear" w:color="auto" w:fill="FFFFFF"/>
        </w:rPr>
        <w:t>,</w:t>
      </w:r>
      <w:r w:rsidRPr="00886D7E">
        <w:rPr>
          <w:rStyle w:val="apple-converted-space"/>
          <w:color w:val="222222"/>
          <w:sz w:val="18"/>
          <w:szCs w:val="18"/>
          <w:shd w:val="clear" w:color="auto" w:fill="FFFFFF"/>
        </w:rPr>
        <w:t> </w:t>
      </w:r>
      <w:r w:rsidRPr="00886D7E">
        <w:rPr>
          <w:i/>
          <w:iCs/>
          <w:color w:val="222222"/>
          <w:sz w:val="18"/>
          <w:szCs w:val="18"/>
          <w:shd w:val="clear" w:color="auto" w:fill="FFFFFF"/>
        </w:rPr>
        <w:t>16</w:t>
      </w:r>
      <w:r w:rsidRPr="00886D7E">
        <w:rPr>
          <w:color w:val="222222"/>
          <w:sz w:val="18"/>
          <w:szCs w:val="18"/>
          <w:shd w:val="clear" w:color="auto" w:fill="FFFFFF"/>
        </w:rPr>
        <w:t xml:space="preserve">(4), </w:t>
      </w:r>
      <w:r>
        <w:rPr>
          <w:color w:val="222222"/>
          <w:sz w:val="18"/>
          <w:szCs w:val="18"/>
          <w:shd w:val="clear" w:color="auto" w:fill="FFFFFF"/>
        </w:rPr>
        <w:t>pp.</w:t>
      </w:r>
      <w:r w:rsidRPr="00886D7E">
        <w:rPr>
          <w:color w:val="222222"/>
          <w:sz w:val="18"/>
          <w:szCs w:val="18"/>
          <w:shd w:val="clear" w:color="auto" w:fill="FFFFFF"/>
        </w:rPr>
        <w:t>1122-1132.</w:t>
      </w:r>
      <w:r w:rsidRPr="004532BA">
        <w:rPr>
          <w:color w:val="222222"/>
          <w:sz w:val="18"/>
          <w:szCs w:val="18"/>
          <w:shd w:val="clear" w:color="auto" w:fill="FFFFFF"/>
        </w:rPr>
        <w:t xml:space="preserve"> </w:t>
      </w:r>
    </w:p>
    <w:p w:rsidR="00E85F5C" w:rsidRPr="004532BA" w:rsidRDefault="00E85F5C" w:rsidP="00E85F5C">
      <w:pPr>
        <w:numPr>
          <w:ilvl w:val="0"/>
          <w:numId w:val="17"/>
        </w:numPr>
        <w:tabs>
          <w:tab w:val="left" w:pos="426"/>
        </w:tabs>
        <w:ind w:left="426" w:hanging="426"/>
        <w:jc w:val="both"/>
        <w:rPr>
          <w:color w:val="222222"/>
          <w:sz w:val="18"/>
          <w:szCs w:val="18"/>
          <w:shd w:val="clear" w:color="auto" w:fill="FFFFFF"/>
        </w:rPr>
      </w:pPr>
      <w:r w:rsidRPr="00886D7E">
        <w:rPr>
          <w:color w:val="222222"/>
          <w:sz w:val="18"/>
          <w:szCs w:val="18"/>
          <w:shd w:val="clear" w:color="auto" w:fill="FFFFFF"/>
        </w:rPr>
        <w:t>BETZ, Robert Eric; MIRZAEVA, Galina; SUMMERS, Terrence J. A Dynamic dynamometer for testing of mining DC motors. In:</w:t>
      </w:r>
      <w:r w:rsidRPr="00886D7E">
        <w:rPr>
          <w:rStyle w:val="apple-converted-space"/>
          <w:color w:val="222222"/>
          <w:sz w:val="18"/>
          <w:szCs w:val="18"/>
          <w:shd w:val="clear" w:color="auto" w:fill="FFFFFF"/>
        </w:rPr>
        <w:t> </w:t>
      </w:r>
      <w:r w:rsidRPr="00886D7E">
        <w:rPr>
          <w:i/>
          <w:iCs/>
          <w:color w:val="222222"/>
          <w:sz w:val="18"/>
          <w:szCs w:val="18"/>
          <w:shd w:val="clear" w:color="auto" w:fill="FFFFFF"/>
        </w:rPr>
        <w:t>2010 IEEE Industry Applications Society Annual Meeting</w:t>
      </w:r>
      <w:r>
        <w:rPr>
          <w:color w:val="222222"/>
          <w:sz w:val="18"/>
          <w:szCs w:val="18"/>
          <w:shd w:val="clear" w:color="auto" w:fill="FFFFFF"/>
        </w:rPr>
        <w:t>. IEEE, 2010. p.</w:t>
      </w:r>
      <w:r w:rsidRPr="00886D7E">
        <w:rPr>
          <w:color w:val="222222"/>
          <w:sz w:val="18"/>
          <w:szCs w:val="18"/>
          <w:shd w:val="clear" w:color="auto" w:fill="FFFFFF"/>
        </w:rPr>
        <w:t>1-8.</w:t>
      </w:r>
    </w:p>
    <w:p w:rsidR="00E85F5C" w:rsidRDefault="00E85F5C" w:rsidP="00E85F5C">
      <w:pPr>
        <w:numPr>
          <w:ilvl w:val="0"/>
          <w:numId w:val="17"/>
        </w:numPr>
        <w:tabs>
          <w:tab w:val="left" w:pos="426"/>
        </w:tabs>
        <w:ind w:left="426" w:hanging="426"/>
        <w:jc w:val="both"/>
        <w:rPr>
          <w:noProof/>
          <w:sz w:val="18"/>
          <w:szCs w:val="18"/>
        </w:rPr>
      </w:pPr>
      <w:r w:rsidRPr="00012F9B">
        <w:rPr>
          <w:noProof/>
          <w:sz w:val="18"/>
          <w:szCs w:val="18"/>
        </w:rPr>
        <w:t>Thomas, Neenu, and Dr P. Poongodi, "Position control of DC Motor using genetic algorithm based PID controller", </w:t>
      </w:r>
      <w:r w:rsidRPr="00012F9B">
        <w:rPr>
          <w:i/>
          <w:noProof/>
          <w:sz w:val="18"/>
          <w:szCs w:val="18"/>
        </w:rPr>
        <w:t xml:space="preserve">Proceedings of the World Congress on Engineering, </w:t>
      </w:r>
      <w:r w:rsidRPr="00012F9B">
        <w:rPr>
          <w:noProof/>
          <w:sz w:val="18"/>
          <w:szCs w:val="18"/>
        </w:rPr>
        <w:t>2009, vol. 2, pp. 1-3.</w:t>
      </w:r>
    </w:p>
    <w:p w:rsidR="00E85F5C" w:rsidRDefault="00E85F5C" w:rsidP="00E85F5C">
      <w:pPr>
        <w:numPr>
          <w:ilvl w:val="0"/>
          <w:numId w:val="17"/>
        </w:numPr>
        <w:tabs>
          <w:tab w:val="left" w:pos="426"/>
        </w:tabs>
        <w:ind w:left="426" w:hanging="426"/>
        <w:jc w:val="both"/>
        <w:rPr>
          <w:noProof/>
          <w:sz w:val="18"/>
          <w:szCs w:val="18"/>
        </w:rPr>
      </w:pPr>
      <w:r w:rsidRPr="00012F9B">
        <w:rPr>
          <w:noProof/>
          <w:sz w:val="18"/>
          <w:szCs w:val="18"/>
        </w:rPr>
        <w:t>Xue, Dingyu, Chunna Zhao, and YangQuan Chen, "Fractional order PID control of a DC-Motor with elastic shaft: a case study", </w:t>
      </w:r>
      <w:r w:rsidRPr="00012F9B">
        <w:rPr>
          <w:i/>
          <w:noProof/>
          <w:sz w:val="18"/>
          <w:szCs w:val="18"/>
        </w:rPr>
        <w:t xml:space="preserve">American Control Conference, </w:t>
      </w:r>
      <w:r w:rsidRPr="00012F9B">
        <w:rPr>
          <w:noProof/>
          <w:sz w:val="18"/>
          <w:szCs w:val="18"/>
        </w:rPr>
        <w:t>IEEE, 2006, pp.1-6</w:t>
      </w:r>
      <w:r>
        <w:rPr>
          <w:noProof/>
          <w:sz w:val="18"/>
          <w:szCs w:val="18"/>
        </w:rPr>
        <w:t>.</w:t>
      </w:r>
    </w:p>
    <w:p w:rsidR="00E85F5C" w:rsidRDefault="00E85F5C" w:rsidP="00E85F5C">
      <w:pPr>
        <w:numPr>
          <w:ilvl w:val="0"/>
          <w:numId w:val="17"/>
        </w:numPr>
        <w:tabs>
          <w:tab w:val="left" w:pos="426"/>
        </w:tabs>
        <w:ind w:left="426" w:hanging="426"/>
        <w:jc w:val="both"/>
        <w:rPr>
          <w:noProof/>
          <w:sz w:val="18"/>
          <w:szCs w:val="18"/>
        </w:rPr>
      </w:pPr>
      <w:r w:rsidRPr="00012F9B">
        <w:rPr>
          <w:noProof/>
          <w:sz w:val="18"/>
          <w:szCs w:val="18"/>
        </w:rPr>
        <w:t>Yao, Jianyong, Zongxia Jiao, and Dawei Ma,"Adaptive robust control of DC Motors with extended state observer", </w:t>
      </w:r>
      <w:r w:rsidRPr="00012F9B">
        <w:rPr>
          <w:i/>
          <w:noProof/>
          <w:sz w:val="18"/>
          <w:szCs w:val="18"/>
        </w:rPr>
        <w:t>IEEE Transactions on Industrial Electronics Vol 61.7 ,2014</w:t>
      </w:r>
      <w:r w:rsidRPr="00012F9B">
        <w:rPr>
          <w:noProof/>
          <w:sz w:val="18"/>
          <w:szCs w:val="18"/>
        </w:rPr>
        <w:t>, pp. 3630-3637.</w:t>
      </w:r>
    </w:p>
    <w:p w:rsidR="00E85F5C" w:rsidRDefault="00E85F5C" w:rsidP="00E85F5C">
      <w:pPr>
        <w:numPr>
          <w:ilvl w:val="0"/>
          <w:numId w:val="17"/>
        </w:numPr>
        <w:tabs>
          <w:tab w:val="left" w:pos="426"/>
        </w:tabs>
        <w:ind w:left="426" w:hanging="426"/>
        <w:jc w:val="both"/>
        <w:rPr>
          <w:noProof/>
          <w:sz w:val="18"/>
          <w:szCs w:val="18"/>
        </w:rPr>
      </w:pPr>
      <w:r w:rsidRPr="00012F9B">
        <w:rPr>
          <w:noProof/>
          <w:sz w:val="18"/>
          <w:szCs w:val="18"/>
        </w:rPr>
        <w:t>Bosco, Maycon Chimini, et al,"Estimation of parameters and tuning of a speed PI of permanent magnet DC Motor using differential evolution", </w:t>
      </w:r>
      <w:r w:rsidRPr="00012F9B">
        <w:rPr>
          <w:i/>
          <w:noProof/>
          <w:sz w:val="18"/>
          <w:szCs w:val="18"/>
        </w:rPr>
        <w:t>Electric Machines and Drives Conference (IEMDC)</w:t>
      </w:r>
      <w:r w:rsidRPr="00012F9B">
        <w:rPr>
          <w:noProof/>
          <w:sz w:val="18"/>
          <w:szCs w:val="18"/>
        </w:rPr>
        <w:t xml:space="preserve">, </w:t>
      </w:r>
      <w:r w:rsidRPr="00012F9B">
        <w:rPr>
          <w:i/>
          <w:noProof/>
          <w:sz w:val="18"/>
          <w:szCs w:val="18"/>
        </w:rPr>
        <w:t>IEEE International,2017,</w:t>
      </w:r>
      <w:r w:rsidRPr="00012F9B">
        <w:rPr>
          <w:noProof/>
          <w:sz w:val="18"/>
          <w:szCs w:val="18"/>
        </w:rPr>
        <w:t>pp.1-6.</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CA57AC">
        <w:rPr>
          <w:color w:val="222222"/>
          <w:sz w:val="18"/>
          <w:szCs w:val="18"/>
          <w:shd w:val="clear" w:color="auto" w:fill="FFFFFF"/>
        </w:rPr>
        <w:t xml:space="preserve">Trong-Thang Nguyen (2019). The neural network-based control system of direct current motor driver. </w:t>
      </w:r>
      <w:hyperlink r:id="rId55" w:history="1">
        <w:r w:rsidRPr="00CA57AC">
          <w:rPr>
            <w:i/>
            <w:color w:val="222222"/>
            <w:sz w:val="18"/>
            <w:szCs w:val="18"/>
          </w:rPr>
          <w:t>International Journal of Electrical and Computer Engineering (IJECE)</w:t>
        </w:r>
      </w:hyperlink>
      <w:r w:rsidRPr="00CA57AC">
        <w:rPr>
          <w:i/>
          <w:color w:val="222222"/>
          <w:sz w:val="18"/>
          <w:szCs w:val="18"/>
          <w:shd w:val="clear" w:color="auto" w:fill="FFFFFF"/>
        </w:rPr>
        <w:t>, 9(2),</w:t>
      </w:r>
      <w:r w:rsidRPr="00CA57AC">
        <w:rPr>
          <w:color w:val="222222"/>
          <w:sz w:val="18"/>
          <w:szCs w:val="18"/>
          <w:shd w:val="clear" w:color="auto" w:fill="FFFFFF"/>
        </w:rPr>
        <w:t xml:space="preserve"> pp. 1445-1452.</w:t>
      </w:r>
      <w:r w:rsidRPr="004532BA">
        <w:rPr>
          <w:color w:val="222222"/>
          <w:sz w:val="18"/>
          <w:szCs w:val="18"/>
          <w:shd w:val="clear" w:color="auto" w:fill="FFFFFF"/>
        </w:rPr>
        <w:t xml:space="preserve"> </w:t>
      </w:r>
    </w:p>
    <w:p w:rsidR="00E85F5C" w:rsidRDefault="00E85F5C" w:rsidP="00E85F5C">
      <w:pPr>
        <w:numPr>
          <w:ilvl w:val="0"/>
          <w:numId w:val="17"/>
        </w:numPr>
        <w:tabs>
          <w:tab w:val="left" w:pos="426"/>
        </w:tabs>
        <w:ind w:left="426" w:hanging="426"/>
        <w:jc w:val="both"/>
        <w:rPr>
          <w:color w:val="222222"/>
          <w:sz w:val="18"/>
          <w:szCs w:val="18"/>
          <w:shd w:val="clear" w:color="auto" w:fill="FFFFFF"/>
        </w:rPr>
      </w:pPr>
      <w:r w:rsidRPr="00886D7E">
        <w:rPr>
          <w:color w:val="222222"/>
          <w:sz w:val="18"/>
          <w:szCs w:val="18"/>
          <w:shd w:val="clear" w:color="auto" w:fill="FFFFFF"/>
        </w:rPr>
        <w:t>Xue, D., Zhao, C., &amp; Chen, Y. (2006, June). Fractional order PID control of a DC-motor with elastic shaft: a case study. In</w:t>
      </w:r>
      <w:r w:rsidRPr="00886D7E">
        <w:rPr>
          <w:rStyle w:val="apple-converted-space"/>
          <w:color w:val="222222"/>
          <w:sz w:val="18"/>
          <w:szCs w:val="18"/>
          <w:shd w:val="clear" w:color="auto" w:fill="FFFFFF"/>
        </w:rPr>
        <w:t> </w:t>
      </w:r>
      <w:r w:rsidRPr="00886D7E">
        <w:rPr>
          <w:color w:val="222222"/>
          <w:sz w:val="18"/>
          <w:szCs w:val="18"/>
          <w:shd w:val="clear" w:color="auto" w:fill="FFFFFF"/>
        </w:rPr>
        <w:t>IEEE</w:t>
      </w:r>
      <w:r w:rsidRPr="00886D7E">
        <w:rPr>
          <w:i/>
          <w:iCs/>
          <w:color w:val="222222"/>
          <w:sz w:val="18"/>
          <w:szCs w:val="18"/>
          <w:shd w:val="clear" w:color="auto" w:fill="FFFFFF"/>
        </w:rPr>
        <w:t xml:space="preserve"> 2006 American control conference. </w:t>
      </w:r>
      <w:r>
        <w:rPr>
          <w:color w:val="222222"/>
          <w:sz w:val="18"/>
          <w:szCs w:val="18"/>
          <w:shd w:val="clear" w:color="auto" w:fill="FFFFFF"/>
        </w:rPr>
        <w:t>pp.1-</w:t>
      </w:r>
      <w:r w:rsidRPr="00886D7E">
        <w:rPr>
          <w:color w:val="222222"/>
          <w:sz w:val="18"/>
          <w:szCs w:val="18"/>
          <w:shd w:val="clear" w:color="auto" w:fill="FFFFFF"/>
        </w:rPr>
        <w:t>6.</w:t>
      </w:r>
    </w:p>
    <w:p w:rsidR="00E85F5C" w:rsidRPr="004532BA" w:rsidRDefault="00E85F5C" w:rsidP="00E85F5C">
      <w:pPr>
        <w:numPr>
          <w:ilvl w:val="0"/>
          <w:numId w:val="17"/>
        </w:numPr>
        <w:tabs>
          <w:tab w:val="left" w:pos="426"/>
        </w:tabs>
        <w:ind w:left="426" w:hanging="426"/>
        <w:jc w:val="both"/>
        <w:rPr>
          <w:color w:val="222222"/>
          <w:sz w:val="18"/>
          <w:szCs w:val="18"/>
          <w:shd w:val="clear" w:color="auto" w:fill="FFFFFF"/>
        </w:rPr>
      </w:pPr>
      <w:r w:rsidRPr="00886D7E">
        <w:rPr>
          <w:color w:val="222222"/>
          <w:sz w:val="18"/>
          <w:szCs w:val="18"/>
          <w:shd w:val="clear" w:color="auto" w:fill="FFFFFF"/>
        </w:rPr>
        <w:t>Obaid, B. A., Saleh, A. L., &amp; Kadhim, A. K. (2019). Resolving of optimal fractional PID controller for DC motor drive based on anti-windup by invasive weed optimization technique.</w:t>
      </w:r>
      <w:r w:rsidRPr="00886D7E">
        <w:rPr>
          <w:rStyle w:val="apple-converted-space"/>
          <w:color w:val="222222"/>
          <w:sz w:val="18"/>
          <w:szCs w:val="18"/>
          <w:shd w:val="clear" w:color="auto" w:fill="FFFFFF"/>
        </w:rPr>
        <w:t> </w:t>
      </w:r>
      <w:r w:rsidRPr="00886D7E">
        <w:rPr>
          <w:i/>
          <w:iCs/>
          <w:color w:val="222222"/>
          <w:sz w:val="18"/>
          <w:szCs w:val="18"/>
          <w:shd w:val="clear" w:color="auto" w:fill="FFFFFF"/>
        </w:rPr>
        <w:t>Indonesian Journal of Electrical Engineering and Computer Science</w:t>
      </w:r>
      <w:r w:rsidRPr="00886D7E">
        <w:rPr>
          <w:color w:val="222222"/>
          <w:sz w:val="18"/>
          <w:szCs w:val="18"/>
          <w:shd w:val="clear" w:color="auto" w:fill="FFFFFF"/>
        </w:rPr>
        <w:t>,</w:t>
      </w:r>
      <w:r w:rsidRPr="00886D7E">
        <w:rPr>
          <w:rStyle w:val="apple-converted-space"/>
          <w:color w:val="222222"/>
          <w:sz w:val="18"/>
          <w:szCs w:val="18"/>
          <w:shd w:val="clear" w:color="auto" w:fill="FFFFFF"/>
        </w:rPr>
        <w:t> </w:t>
      </w:r>
      <w:r w:rsidRPr="00886D7E">
        <w:rPr>
          <w:i/>
          <w:iCs/>
          <w:color w:val="222222"/>
          <w:sz w:val="18"/>
          <w:szCs w:val="18"/>
          <w:shd w:val="clear" w:color="auto" w:fill="FFFFFF"/>
        </w:rPr>
        <w:t>15</w:t>
      </w:r>
      <w:r w:rsidRPr="00886D7E">
        <w:rPr>
          <w:color w:val="222222"/>
          <w:sz w:val="18"/>
          <w:szCs w:val="18"/>
          <w:shd w:val="clear" w:color="auto" w:fill="FFFFFF"/>
        </w:rPr>
        <w:t xml:space="preserve">(1), </w:t>
      </w:r>
      <w:r>
        <w:rPr>
          <w:color w:val="222222"/>
          <w:sz w:val="18"/>
          <w:szCs w:val="18"/>
          <w:shd w:val="clear" w:color="auto" w:fill="FFFFFF"/>
        </w:rPr>
        <w:t xml:space="preserve">pp. </w:t>
      </w:r>
      <w:r w:rsidRPr="00886D7E">
        <w:rPr>
          <w:color w:val="222222"/>
          <w:sz w:val="18"/>
          <w:szCs w:val="18"/>
          <w:shd w:val="clear" w:color="auto" w:fill="FFFFFF"/>
        </w:rPr>
        <w:t>95-103.</w:t>
      </w:r>
    </w:p>
    <w:p w:rsidR="00E85F5C" w:rsidRDefault="00E85F5C" w:rsidP="00E85F5C">
      <w:pPr>
        <w:numPr>
          <w:ilvl w:val="0"/>
          <w:numId w:val="17"/>
        </w:numPr>
        <w:tabs>
          <w:tab w:val="left" w:pos="426"/>
        </w:tabs>
        <w:ind w:left="426" w:hanging="426"/>
        <w:jc w:val="both"/>
        <w:rPr>
          <w:noProof/>
          <w:sz w:val="18"/>
          <w:szCs w:val="18"/>
        </w:rPr>
      </w:pPr>
      <w:r w:rsidRPr="00682160">
        <w:rPr>
          <w:color w:val="222222"/>
          <w:sz w:val="18"/>
          <w:szCs w:val="18"/>
          <w:shd w:val="clear" w:color="auto" w:fill="FFFFFF"/>
        </w:rPr>
        <w:t>Trong, T. N. (2017). The Control Structure for DC Motor based on the Flatness Control.</w:t>
      </w:r>
      <w:r w:rsidRPr="00682160">
        <w:rPr>
          <w:rStyle w:val="apple-converted-space"/>
          <w:color w:val="222222"/>
          <w:sz w:val="18"/>
          <w:szCs w:val="18"/>
          <w:shd w:val="clear" w:color="auto" w:fill="FFFFFF"/>
        </w:rPr>
        <w:t> </w:t>
      </w:r>
      <w:r w:rsidRPr="00682160">
        <w:rPr>
          <w:i/>
          <w:iCs/>
          <w:color w:val="222222"/>
          <w:sz w:val="18"/>
          <w:szCs w:val="18"/>
          <w:shd w:val="clear" w:color="auto" w:fill="FFFFFF"/>
        </w:rPr>
        <w:t>International Journal of Power Electronics and Drive Systems (IJPEDS)</w:t>
      </w:r>
      <w:r w:rsidRPr="00682160">
        <w:rPr>
          <w:color w:val="222222"/>
          <w:sz w:val="18"/>
          <w:szCs w:val="18"/>
          <w:shd w:val="clear" w:color="auto" w:fill="FFFFFF"/>
        </w:rPr>
        <w:t>,</w:t>
      </w:r>
      <w:r w:rsidRPr="00682160">
        <w:rPr>
          <w:rStyle w:val="apple-converted-space"/>
          <w:color w:val="222222"/>
          <w:sz w:val="18"/>
          <w:szCs w:val="18"/>
          <w:shd w:val="clear" w:color="auto" w:fill="FFFFFF"/>
        </w:rPr>
        <w:t> </w:t>
      </w:r>
      <w:r w:rsidRPr="00682160">
        <w:rPr>
          <w:i/>
          <w:iCs/>
          <w:color w:val="222222"/>
          <w:sz w:val="18"/>
          <w:szCs w:val="18"/>
          <w:shd w:val="clear" w:color="auto" w:fill="FFFFFF"/>
        </w:rPr>
        <w:t>8</w:t>
      </w:r>
      <w:r w:rsidRPr="00682160">
        <w:rPr>
          <w:color w:val="222222"/>
          <w:sz w:val="18"/>
          <w:szCs w:val="18"/>
          <w:shd w:val="clear" w:color="auto" w:fill="FFFFFF"/>
        </w:rPr>
        <w:t xml:space="preserve">(4), </w:t>
      </w:r>
      <w:r>
        <w:rPr>
          <w:color w:val="222222"/>
          <w:sz w:val="18"/>
          <w:szCs w:val="18"/>
          <w:shd w:val="clear" w:color="auto" w:fill="FFFFFF"/>
        </w:rPr>
        <w:t>pp.</w:t>
      </w:r>
      <w:r w:rsidRPr="00682160">
        <w:rPr>
          <w:color w:val="222222"/>
          <w:sz w:val="18"/>
          <w:szCs w:val="18"/>
          <w:shd w:val="clear" w:color="auto" w:fill="FFFFFF"/>
        </w:rPr>
        <w:t>1814-1821.</w:t>
      </w:r>
    </w:p>
    <w:p w:rsidR="00E85F5C" w:rsidRPr="00B31FB9" w:rsidRDefault="00E85F5C" w:rsidP="00E85F5C">
      <w:pPr>
        <w:numPr>
          <w:ilvl w:val="0"/>
          <w:numId w:val="17"/>
        </w:numPr>
        <w:tabs>
          <w:tab w:val="left" w:pos="426"/>
        </w:tabs>
        <w:ind w:left="426" w:hanging="426"/>
        <w:jc w:val="both"/>
        <w:rPr>
          <w:noProof/>
          <w:sz w:val="18"/>
          <w:szCs w:val="18"/>
        </w:rPr>
      </w:pPr>
      <w:r w:rsidRPr="00CA57AC">
        <w:rPr>
          <w:color w:val="222222"/>
          <w:sz w:val="18"/>
          <w:szCs w:val="18"/>
          <w:shd w:val="clear" w:color="auto" w:fill="FFFFFF"/>
        </w:rPr>
        <w:t>Trong-Thang Nguyen (2019). The linear quadratic regular algorithm-based control system of the direct current motor.</w:t>
      </w:r>
      <w:r w:rsidRPr="00CA57AC">
        <w:rPr>
          <w:i/>
          <w:iCs/>
          <w:color w:val="222222"/>
          <w:sz w:val="18"/>
          <w:szCs w:val="18"/>
          <w:shd w:val="clear" w:color="auto" w:fill="FFFFFF"/>
        </w:rPr>
        <w:t xml:space="preserve"> International Journal of Power Electronics and Drive Systems (IJPEDS)</w:t>
      </w:r>
      <w:r w:rsidRPr="00CA57AC">
        <w:rPr>
          <w:i/>
          <w:color w:val="222222"/>
          <w:sz w:val="18"/>
          <w:szCs w:val="18"/>
          <w:shd w:val="clear" w:color="auto" w:fill="FFFFFF"/>
        </w:rPr>
        <w:t>, 10(2),</w:t>
      </w:r>
      <w:r w:rsidRPr="00CA57AC">
        <w:rPr>
          <w:color w:val="222222"/>
          <w:sz w:val="18"/>
          <w:szCs w:val="18"/>
          <w:shd w:val="clear" w:color="auto" w:fill="FFFFFF"/>
        </w:rPr>
        <w:t xml:space="preserve"> pp. 768-776.</w:t>
      </w:r>
    </w:p>
    <w:p w:rsidR="00E85F5C" w:rsidRPr="00B31FB9" w:rsidRDefault="00E85F5C" w:rsidP="00E85F5C">
      <w:pPr>
        <w:numPr>
          <w:ilvl w:val="0"/>
          <w:numId w:val="17"/>
        </w:numPr>
        <w:tabs>
          <w:tab w:val="left" w:pos="426"/>
        </w:tabs>
        <w:ind w:left="426" w:hanging="426"/>
        <w:jc w:val="both"/>
        <w:rPr>
          <w:noProof/>
          <w:sz w:val="18"/>
          <w:szCs w:val="18"/>
        </w:rPr>
      </w:pPr>
      <w:r>
        <w:rPr>
          <w:color w:val="222222"/>
          <w:sz w:val="18"/>
          <w:szCs w:val="18"/>
          <w:shd w:val="clear" w:color="auto" w:fill="FFFFFF"/>
        </w:rPr>
        <w:t xml:space="preserve">Khac-Khiem Nguyen, </w:t>
      </w:r>
      <w:r w:rsidRPr="00CA57AC">
        <w:rPr>
          <w:color w:val="222222"/>
          <w:sz w:val="18"/>
          <w:szCs w:val="18"/>
          <w:shd w:val="clear" w:color="auto" w:fill="FFFFFF"/>
        </w:rPr>
        <w:t xml:space="preserve">Trong-Thang Nguyen (2019). </w:t>
      </w:r>
      <w:r w:rsidRPr="00B31FB9">
        <w:rPr>
          <w:color w:val="222222"/>
          <w:sz w:val="18"/>
          <w:szCs w:val="18"/>
          <w:shd w:val="clear" w:color="auto" w:fill="FFFFFF"/>
        </w:rPr>
        <w:t>The sensorless control system for controlling the speed of direct current motor</w:t>
      </w:r>
      <w:r w:rsidRPr="00CA57AC">
        <w:rPr>
          <w:color w:val="222222"/>
          <w:sz w:val="18"/>
          <w:szCs w:val="18"/>
          <w:shd w:val="clear" w:color="auto" w:fill="FFFFFF"/>
        </w:rPr>
        <w:t>.</w:t>
      </w:r>
      <w:r w:rsidRPr="00B31FB9">
        <w:rPr>
          <w:color w:val="222222"/>
          <w:sz w:val="18"/>
          <w:szCs w:val="18"/>
          <w:shd w:val="clear" w:color="auto" w:fill="FFFFFF"/>
        </w:rPr>
        <w:t xml:space="preserve"> </w:t>
      </w:r>
      <w:r w:rsidRPr="00B31FB9">
        <w:rPr>
          <w:i/>
          <w:color w:val="222222"/>
          <w:sz w:val="18"/>
          <w:szCs w:val="18"/>
          <w:shd w:val="clear" w:color="auto" w:fill="FFFFFF"/>
        </w:rPr>
        <w:t>Indonesian Journal of Electrical Engineering and Computer Science, 16(3)</w:t>
      </w:r>
      <w:r w:rsidRPr="00B31FB9">
        <w:rPr>
          <w:color w:val="222222"/>
          <w:sz w:val="18"/>
          <w:szCs w:val="18"/>
          <w:shd w:val="clear" w:color="auto" w:fill="FFFFFF"/>
        </w:rPr>
        <w:t>,</w:t>
      </w:r>
      <w:r w:rsidRPr="00CA57AC">
        <w:rPr>
          <w:color w:val="222222"/>
          <w:sz w:val="18"/>
          <w:szCs w:val="18"/>
          <w:shd w:val="clear" w:color="auto" w:fill="FFFFFF"/>
        </w:rPr>
        <w:t xml:space="preserve"> pp. </w:t>
      </w:r>
      <w:r>
        <w:rPr>
          <w:color w:val="222222"/>
          <w:sz w:val="18"/>
          <w:szCs w:val="18"/>
          <w:shd w:val="clear" w:color="auto" w:fill="FFFFFF"/>
        </w:rPr>
        <w:t>1171</w:t>
      </w:r>
      <w:r w:rsidRPr="00CA57AC">
        <w:rPr>
          <w:color w:val="222222"/>
          <w:sz w:val="18"/>
          <w:szCs w:val="18"/>
          <w:shd w:val="clear" w:color="auto" w:fill="FFFFFF"/>
        </w:rPr>
        <w:t>-</w:t>
      </w:r>
      <w:r>
        <w:rPr>
          <w:color w:val="222222"/>
          <w:sz w:val="18"/>
          <w:szCs w:val="18"/>
          <w:shd w:val="clear" w:color="auto" w:fill="FFFFFF"/>
        </w:rPr>
        <w:t>1178</w:t>
      </w:r>
      <w:r w:rsidRPr="00CA57AC">
        <w:rPr>
          <w:color w:val="222222"/>
          <w:sz w:val="18"/>
          <w:szCs w:val="18"/>
          <w:shd w:val="clear" w:color="auto" w:fill="FFFFFF"/>
        </w:rPr>
        <w:t>.</w:t>
      </w:r>
    </w:p>
    <w:p w:rsidR="00E85F5C" w:rsidRPr="009A45C9" w:rsidRDefault="00E85F5C" w:rsidP="00E85F5C">
      <w:pPr>
        <w:numPr>
          <w:ilvl w:val="0"/>
          <w:numId w:val="17"/>
        </w:numPr>
        <w:tabs>
          <w:tab w:val="left" w:pos="426"/>
        </w:tabs>
        <w:ind w:left="426" w:hanging="426"/>
        <w:jc w:val="both"/>
        <w:rPr>
          <w:noProof/>
          <w:sz w:val="18"/>
          <w:szCs w:val="18"/>
        </w:rPr>
      </w:pPr>
      <w:r w:rsidRPr="009A45C9">
        <w:rPr>
          <w:color w:val="222222"/>
          <w:sz w:val="18"/>
          <w:szCs w:val="18"/>
          <w:shd w:val="clear" w:color="auto" w:fill="FFFFFF"/>
        </w:rPr>
        <w:t>Åström, K. J., &amp; Hägglund, T. (2004). Revisiting the Ziegler–Nichols step response method for PID control.</w:t>
      </w:r>
      <w:r w:rsidRPr="009A45C9">
        <w:rPr>
          <w:rStyle w:val="apple-converted-space"/>
          <w:color w:val="222222"/>
          <w:sz w:val="18"/>
          <w:szCs w:val="18"/>
          <w:shd w:val="clear" w:color="auto" w:fill="FFFFFF"/>
        </w:rPr>
        <w:t> </w:t>
      </w:r>
      <w:r w:rsidRPr="009A45C9">
        <w:rPr>
          <w:i/>
          <w:iCs/>
          <w:color w:val="222222"/>
          <w:sz w:val="18"/>
          <w:szCs w:val="18"/>
          <w:shd w:val="clear" w:color="auto" w:fill="FFFFFF"/>
        </w:rPr>
        <w:t>Journal of process control</w:t>
      </w:r>
      <w:r w:rsidRPr="009A45C9">
        <w:rPr>
          <w:color w:val="222222"/>
          <w:sz w:val="18"/>
          <w:szCs w:val="18"/>
          <w:shd w:val="clear" w:color="auto" w:fill="FFFFFF"/>
        </w:rPr>
        <w:t>,</w:t>
      </w:r>
      <w:r w:rsidRPr="009A45C9">
        <w:rPr>
          <w:rStyle w:val="apple-converted-space"/>
          <w:color w:val="222222"/>
          <w:sz w:val="18"/>
          <w:szCs w:val="18"/>
          <w:shd w:val="clear" w:color="auto" w:fill="FFFFFF"/>
        </w:rPr>
        <w:t> </w:t>
      </w:r>
      <w:r w:rsidRPr="009A45C9">
        <w:rPr>
          <w:i/>
          <w:iCs/>
          <w:color w:val="222222"/>
          <w:sz w:val="18"/>
          <w:szCs w:val="18"/>
          <w:shd w:val="clear" w:color="auto" w:fill="FFFFFF"/>
        </w:rPr>
        <w:t>14</w:t>
      </w:r>
      <w:r w:rsidRPr="009A45C9">
        <w:rPr>
          <w:color w:val="222222"/>
          <w:sz w:val="18"/>
          <w:szCs w:val="18"/>
          <w:shd w:val="clear" w:color="auto" w:fill="FFFFFF"/>
        </w:rPr>
        <w:t xml:space="preserve">(6), </w:t>
      </w:r>
      <w:r>
        <w:rPr>
          <w:color w:val="222222"/>
          <w:sz w:val="18"/>
          <w:szCs w:val="18"/>
          <w:shd w:val="clear" w:color="auto" w:fill="FFFFFF"/>
        </w:rPr>
        <w:t>pp.</w:t>
      </w:r>
      <w:r w:rsidRPr="009A45C9">
        <w:rPr>
          <w:color w:val="222222"/>
          <w:sz w:val="18"/>
          <w:szCs w:val="18"/>
          <w:shd w:val="clear" w:color="auto" w:fill="FFFFFF"/>
        </w:rPr>
        <w:t>635-650.</w:t>
      </w:r>
    </w:p>
    <w:p w:rsidR="00E85F5C" w:rsidRPr="00E85F5C" w:rsidRDefault="00E85F5C" w:rsidP="00E85F5C">
      <w:pPr>
        <w:numPr>
          <w:ilvl w:val="0"/>
          <w:numId w:val="17"/>
        </w:numPr>
        <w:tabs>
          <w:tab w:val="left" w:pos="426"/>
        </w:tabs>
        <w:ind w:left="426" w:hanging="426"/>
        <w:jc w:val="both"/>
        <w:rPr>
          <w:noProof/>
          <w:sz w:val="18"/>
          <w:szCs w:val="18"/>
        </w:rPr>
      </w:pPr>
      <w:r w:rsidRPr="009A45C9">
        <w:rPr>
          <w:color w:val="222222"/>
          <w:sz w:val="18"/>
          <w:szCs w:val="18"/>
          <w:shd w:val="clear" w:color="auto" w:fill="FFFFFF"/>
          <w:lang w:val="fr-FR"/>
        </w:rPr>
        <w:t xml:space="preserve">Mantz, R. J., &amp; Tacconi, E. J. (1989). </w:t>
      </w:r>
      <w:r w:rsidRPr="009A45C9">
        <w:rPr>
          <w:color w:val="222222"/>
          <w:sz w:val="18"/>
          <w:szCs w:val="18"/>
          <w:shd w:val="clear" w:color="auto" w:fill="FFFFFF"/>
        </w:rPr>
        <w:t>Complementary rules to Ziegler and Nichols' rules for a regulating and tracking controller.</w:t>
      </w:r>
      <w:r w:rsidRPr="009A45C9">
        <w:rPr>
          <w:rStyle w:val="apple-converted-space"/>
          <w:color w:val="222222"/>
          <w:sz w:val="18"/>
          <w:szCs w:val="18"/>
          <w:shd w:val="clear" w:color="auto" w:fill="FFFFFF"/>
        </w:rPr>
        <w:t> </w:t>
      </w:r>
      <w:r w:rsidRPr="009A45C9">
        <w:rPr>
          <w:i/>
          <w:iCs/>
          <w:color w:val="222222"/>
          <w:sz w:val="18"/>
          <w:szCs w:val="18"/>
          <w:shd w:val="clear" w:color="auto" w:fill="FFFFFF"/>
        </w:rPr>
        <w:t>International journal of control</w:t>
      </w:r>
      <w:r w:rsidRPr="009A45C9">
        <w:rPr>
          <w:color w:val="222222"/>
          <w:sz w:val="18"/>
          <w:szCs w:val="18"/>
          <w:shd w:val="clear" w:color="auto" w:fill="FFFFFF"/>
        </w:rPr>
        <w:t>,</w:t>
      </w:r>
      <w:r w:rsidRPr="009A45C9">
        <w:rPr>
          <w:rStyle w:val="apple-converted-space"/>
          <w:color w:val="222222"/>
          <w:sz w:val="18"/>
          <w:szCs w:val="18"/>
          <w:shd w:val="clear" w:color="auto" w:fill="FFFFFF"/>
        </w:rPr>
        <w:t> </w:t>
      </w:r>
      <w:r w:rsidRPr="009A45C9">
        <w:rPr>
          <w:i/>
          <w:iCs/>
          <w:color w:val="222222"/>
          <w:sz w:val="18"/>
          <w:szCs w:val="18"/>
          <w:shd w:val="clear" w:color="auto" w:fill="FFFFFF"/>
        </w:rPr>
        <w:t>49</w:t>
      </w:r>
      <w:r w:rsidRPr="009A45C9">
        <w:rPr>
          <w:color w:val="222222"/>
          <w:sz w:val="18"/>
          <w:szCs w:val="18"/>
          <w:shd w:val="clear" w:color="auto" w:fill="FFFFFF"/>
        </w:rPr>
        <w:t xml:space="preserve">(5), </w:t>
      </w:r>
      <w:r>
        <w:rPr>
          <w:color w:val="222222"/>
          <w:sz w:val="18"/>
          <w:szCs w:val="18"/>
          <w:shd w:val="clear" w:color="auto" w:fill="FFFFFF"/>
        </w:rPr>
        <w:t>pp.</w:t>
      </w:r>
      <w:r w:rsidRPr="009A45C9">
        <w:rPr>
          <w:color w:val="222222"/>
          <w:sz w:val="18"/>
          <w:szCs w:val="18"/>
          <w:shd w:val="clear" w:color="auto" w:fill="FFFFFF"/>
        </w:rPr>
        <w:t>1465-1471.</w:t>
      </w:r>
    </w:p>
    <w:sectPr w:rsidR="00E85F5C" w:rsidRPr="00E85F5C" w:rsidSect="00C931BC">
      <w:headerReference w:type="even" r:id="rId56"/>
      <w:headerReference w:type="default" r:id="rId57"/>
      <w:footerReference w:type="even" r:id="rId58"/>
      <w:footerReference w:type="default" r:id="rId59"/>
      <w:headerReference w:type="first" r:id="rId60"/>
      <w:footerReference w:type="first" r:id="rId61"/>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B0" w:rsidRDefault="001C2BB0">
      <w:r>
        <w:separator/>
      </w:r>
    </w:p>
  </w:endnote>
  <w:endnote w:type="continuationSeparator" w:id="0">
    <w:p w:rsidR="001C2BB0" w:rsidRDefault="001C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68DB040" wp14:editId="74AF626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Indonesian J Elec Eng &amp; Comp Sci,</w:t>
    </w:r>
    <w:r w:rsidRPr="003D5B84">
      <w:t xml:space="preserve"> Vol. </w:t>
    </w:r>
    <w:r>
      <w:t>1</w:t>
    </w:r>
    <w:r w:rsidR="00232EBB">
      <w:t>4</w:t>
    </w:r>
    <w:r w:rsidRPr="003D5B84">
      <w:t xml:space="preserve">, No. </w:t>
    </w:r>
    <w:r w:rsidR="00E94E9F">
      <w:t>2</w:t>
    </w:r>
    <w:r w:rsidRPr="003D5B84">
      <w:t xml:space="preserve">, </w:t>
    </w:r>
    <w:r w:rsidR="00E94E9F">
      <w:t>May</w:t>
    </w:r>
    <w:r w:rsidR="00A36FF3">
      <w:t xml:space="preserve"> </w:t>
    </w:r>
    <w:r>
      <w:t>201</w:t>
    </w:r>
    <w:r w:rsidR="00A36FF3">
      <w:t>9</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B0" w:rsidRDefault="001C2BB0">
      <w:r>
        <w:separator/>
      </w:r>
    </w:p>
  </w:footnote>
  <w:footnote w:type="continuationSeparator" w:id="0">
    <w:p w:rsidR="001C2BB0" w:rsidRDefault="001C2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81F2D">
      <w:rPr>
        <w:rStyle w:val="PageNumber"/>
        <w:noProof/>
      </w:rPr>
      <w:t>6</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1724D147" wp14:editId="7A7D5E0A">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81F2D">
      <w:rPr>
        <w:rStyle w:val="PageNumber"/>
        <w:noProof/>
      </w:rPr>
      <w:t>7</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Indonesian J Elec Eng &amp; Comp Sci</w:t>
    </w:r>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232EBB">
      <w:t>4</w:t>
    </w:r>
    <w:r w:rsidRPr="003D5B84">
      <w:t>, No.</w:t>
    </w:r>
    <w:r>
      <w:t xml:space="preserve"> </w:t>
    </w:r>
    <w:r w:rsidR="00E94E9F">
      <w:t>2</w:t>
    </w:r>
    <w:r w:rsidRPr="003D5B84">
      <w:t xml:space="preserve">, </w:t>
    </w:r>
    <w:r w:rsidR="00E94E9F">
      <w:t>May</w:t>
    </w:r>
    <w:r w:rsidRPr="003D5B84">
      <w:t xml:space="preserve"> 201</w:t>
    </w:r>
    <w:r w:rsidR="00A36FF3">
      <w:t>9</w:t>
    </w:r>
    <w:r w:rsidRPr="003D5B84">
      <w:t xml:space="preserve">, pp. </w:t>
    </w:r>
    <w:r w:rsidRPr="00DC4CF3">
      <w:t>ab~cd</w:t>
    </w:r>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232EBB">
      <w:t>4</w:t>
    </w:r>
    <w:r w:rsidRPr="00DC4CF3">
      <w:t>.i</w:t>
    </w:r>
    <w:r w:rsidR="00E94E9F">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A81F2D">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07603EB4" wp14:editId="125234F8">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B5353"/>
    <w:multiLevelType w:val="multilevel"/>
    <w:tmpl w:val="48789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C01900"/>
    <w:multiLevelType w:val="multilevel"/>
    <w:tmpl w:val="A8F669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1B4460"/>
    <w:multiLevelType w:val="hybridMultilevel"/>
    <w:tmpl w:val="D1DC9C6A"/>
    <w:lvl w:ilvl="0" w:tplc="3E7C8F7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F67A5E"/>
    <w:multiLevelType w:val="hybridMultilevel"/>
    <w:tmpl w:val="63AAC74C"/>
    <w:lvl w:ilvl="0" w:tplc="3E7C8F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8FE1D9A"/>
    <w:multiLevelType w:val="hybridMultilevel"/>
    <w:tmpl w:val="BF7EE952"/>
    <w:lvl w:ilvl="0" w:tplc="3E7C8F7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2"/>
  </w:num>
  <w:num w:numId="4">
    <w:abstractNumId w:val="9"/>
  </w:num>
  <w:num w:numId="5">
    <w:abstractNumId w:val="15"/>
  </w:num>
  <w:num w:numId="6">
    <w:abstractNumId w:val="18"/>
  </w:num>
  <w:num w:numId="7">
    <w:abstractNumId w:val="16"/>
  </w:num>
  <w:num w:numId="8">
    <w:abstractNumId w:val="12"/>
  </w:num>
  <w:num w:numId="9">
    <w:abstractNumId w:val="8"/>
  </w:num>
  <w:num w:numId="10">
    <w:abstractNumId w:val="2"/>
  </w:num>
  <w:num w:numId="11">
    <w:abstractNumId w:val="1"/>
  </w:num>
  <w:num w:numId="12">
    <w:abstractNumId w:val="5"/>
  </w:num>
  <w:num w:numId="13">
    <w:abstractNumId w:val="3"/>
  </w:num>
  <w:num w:numId="14">
    <w:abstractNumId w:val="6"/>
  </w:num>
  <w:num w:numId="15">
    <w:abstractNumId w:val="21"/>
  </w:num>
  <w:num w:numId="16">
    <w:abstractNumId w:val="7"/>
  </w:num>
  <w:num w:numId="17">
    <w:abstractNumId w:val="20"/>
  </w:num>
  <w:num w:numId="18">
    <w:abstractNumId w:val="0"/>
  </w:num>
  <w:num w:numId="19">
    <w:abstractNumId w:val="23"/>
  </w:num>
  <w:num w:numId="20">
    <w:abstractNumId w:val="4"/>
  </w:num>
  <w:num w:numId="21">
    <w:abstractNumId w:val="14"/>
  </w:num>
  <w:num w:numId="22">
    <w:abstractNumId w:val="19"/>
  </w:num>
  <w:num w:numId="23">
    <w:abstractNumId w:val="13"/>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2852"/>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BB0"/>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6A6"/>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3E42"/>
    <w:rsid w:val="003C4B05"/>
    <w:rsid w:val="003C578B"/>
    <w:rsid w:val="003C72E2"/>
    <w:rsid w:val="003C7D11"/>
    <w:rsid w:val="003D07D2"/>
    <w:rsid w:val="003D5B84"/>
    <w:rsid w:val="003D79CF"/>
    <w:rsid w:val="003E0207"/>
    <w:rsid w:val="003E304D"/>
    <w:rsid w:val="003E4AA5"/>
    <w:rsid w:val="003E6603"/>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65"/>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2B"/>
    <w:rsid w:val="005778F7"/>
    <w:rsid w:val="00577A3F"/>
    <w:rsid w:val="005805DF"/>
    <w:rsid w:val="0058279C"/>
    <w:rsid w:val="0058326E"/>
    <w:rsid w:val="005833B8"/>
    <w:rsid w:val="00583A03"/>
    <w:rsid w:val="00583C76"/>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1187A"/>
    <w:rsid w:val="00912FBC"/>
    <w:rsid w:val="00913D3B"/>
    <w:rsid w:val="00913F75"/>
    <w:rsid w:val="0091476D"/>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4EE0"/>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1EE"/>
    <w:rsid w:val="009E7D5A"/>
    <w:rsid w:val="009F040E"/>
    <w:rsid w:val="00A01765"/>
    <w:rsid w:val="00A02DD3"/>
    <w:rsid w:val="00A04D6C"/>
    <w:rsid w:val="00A05622"/>
    <w:rsid w:val="00A100B6"/>
    <w:rsid w:val="00A1136A"/>
    <w:rsid w:val="00A13E0D"/>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1F2D"/>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2213"/>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4F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014"/>
    <w:rsid w:val="00C80CAC"/>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4A6F"/>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85F5C"/>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4CE"/>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png"/><Relationship Id="rId50" Type="http://schemas.openxmlformats.org/officeDocument/2006/relationships/image" Target="media/image22.png"/><Relationship Id="rId55" Type="http://schemas.openxmlformats.org/officeDocument/2006/relationships/hyperlink" Target="http://www.iaescore.com/journals/index.php/IJECE"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hyperlink" Target="http://www.iaescore.com/journals/index.php/IJE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image" Target="media/image24.png"/><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yperlink" Target="https://www.sciencedirect.com/science/article/pii/S2351978916301664"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www.google.com.vn/url?sa=i&amp;rct=j&amp;q=&amp;esrc=s&amp;source=images&amp;cd=&amp;cad=rja&amp;uact=8&amp;ved=0ahUKEwi-sfSo45LWAhXGsY8KHQTsDL4QjhwIBQ&amp;url=http%3A%2F%2Fwww.electronics-tutorial.net%2Felectronic-systems%2Fseparately-excited-dc-motor%2Findex.html&amp;psig=AFQjCNHmaSyCcIBSltk_iutMExIfE-EU6g&amp;ust=1504863409181770"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8.png"/><Relationship Id="rId52" Type="http://schemas.openxmlformats.org/officeDocument/2006/relationships/image" Target="media/image23.png"/><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sciencedirect.com/science/article/pii/S2351978916301664"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png"/><Relationship Id="rId48" Type="http://schemas.openxmlformats.org/officeDocument/2006/relationships/image" Target="media/image21.png"/><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sciencedirect.com/science/article/pii/S2351978916301664" TargetMode="External"/><Relationship Id="rId3" Type="http://schemas.openxmlformats.org/officeDocument/2006/relationships/styles" Target="styles.xml"/><Relationship Id="rId12" Type="http://schemas.openxmlformats.org/officeDocument/2006/relationships/hyperlink" Target="https://www.google.com.vn/url?sa=i&amp;rct=j&amp;q=&amp;esrc=s&amp;source=images&amp;cd=&amp;cad=rja&amp;uact=8&amp;ved=0ahUKEwi-sfSo45LWAhXGsY8KHQTsDL4QjhwIBQ&amp;url=http%3A%2F%2Fwww.electronics-tutorial.net%2Felectronic-systems%2Fseparately-excited-dc-motor%2Findex.html&amp;psig=AFQjCNHmaSyCcIBSltk_iutMExIfE-EU6g&amp;ust=1504863409181770"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6.bin"/><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9CFB-D10E-4940-A2FF-17BD4A6C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Trong Thang</cp:lastModifiedBy>
  <cp:revision>2</cp:revision>
  <cp:lastPrinted>2004-12-30T03:27:00Z</cp:lastPrinted>
  <dcterms:created xsi:type="dcterms:W3CDTF">2020-02-25T09:09:00Z</dcterms:created>
  <dcterms:modified xsi:type="dcterms:W3CDTF">2020-02-25T09:09:00Z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