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99" w:rsidRPr="00FC6261" w:rsidRDefault="00143499" w:rsidP="00683F85">
      <w:pPr>
        <w:tabs>
          <w:tab w:val="left" w:pos="210"/>
          <w:tab w:val="left" w:pos="2700"/>
        </w:tabs>
        <w:rPr>
          <w:rFonts w:eastAsia="Calibri"/>
        </w:rPr>
        <w:sectPr w:rsidR="00143499" w:rsidRPr="00FC6261" w:rsidSect="00211C7A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Fmt w:val="chicago"/>
          </w:footnotePr>
          <w:type w:val="continuous"/>
          <w:pgSz w:w="11906" w:h="16838" w:code="9"/>
          <w:pgMar w:top="1901" w:right="1901" w:bottom="1901" w:left="1901" w:header="158" w:footer="706" w:gutter="0"/>
          <w:cols w:space="708"/>
          <w:docGrid w:linePitch="360"/>
        </w:sectPr>
      </w:pPr>
    </w:p>
    <w:p w:rsidR="00E92DCA" w:rsidRPr="00FC6261" w:rsidRDefault="006055EA" w:rsidP="00D04CEA">
      <w:pPr>
        <w:ind w:firstLine="0"/>
        <w:jc w:val="center"/>
        <w:rPr>
          <w:rFonts w:asciiTheme="majorBidi" w:hAnsiTheme="majorBidi" w:cstheme="majorBidi"/>
        </w:rPr>
      </w:pPr>
      <w:r w:rsidRPr="00FC6261">
        <w:rPr>
          <w:rFonts w:asciiTheme="majorBidi" w:hAnsiTheme="majorBidi" w:cstheme="majorBidi"/>
          <w:noProof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D8B92A" wp14:editId="52446BB4">
                <wp:simplePos x="0" y="0"/>
                <wp:positionH relativeFrom="column">
                  <wp:posOffset>2625969</wp:posOffset>
                </wp:positionH>
                <wp:positionV relativeFrom="paragraph">
                  <wp:posOffset>3678278</wp:posOffset>
                </wp:positionV>
                <wp:extent cx="218357" cy="2394822"/>
                <wp:effectExtent l="19050" t="0" r="0" b="57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357" cy="2394822"/>
                          <a:chOff x="0" y="0"/>
                          <a:chExt cx="218357" cy="2394822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06094" y="494961"/>
                            <a:ext cx="1119411" cy="1294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4BF9" w:rsidRPr="006055EA" w:rsidRDefault="00EE4BF9" w:rsidP="006055EA">
                              <w:pPr>
                                <w:rPr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02683" y="1781263"/>
                            <a:ext cx="1016242" cy="210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4BF9" w:rsidRPr="006055EA" w:rsidRDefault="00EE4BF9" w:rsidP="006055EA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055EA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Wind Turbine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 flipH="1" flipV="1">
                            <a:off x="54518" y="1173937"/>
                            <a:ext cx="81886" cy="29342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8B92A" id="Group 5" o:spid="_x0000_s1026" style="position:absolute;left:0;text-align:left;margin-left:206.75pt;margin-top:289.65pt;width:17.2pt;height:188.55pt;z-index:251659264" coordsize="2183,23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4061;top:4949;width:11194;height:129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BwX8EA&#10;AADcAAAADwAAAGRycy9kb3ducmV2LnhtbESPzQrCMBCE74LvEFbwIpqqoFKNIorgSfAH9Lg0a1ts&#10;NrWJWt/eCILHYWa+YWaL2hTiSZXLLSvo9yIQxInVOacKTsdNdwLCeWSNhWVS8CYHi3mzMcNY2xfv&#10;6XnwqQgQdjEqyLwvYyldkpFB17MlcfCutjLog6xSqSt8Bbgp5CCKRtJgzmEhw5JWGSW3w8MouG+L&#10;BHfj0bl8d4Zuxdf1pb4clWq36uUUhKfa/8O/9lYrGPTH8D0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QcF/BAAAA3AAAAA8AAAAAAAAAAAAAAAAAmAIAAGRycy9kb3du&#10;cmV2LnhtbFBLBQYAAAAABAAEAPUAAACGAwAAAAA=&#10;" fillcolor="white [3212]" stroked="f">
                  <v:textbox>
                    <w:txbxContent>
                      <w:p w:rsidR="00EE4BF9" w:rsidRPr="006055EA" w:rsidRDefault="00EE4BF9" w:rsidP="006055EA">
                        <w:pPr>
                          <w:rPr>
                            <w:color w:val="FFFFFF" w:themeColor="background1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-4028;top:17813;width:10163;height:210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haXcUA&#10;AADaAAAADwAAAGRycy9kb3ducmV2LnhtbESPQWvCQBSE7wX/w/IEL6VuGiTW6CoS2tpcCtoieHtk&#10;n0kw+zZkV43++m6h0OMwM98wi1VvGnGhztWWFTyPIxDEhdU1lwq+v96eXkA4j6yxsUwKbuRgtRw8&#10;LDDV9spbuux8KQKEXYoKKu/bVEpXVGTQjW1LHLyj7Qz6ILtS6g6vAW4aGUdRIg3WHBYqbCmrqDjt&#10;zkbBdPOZHHxm7vXhPcpnr48mbyd7pUbDfj0H4an3/+G/9odWEMPvlXA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SFpdxQAAANoAAAAPAAAAAAAAAAAAAAAAAJgCAABkcnMv&#10;ZG93bnJldi54bWxQSwUGAAAAAAQABAD1AAAAigMAAAAA&#10;" stroked="f">
                  <v:textbox>
                    <w:txbxContent>
                      <w:p w:rsidR="00EE4BF9" w:rsidRPr="006055EA" w:rsidRDefault="00EE4BF9" w:rsidP="006055EA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6055EA">
                          <w:rPr>
                            <w:b/>
                            <w:bCs/>
                            <w:sz w:val="16"/>
                            <w:szCs w:val="16"/>
                          </w:rPr>
                          <w:t>Wind Turbine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545;top:11739;width:819;height:293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tbk8MAAADaAAAADwAAAGRycy9kb3ducmV2LnhtbESPT4vCMBTE74LfITzBm6Zq2S5do4gi&#10;yOLFP4h7ezRv22LzUpqoXT+9ERY8DjPzG2Y6b00lbtS40rKC0TACQZxZXXKu4HhYDz5BOI+ssbJM&#10;Cv7IwXzW7Uwx1fbOO7rtfS4ChF2KCgrv61RKlxVk0A1tTRy8X9sY9EE2udQN3gPcVHIcRR/SYMlh&#10;ocCalgVll/3VKEgW36s1HZMJneL4fN66x0+1eSjV77WLLxCeWv8O/7c3WkEMryvhBs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7W5PDAAAA2gAAAA8AAAAAAAAAAAAA&#10;AAAAoQIAAGRycy9kb3ducmV2LnhtbFBLBQYAAAAABAAEAPkAAACRAwAAAAA=&#10;" strokecolor="black [3213]">
                  <v:stroke endarrow="classic"/>
                </v:shape>
              </v:group>
            </w:pict>
          </mc:Fallback>
        </mc:AlternateContent>
      </w:r>
      <w:r w:rsidR="00E92DCA" w:rsidRPr="00FC6261">
        <w:rPr>
          <w:rFonts w:asciiTheme="majorBidi" w:hAnsiTheme="majorBidi" w:cstheme="majorBidi"/>
          <w:noProof/>
          <w:lang w:eastAsia="en-US"/>
        </w:rPr>
        <w:drawing>
          <wp:inline distT="0" distB="0" distL="0" distR="0" wp14:anchorId="25E4C45D" wp14:editId="544DF3CF">
            <wp:extent cx="5276850" cy="71451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895" cy="7134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Toc496266640"/>
    </w:p>
    <w:p w:rsidR="00F149BA" w:rsidRPr="00FC6261" w:rsidRDefault="00F149BA" w:rsidP="00D04CEA">
      <w:pPr>
        <w:ind w:firstLine="0"/>
        <w:jc w:val="center"/>
        <w:rPr>
          <w:rFonts w:asciiTheme="majorBidi" w:hAnsiTheme="majorBidi" w:cstheme="majorBidi"/>
        </w:rPr>
      </w:pPr>
    </w:p>
    <w:bookmarkEnd w:id="0"/>
    <w:p w:rsidR="00F829E6" w:rsidRPr="00FC6261" w:rsidRDefault="00F829E6" w:rsidP="00C23EB3">
      <w:pPr>
        <w:spacing w:line="276" w:lineRule="auto"/>
        <w:jc w:val="center"/>
        <w:rPr>
          <w:rFonts w:asciiTheme="majorBidi" w:hAnsiTheme="majorBidi" w:cstheme="majorBidi"/>
        </w:rPr>
      </w:pPr>
      <w:r w:rsidRPr="00FC6261">
        <w:rPr>
          <w:rFonts w:eastAsia="Calibri"/>
          <w:b/>
          <w:bCs/>
        </w:rPr>
        <w:t xml:space="preserve">Figure </w:t>
      </w:r>
      <w:r w:rsidR="00C23EB3" w:rsidRPr="00FC6261">
        <w:rPr>
          <w:rFonts w:eastAsia="Calibri"/>
          <w:b/>
          <w:bCs/>
        </w:rPr>
        <w:t>1</w:t>
      </w:r>
      <w:r w:rsidRPr="00FC6261">
        <w:rPr>
          <w:rFonts w:eastAsia="Calibri"/>
          <w:b/>
          <w:bCs/>
        </w:rPr>
        <w:t>:</w:t>
      </w:r>
      <w:r w:rsidRPr="00FC6261">
        <w:rPr>
          <w:rFonts w:eastAsia="Calibri"/>
        </w:rPr>
        <w:t xml:space="preserve"> </w:t>
      </w:r>
      <w:r w:rsidRPr="00FC6261">
        <w:rPr>
          <w:rFonts w:asciiTheme="majorBidi" w:hAnsiTheme="majorBidi" w:cstheme="majorBidi"/>
        </w:rPr>
        <w:t>Transfer function model of multi-area multi-source power system with nonlinearities</w:t>
      </w:r>
    </w:p>
    <w:p w:rsidR="00E92DCA" w:rsidRPr="00FC6261" w:rsidRDefault="00E92DCA" w:rsidP="00A82213">
      <w:pPr>
        <w:spacing w:line="276" w:lineRule="auto"/>
        <w:ind w:firstLine="0"/>
        <w:rPr>
          <w:rFonts w:asciiTheme="majorBidi" w:hAnsiTheme="majorBidi" w:cstheme="majorBidi"/>
        </w:rPr>
      </w:pPr>
    </w:p>
    <w:p w:rsidR="00EE4BF9" w:rsidRDefault="00F149BA" w:rsidP="00F149BA">
      <w:pPr>
        <w:spacing w:line="276" w:lineRule="auto"/>
        <w:ind w:firstLine="0"/>
        <w:jc w:val="center"/>
        <w:rPr>
          <w:rFonts w:eastAsia="Calibri"/>
          <w:b/>
          <w:bCs/>
        </w:rPr>
      </w:pPr>
      <w:r w:rsidRPr="00FC6261">
        <w:rPr>
          <w:rFonts w:asciiTheme="majorBidi" w:hAnsiTheme="majorBidi" w:cstheme="majorBidi"/>
          <w:b/>
          <w:bCs/>
          <w:noProof/>
          <w:lang w:eastAsia="en-US"/>
        </w:rPr>
        <w:lastRenderedPageBreak/>
        <w:drawing>
          <wp:inline distT="0" distB="0" distL="0" distR="0" wp14:anchorId="457A8319" wp14:editId="08041DCB">
            <wp:extent cx="3502223" cy="29229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704" cy="2945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49BA" w:rsidRPr="00FC6261" w:rsidRDefault="00F149BA" w:rsidP="00F149BA">
      <w:pPr>
        <w:spacing w:line="276" w:lineRule="auto"/>
        <w:ind w:firstLine="0"/>
        <w:jc w:val="center"/>
        <w:rPr>
          <w:rFonts w:asciiTheme="majorBidi" w:hAnsiTheme="majorBidi" w:cstheme="majorBidi"/>
          <w:b/>
          <w:bCs/>
        </w:rPr>
      </w:pPr>
      <w:r w:rsidRPr="00FC6261">
        <w:rPr>
          <w:rFonts w:eastAsia="Calibri"/>
          <w:b/>
          <w:bCs/>
        </w:rPr>
        <w:t>Figure 2:</w:t>
      </w:r>
      <w:r w:rsidRPr="00FC6261">
        <w:rPr>
          <w:rFonts w:eastAsia="Calibri"/>
        </w:rPr>
        <w:t xml:space="preserve"> </w:t>
      </w:r>
      <w:r w:rsidRPr="00FC6261">
        <w:rPr>
          <w:rFonts w:asciiTheme="majorBidi" w:hAnsiTheme="majorBidi" w:cstheme="majorBidi"/>
        </w:rPr>
        <w:t>Transfer function model of boiler dynamics</w:t>
      </w:r>
    </w:p>
    <w:p w:rsidR="000A0856" w:rsidRPr="00EE4BF9" w:rsidRDefault="000A0856" w:rsidP="00EE4BF9">
      <w:pPr>
        <w:spacing w:line="480" w:lineRule="auto"/>
        <w:rPr>
          <w:rFonts w:eastAsia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0"/>
      </w:tblGrid>
      <w:tr w:rsidR="000A0856" w:rsidRPr="00FC6261" w:rsidTr="00D04CEA">
        <w:trPr>
          <w:trHeight w:val="2557"/>
          <w:jc w:val="center"/>
        </w:trPr>
        <w:tc>
          <w:tcPr>
            <w:tcW w:w="9917" w:type="dxa"/>
          </w:tcPr>
          <w:p w:rsidR="000A0856" w:rsidRPr="00FC6261" w:rsidRDefault="000A0856" w:rsidP="00D04CEA">
            <w:pPr>
              <w:tabs>
                <w:tab w:val="left" w:pos="0"/>
              </w:tabs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noProof/>
                <w:lang w:eastAsia="en-US"/>
              </w:rPr>
              <w:drawing>
                <wp:inline distT="0" distB="0" distL="0" distR="0" wp14:anchorId="3D02E9CA" wp14:editId="33CFC07A">
                  <wp:extent cx="3463048" cy="1890074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5" r="7572"/>
                          <a:stretch/>
                        </pic:blipFill>
                        <pic:spPr bwMode="auto">
                          <a:xfrm>
                            <a:off x="0" y="0"/>
                            <a:ext cx="3467618" cy="189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56" w:rsidRPr="00FC6261" w:rsidTr="00D04CEA">
        <w:trPr>
          <w:trHeight w:val="92"/>
          <w:jc w:val="center"/>
        </w:trPr>
        <w:tc>
          <w:tcPr>
            <w:tcW w:w="9917" w:type="dxa"/>
          </w:tcPr>
          <w:p w:rsidR="000A0856" w:rsidRPr="00FC6261" w:rsidRDefault="000A0856" w:rsidP="00D04CEA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right" w:pos="426"/>
              </w:tabs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frequency of area-1</w:t>
            </w:r>
          </w:p>
        </w:tc>
      </w:tr>
      <w:tr w:rsidR="000A0856" w:rsidRPr="00FC6261" w:rsidTr="00D04CEA">
        <w:trPr>
          <w:trHeight w:val="2524"/>
          <w:jc w:val="center"/>
        </w:trPr>
        <w:tc>
          <w:tcPr>
            <w:tcW w:w="9917" w:type="dxa"/>
          </w:tcPr>
          <w:p w:rsidR="000A0856" w:rsidRPr="00FC6261" w:rsidRDefault="000A0856" w:rsidP="00EE4BF9">
            <w:pPr>
              <w:pStyle w:val="ListParagraph"/>
              <w:tabs>
                <w:tab w:val="left" w:pos="0"/>
                <w:tab w:val="right" w:pos="426"/>
              </w:tabs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3A3F80D1" wp14:editId="313DB296">
                  <wp:extent cx="3674966" cy="1970313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31" r="8007"/>
                          <a:stretch/>
                        </pic:blipFill>
                        <pic:spPr bwMode="auto">
                          <a:xfrm>
                            <a:off x="0" y="0"/>
                            <a:ext cx="3682224" cy="197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56" w:rsidRPr="00FC6261" w:rsidTr="00D04CEA">
        <w:trPr>
          <w:trHeight w:val="126"/>
          <w:jc w:val="center"/>
        </w:trPr>
        <w:tc>
          <w:tcPr>
            <w:tcW w:w="9917" w:type="dxa"/>
          </w:tcPr>
          <w:p w:rsidR="000A0856" w:rsidRPr="00FC6261" w:rsidRDefault="000A0856" w:rsidP="00D04CEA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right" w:pos="426"/>
              </w:tabs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frequency of area-2</w:t>
            </w:r>
          </w:p>
        </w:tc>
      </w:tr>
      <w:tr w:rsidR="000A0856" w:rsidRPr="00FC6261" w:rsidTr="00D04CEA">
        <w:trPr>
          <w:trHeight w:val="2338"/>
          <w:jc w:val="center"/>
        </w:trPr>
        <w:tc>
          <w:tcPr>
            <w:tcW w:w="9917" w:type="dxa"/>
          </w:tcPr>
          <w:p w:rsidR="000A0856" w:rsidRPr="00FC6261" w:rsidRDefault="000A0856" w:rsidP="00EE4BF9">
            <w:pPr>
              <w:pStyle w:val="ListParagraph"/>
              <w:tabs>
                <w:tab w:val="left" w:pos="0"/>
                <w:tab w:val="right" w:pos="426"/>
              </w:tabs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noProof/>
                <w:sz w:val="20"/>
                <w:szCs w:val="20"/>
              </w:rPr>
              <w:lastRenderedPageBreak/>
              <w:drawing>
                <wp:inline distT="0" distB="0" distL="0" distR="0" wp14:anchorId="6093387C" wp14:editId="0AEADA4C">
                  <wp:extent cx="3691702" cy="1988181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4" r="8007"/>
                          <a:stretch/>
                        </pic:blipFill>
                        <pic:spPr bwMode="auto">
                          <a:xfrm>
                            <a:off x="0" y="0"/>
                            <a:ext cx="3704592" cy="199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856" w:rsidRPr="00FC6261" w:rsidTr="00D04CEA">
        <w:trPr>
          <w:trHeight w:val="123"/>
          <w:jc w:val="center"/>
        </w:trPr>
        <w:tc>
          <w:tcPr>
            <w:tcW w:w="9917" w:type="dxa"/>
          </w:tcPr>
          <w:p w:rsidR="000A0856" w:rsidRPr="00FC6261" w:rsidRDefault="000A0856" w:rsidP="00D04CEA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right" w:pos="426"/>
              </w:tabs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tie line power</w:t>
            </w:r>
          </w:p>
        </w:tc>
      </w:tr>
      <w:tr w:rsidR="000A0856" w:rsidRPr="00FC6261" w:rsidTr="00B23854">
        <w:trPr>
          <w:trHeight w:val="88"/>
          <w:jc w:val="center"/>
        </w:trPr>
        <w:tc>
          <w:tcPr>
            <w:tcW w:w="9917" w:type="dxa"/>
          </w:tcPr>
          <w:p w:rsidR="00A40DA4" w:rsidRPr="00FC6261" w:rsidRDefault="00A40DA4" w:rsidP="00C23EB3">
            <w:pPr>
              <w:tabs>
                <w:tab w:val="left" w:pos="0"/>
              </w:tabs>
              <w:ind w:firstLine="0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0A0856" w:rsidRPr="00FC6261" w:rsidRDefault="000A0856" w:rsidP="00C23EB3">
            <w:pPr>
              <w:tabs>
                <w:tab w:val="left" w:pos="0"/>
              </w:tabs>
              <w:ind w:firstLine="0"/>
              <w:contextualSpacing/>
              <w:jc w:val="center"/>
              <w:rPr>
                <w:rFonts w:asciiTheme="majorBidi" w:eastAsia="Calibri" w:hAnsiTheme="majorBidi" w:cstheme="majorBidi"/>
              </w:rPr>
            </w:pPr>
            <w:r w:rsidRPr="00FC6261">
              <w:rPr>
                <w:rFonts w:eastAsia="Calibri"/>
                <w:b/>
                <w:bCs/>
              </w:rPr>
              <w:t xml:space="preserve">Figure </w:t>
            </w:r>
            <w:r w:rsidR="00C23EB3" w:rsidRPr="00FC6261">
              <w:rPr>
                <w:rFonts w:eastAsia="Calibri"/>
                <w:b/>
                <w:bCs/>
              </w:rPr>
              <w:t>3</w:t>
            </w:r>
            <w:r w:rsidRPr="00FC6261">
              <w:rPr>
                <w:rFonts w:eastAsia="Calibri"/>
                <w:b/>
                <w:bCs/>
              </w:rPr>
              <w:t>:</w:t>
            </w:r>
            <w:r w:rsidRPr="00FC6261">
              <w:rPr>
                <w:rFonts w:eastAsia="Calibri"/>
              </w:rPr>
              <w:t xml:space="preserve"> Test </w:t>
            </w:r>
            <w:r w:rsidRPr="00FC6261">
              <w:rPr>
                <w:rFonts w:asciiTheme="majorBidi" w:hAnsiTheme="majorBidi" w:cstheme="majorBidi"/>
              </w:rPr>
              <w:t>system</w:t>
            </w:r>
            <w:r w:rsidRPr="00FC6261">
              <w:rPr>
                <w:rFonts w:eastAsia="Calibri"/>
              </w:rPr>
              <w:t xml:space="preserve"> performance for 1% step load increase in area-1</w:t>
            </w:r>
          </w:p>
        </w:tc>
      </w:tr>
    </w:tbl>
    <w:p w:rsidR="000A0856" w:rsidRPr="00FC6261" w:rsidRDefault="000A0856" w:rsidP="00683F85">
      <w:pPr>
        <w:rPr>
          <w:rFonts w:eastAsia="Calibri"/>
        </w:rPr>
      </w:pPr>
    </w:p>
    <w:p w:rsidR="00D04CEA" w:rsidRPr="00FC6261" w:rsidRDefault="00D04CEA" w:rsidP="001A4A16">
      <w:pPr>
        <w:spacing w:line="276" w:lineRule="auto"/>
        <w:rPr>
          <w:rFonts w:eastAsia="Calibri"/>
        </w:rPr>
      </w:pPr>
    </w:p>
    <w:p w:rsidR="00E92DCA" w:rsidRPr="00FC6261" w:rsidRDefault="00E92DCA" w:rsidP="000A1C6A">
      <w:pPr>
        <w:tabs>
          <w:tab w:val="left" w:pos="210"/>
          <w:tab w:val="left" w:pos="2700"/>
        </w:tabs>
        <w:spacing w:line="276" w:lineRule="auto"/>
        <w:ind w:firstLine="0"/>
        <w:sectPr w:rsidR="00E92DCA" w:rsidRPr="00FC6261" w:rsidSect="00211C7A">
          <w:footnotePr>
            <w:numFmt w:val="chicago"/>
          </w:footnotePr>
          <w:type w:val="continuous"/>
          <w:pgSz w:w="11906" w:h="16838" w:code="9"/>
          <w:pgMar w:top="1901" w:right="1901" w:bottom="1901" w:left="1901" w:header="165" w:footer="706" w:gutter="0"/>
          <w:cols w:space="708"/>
          <w:docGrid w:linePitch="360"/>
        </w:sectPr>
      </w:pPr>
    </w:p>
    <w:p w:rsidR="00E92DCA" w:rsidRPr="00FC6261" w:rsidRDefault="00D10EDC" w:rsidP="00077692">
      <w:pPr>
        <w:tabs>
          <w:tab w:val="left" w:pos="210"/>
          <w:tab w:val="left" w:pos="2700"/>
        </w:tabs>
        <w:spacing w:line="276" w:lineRule="auto"/>
        <w:jc w:val="center"/>
      </w:pPr>
      <w:r>
        <w:lastRenderedPageBreak/>
        <w:t>Table</w:t>
      </w:r>
      <w:r w:rsidR="00077692">
        <w:t xml:space="preserve"> 1</w:t>
      </w:r>
      <w:r w:rsidR="008C782E" w:rsidRPr="00FC6261">
        <w:t>: Optimized parameters of PID-P controllers</w:t>
      </w:r>
    </w:p>
    <w:tbl>
      <w:tblPr>
        <w:tblStyle w:val="TableGrid3"/>
        <w:tblW w:w="101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3"/>
        <w:gridCol w:w="1177"/>
        <w:gridCol w:w="1061"/>
        <w:gridCol w:w="1060"/>
        <w:gridCol w:w="1060"/>
        <w:gridCol w:w="1063"/>
        <w:gridCol w:w="1060"/>
        <w:gridCol w:w="1060"/>
        <w:gridCol w:w="1066"/>
      </w:tblGrid>
      <w:tr w:rsidR="00E92DCA" w:rsidRPr="00FC6261" w:rsidTr="006D3C06">
        <w:trPr>
          <w:trHeight w:val="188"/>
          <w:jc w:val="center"/>
        </w:trPr>
        <w:tc>
          <w:tcPr>
            <w:tcW w:w="10130" w:type="dxa"/>
            <w:gridSpan w:val="10"/>
            <w:tcBorders>
              <w:top w:val="single" w:sz="18" w:space="0" w:color="auto"/>
            </w:tcBorders>
            <w:vAlign w:val="center"/>
          </w:tcPr>
          <w:p w:rsidR="00E92DCA" w:rsidRPr="00FC6261" w:rsidRDefault="00E92DCA" w:rsidP="006D3C06">
            <w:pPr>
              <w:tabs>
                <w:tab w:val="left" w:pos="210"/>
                <w:tab w:val="left" w:pos="2700"/>
              </w:tabs>
              <w:spacing w:line="276" w:lineRule="auto"/>
              <w:jc w:val="center"/>
            </w:pPr>
            <w:r w:rsidRPr="00FC6261">
              <w:rPr>
                <w:b/>
                <w:bCs/>
              </w:rPr>
              <w:t>Controller Parameters of Optimized PID-P for Area-1</w:t>
            </w:r>
          </w:p>
        </w:tc>
      </w:tr>
      <w:tr w:rsidR="00E92DCA" w:rsidRPr="00FC6261" w:rsidTr="0092411F">
        <w:trPr>
          <w:trHeight w:val="188"/>
          <w:jc w:val="center"/>
        </w:trPr>
        <w:tc>
          <w:tcPr>
            <w:tcW w:w="570" w:type="dxa"/>
            <w:vAlign w:val="center"/>
          </w:tcPr>
          <w:p w:rsidR="00E92DCA" w:rsidRPr="00FC6261" w:rsidRDefault="00E92DCA" w:rsidP="006D3C0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9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Thermal unit</w:t>
            </w:r>
          </w:p>
        </w:tc>
        <w:tc>
          <w:tcPr>
            <w:tcW w:w="31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Hydro unit</w:t>
            </w:r>
          </w:p>
        </w:tc>
        <w:tc>
          <w:tcPr>
            <w:tcW w:w="3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Wind unit</w:t>
            </w:r>
          </w:p>
        </w:tc>
      </w:tr>
      <w:tr w:rsidR="00E92DCA" w:rsidRPr="00FC6261" w:rsidTr="0092411F">
        <w:trPr>
          <w:trHeight w:val="188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E92DCA" w:rsidRPr="00FC6261" w:rsidRDefault="00E92DCA" w:rsidP="006D3C0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firstLine="5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firstLine="5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BBO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right="-18" w:firstLine="5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BBO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right="-18" w:firstLine="4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BBO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</w:tr>
      <w:tr w:rsidR="00E92DCA" w:rsidRPr="00FC6261" w:rsidTr="0092411F">
        <w:trPr>
          <w:trHeight w:val="188"/>
          <w:jc w:val="center"/>
        </w:trPr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E92DCA" w:rsidRPr="00FC6261" w:rsidRDefault="000E2F06" w:rsidP="006D3C06">
            <w:pPr>
              <w:spacing w:line="276" w:lineRule="auto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P1</m:t>
                    </m:r>
                  </m:sub>
                </m:sSub>
              </m:oMath>
            </m:oMathPara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6.6055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0.0393</w:t>
            </w:r>
          </w:p>
        </w:tc>
        <w:tc>
          <w:tcPr>
            <w:tcW w:w="1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8.7836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1.7881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3.6204</w:t>
            </w:r>
          </w:p>
        </w:tc>
        <w:tc>
          <w:tcPr>
            <w:tcW w:w="10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6.5792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4.8085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25.2475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7.9714</w:t>
            </w:r>
          </w:p>
        </w:tc>
      </w:tr>
      <w:tr w:rsidR="00E92DCA" w:rsidRPr="00FC6261" w:rsidTr="0092411F">
        <w:trPr>
          <w:trHeight w:val="73"/>
          <w:jc w:val="center"/>
        </w:trPr>
        <w:tc>
          <w:tcPr>
            <w:tcW w:w="570" w:type="dxa"/>
            <w:vAlign w:val="center"/>
          </w:tcPr>
          <w:p w:rsidR="00E92DCA" w:rsidRPr="00FC6261" w:rsidRDefault="000E2F06" w:rsidP="006D3C06">
            <w:pPr>
              <w:spacing w:line="276" w:lineRule="auto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53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2.2142</w:t>
            </w:r>
          </w:p>
        </w:tc>
        <w:tc>
          <w:tcPr>
            <w:tcW w:w="1177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4.7151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2.7111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1.7206</w:t>
            </w:r>
          </w:p>
        </w:tc>
        <w:tc>
          <w:tcPr>
            <w:tcW w:w="1060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21.1854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0.5958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8.9051</w:t>
            </w:r>
          </w:p>
        </w:tc>
        <w:tc>
          <w:tcPr>
            <w:tcW w:w="1060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7.3818</w:t>
            </w:r>
          </w:p>
        </w:tc>
        <w:tc>
          <w:tcPr>
            <w:tcW w:w="1066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14.5213</w:t>
            </w:r>
          </w:p>
        </w:tc>
      </w:tr>
      <w:tr w:rsidR="00E92DCA" w:rsidRPr="00FC6261" w:rsidTr="0092411F">
        <w:trPr>
          <w:trHeight w:val="157"/>
          <w:jc w:val="center"/>
        </w:trPr>
        <w:tc>
          <w:tcPr>
            <w:tcW w:w="570" w:type="dxa"/>
            <w:vAlign w:val="center"/>
          </w:tcPr>
          <w:p w:rsidR="00E92DCA" w:rsidRPr="00FC6261" w:rsidRDefault="000E2F06" w:rsidP="006D3C06">
            <w:pPr>
              <w:spacing w:line="276" w:lineRule="auto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953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3.7526</w:t>
            </w:r>
          </w:p>
        </w:tc>
        <w:tc>
          <w:tcPr>
            <w:tcW w:w="1177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19.7084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0.452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2.9945</w:t>
            </w:r>
          </w:p>
        </w:tc>
        <w:tc>
          <w:tcPr>
            <w:tcW w:w="1060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17.7429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2.1061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2.457</w:t>
            </w:r>
          </w:p>
        </w:tc>
        <w:tc>
          <w:tcPr>
            <w:tcW w:w="1060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8.0561</w:t>
            </w:r>
          </w:p>
        </w:tc>
        <w:tc>
          <w:tcPr>
            <w:tcW w:w="1066" w:type="dxa"/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3.1253</w:t>
            </w:r>
          </w:p>
        </w:tc>
      </w:tr>
      <w:tr w:rsidR="00E92DCA" w:rsidRPr="00FC6261" w:rsidTr="0092411F">
        <w:trPr>
          <w:trHeight w:val="175"/>
          <w:jc w:val="center"/>
        </w:trPr>
        <w:tc>
          <w:tcPr>
            <w:tcW w:w="570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0E2F06" w:rsidP="006D3C06">
            <w:pPr>
              <w:spacing w:line="276" w:lineRule="auto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P2</m:t>
                    </m:r>
                  </m:sub>
                </m:sSub>
              </m:oMath>
            </m:oMathPara>
          </w:p>
        </w:tc>
        <w:tc>
          <w:tcPr>
            <w:tcW w:w="953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1.4203</w:t>
            </w:r>
          </w:p>
        </w:tc>
        <w:tc>
          <w:tcPr>
            <w:tcW w:w="1177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0.632</w:t>
            </w:r>
          </w:p>
        </w:tc>
        <w:tc>
          <w:tcPr>
            <w:tcW w:w="1061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9.5214</w:t>
            </w:r>
          </w:p>
        </w:tc>
        <w:tc>
          <w:tcPr>
            <w:tcW w:w="106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2.2657</w:t>
            </w:r>
          </w:p>
        </w:tc>
        <w:tc>
          <w:tcPr>
            <w:tcW w:w="1060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25.7295</w:t>
            </w:r>
          </w:p>
        </w:tc>
        <w:tc>
          <w:tcPr>
            <w:tcW w:w="10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6.3599</w:t>
            </w:r>
          </w:p>
        </w:tc>
        <w:tc>
          <w:tcPr>
            <w:tcW w:w="106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0.4899</w:t>
            </w:r>
          </w:p>
        </w:tc>
        <w:tc>
          <w:tcPr>
            <w:tcW w:w="1060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9.8763</w:t>
            </w:r>
          </w:p>
        </w:tc>
        <w:tc>
          <w:tcPr>
            <w:tcW w:w="1066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D10EDC">
            <w:pPr>
              <w:spacing w:line="276" w:lineRule="auto"/>
              <w:ind w:left="-17" w:firstLine="11"/>
              <w:jc w:val="center"/>
            </w:pPr>
            <w:r w:rsidRPr="00FC6261">
              <w:t>1.8951</w:t>
            </w:r>
          </w:p>
        </w:tc>
      </w:tr>
      <w:tr w:rsidR="00E92DCA" w:rsidRPr="00FC6261" w:rsidTr="006D3C06">
        <w:trPr>
          <w:trHeight w:val="188"/>
          <w:jc w:val="center"/>
        </w:trPr>
        <w:tc>
          <w:tcPr>
            <w:tcW w:w="10130" w:type="dxa"/>
            <w:gridSpan w:val="10"/>
            <w:tcBorders>
              <w:top w:val="single" w:sz="18" w:space="0" w:color="auto"/>
            </w:tcBorders>
            <w:vAlign w:val="center"/>
          </w:tcPr>
          <w:p w:rsidR="00D94669" w:rsidRPr="00FC6261" w:rsidRDefault="00D94669" w:rsidP="006D3C06">
            <w:pPr>
              <w:tabs>
                <w:tab w:val="left" w:pos="210"/>
                <w:tab w:val="left" w:pos="2700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E92DCA" w:rsidRPr="00FC6261" w:rsidRDefault="00E92DCA" w:rsidP="006D3C06">
            <w:pPr>
              <w:tabs>
                <w:tab w:val="left" w:pos="210"/>
                <w:tab w:val="left" w:pos="2700"/>
              </w:tabs>
              <w:spacing w:line="276" w:lineRule="auto"/>
              <w:jc w:val="center"/>
              <w:rPr>
                <w:rtl/>
              </w:rPr>
            </w:pPr>
            <w:r w:rsidRPr="00FC6261">
              <w:rPr>
                <w:b/>
                <w:bCs/>
              </w:rPr>
              <w:t>Controller Parameters of Optimized PID-P for Area-2</w:t>
            </w:r>
          </w:p>
        </w:tc>
      </w:tr>
      <w:tr w:rsidR="00E92DCA" w:rsidRPr="00FC6261" w:rsidTr="0092411F">
        <w:trPr>
          <w:trHeight w:val="188"/>
          <w:jc w:val="center"/>
        </w:trPr>
        <w:tc>
          <w:tcPr>
            <w:tcW w:w="570" w:type="dxa"/>
            <w:vAlign w:val="center"/>
          </w:tcPr>
          <w:p w:rsidR="00E92DCA" w:rsidRPr="00FC6261" w:rsidRDefault="00E92DCA" w:rsidP="006D3C0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9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6D3C06">
            <w:pPr>
              <w:spacing w:line="276" w:lineRule="auto"/>
              <w:ind w:right="-18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Thermal unit</w:t>
            </w:r>
          </w:p>
        </w:tc>
        <w:tc>
          <w:tcPr>
            <w:tcW w:w="31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6D3C06">
            <w:pPr>
              <w:spacing w:line="276" w:lineRule="auto"/>
              <w:ind w:right="-18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Hydro unit</w:t>
            </w:r>
          </w:p>
        </w:tc>
        <w:tc>
          <w:tcPr>
            <w:tcW w:w="3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6D3C06">
            <w:pPr>
              <w:spacing w:line="276" w:lineRule="auto"/>
              <w:ind w:left="-11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Diesel unit</w:t>
            </w:r>
          </w:p>
        </w:tc>
      </w:tr>
      <w:tr w:rsidR="00E92DCA" w:rsidRPr="00FC6261" w:rsidTr="0092411F">
        <w:trPr>
          <w:trHeight w:val="188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:rsidR="00E92DCA" w:rsidRPr="00FC6261" w:rsidRDefault="00E92DCA" w:rsidP="006D3C0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5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5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BBO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right="-18" w:firstLine="5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BBO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BBO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spacing w:line="276" w:lineRule="auto"/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</w:tr>
      <w:tr w:rsidR="00E92DCA" w:rsidRPr="00FC6261" w:rsidTr="0092411F">
        <w:trPr>
          <w:trHeight w:val="188"/>
          <w:jc w:val="center"/>
        </w:trPr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E92DCA" w:rsidRPr="00FC6261" w:rsidRDefault="000E2F06" w:rsidP="0092411F">
            <w:pPr>
              <w:spacing w:line="276" w:lineRule="auto"/>
              <w:ind w:hanging="3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P1</m:t>
                    </m:r>
                  </m:sub>
                </m:sSub>
              </m:oMath>
            </m:oMathPara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1.4828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1.242</w:t>
            </w:r>
          </w:p>
        </w:tc>
        <w:tc>
          <w:tcPr>
            <w:tcW w:w="1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6.7454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1.8259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0.2568</w:t>
            </w:r>
          </w:p>
        </w:tc>
        <w:tc>
          <w:tcPr>
            <w:tcW w:w="10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13.254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6.1326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16.585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1.8852</w:t>
            </w:r>
          </w:p>
        </w:tc>
      </w:tr>
      <w:tr w:rsidR="00E92DCA" w:rsidRPr="00FC6261" w:rsidTr="0092411F">
        <w:trPr>
          <w:trHeight w:val="175"/>
          <w:jc w:val="center"/>
        </w:trPr>
        <w:tc>
          <w:tcPr>
            <w:tcW w:w="570" w:type="dxa"/>
            <w:vAlign w:val="center"/>
          </w:tcPr>
          <w:p w:rsidR="00E92DCA" w:rsidRPr="00FC6261" w:rsidRDefault="000E2F06" w:rsidP="0092411F">
            <w:pPr>
              <w:spacing w:line="276" w:lineRule="auto"/>
              <w:ind w:hanging="3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53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2.2934</w:t>
            </w:r>
          </w:p>
        </w:tc>
        <w:tc>
          <w:tcPr>
            <w:tcW w:w="1177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0.3294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13.9548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4.1141</w:t>
            </w:r>
          </w:p>
        </w:tc>
        <w:tc>
          <w:tcPr>
            <w:tcW w:w="1060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7.5174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1.4632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1.885</w:t>
            </w:r>
          </w:p>
        </w:tc>
        <w:tc>
          <w:tcPr>
            <w:tcW w:w="1060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19.6848</w:t>
            </w:r>
          </w:p>
        </w:tc>
        <w:tc>
          <w:tcPr>
            <w:tcW w:w="1066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0</w:t>
            </w:r>
          </w:p>
        </w:tc>
      </w:tr>
      <w:tr w:rsidR="00E92DCA" w:rsidRPr="00FC6261" w:rsidTr="0092411F">
        <w:trPr>
          <w:trHeight w:val="188"/>
          <w:jc w:val="center"/>
        </w:trPr>
        <w:tc>
          <w:tcPr>
            <w:tcW w:w="570" w:type="dxa"/>
            <w:vAlign w:val="center"/>
          </w:tcPr>
          <w:p w:rsidR="00E92DCA" w:rsidRPr="00FC6261" w:rsidRDefault="000E2F06" w:rsidP="0092411F">
            <w:pPr>
              <w:spacing w:line="276" w:lineRule="auto"/>
              <w:ind w:hanging="3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953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4.9281</w:t>
            </w:r>
          </w:p>
        </w:tc>
        <w:tc>
          <w:tcPr>
            <w:tcW w:w="1177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14.3159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4.5611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1.9045</w:t>
            </w:r>
          </w:p>
        </w:tc>
        <w:tc>
          <w:tcPr>
            <w:tcW w:w="1060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23.55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1.3941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0.27098</w:t>
            </w:r>
          </w:p>
        </w:tc>
        <w:tc>
          <w:tcPr>
            <w:tcW w:w="1060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22.5798</w:t>
            </w:r>
          </w:p>
        </w:tc>
        <w:tc>
          <w:tcPr>
            <w:tcW w:w="1066" w:type="dxa"/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0.17</w:t>
            </w:r>
          </w:p>
        </w:tc>
      </w:tr>
      <w:tr w:rsidR="00E92DCA" w:rsidRPr="00FC6261" w:rsidTr="0092411F">
        <w:trPr>
          <w:trHeight w:val="70"/>
          <w:jc w:val="center"/>
        </w:trPr>
        <w:tc>
          <w:tcPr>
            <w:tcW w:w="570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0E2F06" w:rsidP="0092411F">
            <w:pPr>
              <w:spacing w:line="276" w:lineRule="auto"/>
              <w:ind w:hanging="3"/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P2</m:t>
                    </m:r>
                  </m:sub>
                </m:sSub>
              </m:oMath>
            </m:oMathPara>
          </w:p>
        </w:tc>
        <w:tc>
          <w:tcPr>
            <w:tcW w:w="953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1.6191</w:t>
            </w:r>
          </w:p>
        </w:tc>
        <w:tc>
          <w:tcPr>
            <w:tcW w:w="1177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27.9625</w:t>
            </w:r>
          </w:p>
        </w:tc>
        <w:tc>
          <w:tcPr>
            <w:tcW w:w="1061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4.5</w:t>
            </w:r>
          </w:p>
        </w:tc>
        <w:tc>
          <w:tcPr>
            <w:tcW w:w="106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1.1218</w:t>
            </w:r>
          </w:p>
        </w:tc>
        <w:tc>
          <w:tcPr>
            <w:tcW w:w="1060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0.4567</w:t>
            </w:r>
          </w:p>
        </w:tc>
        <w:tc>
          <w:tcPr>
            <w:tcW w:w="10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0.669</w:t>
            </w:r>
          </w:p>
        </w:tc>
        <w:tc>
          <w:tcPr>
            <w:tcW w:w="106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2.9666</w:t>
            </w:r>
          </w:p>
        </w:tc>
        <w:tc>
          <w:tcPr>
            <w:tcW w:w="1060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12.1444</w:t>
            </w:r>
          </w:p>
        </w:tc>
        <w:tc>
          <w:tcPr>
            <w:tcW w:w="1066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92411F">
            <w:pPr>
              <w:spacing w:line="276" w:lineRule="auto"/>
              <w:ind w:hanging="3"/>
              <w:jc w:val="center"/>
            </w:pPr>
            <w:r w:rsidRPr="00FC6261">
              <w:t>2.0851</w:t>
            </w:r>
          </w:p>
        </w:tc>
      </w:tr>
    </w:tbl>
    <w:p w:rsidR="00E92DCA" w:rsidRPr="00FC6261" w:rsidRDefault="00E92DCA" w:rsidP="00E92DCA">
      <w:pPr>
        <w:tabs>
          <w:tab w:val="left" w:pos="210"/>
          <w:tab w:val="left" w:pos="2700"/>
        </w:tabs>
        <w:spacing w:line="276" w:lineRule="auto"/>
        <w:contextualSpacing/>
        <w:jc w:val="center"/>
        <w:rPr>
          <w:rFonts w:asciiTheme="majorBidi" w:hAnsiTheme="majorBidi" w:cstheme="majorBidi"/>
        </w:rPr>
        <w:sectPr w:rsidR="00E92DCA" w:rsidRPr="00FC6261" w:rsidSect="00211C7A">
          <w:footnotePr>
            <w:numFmt w:val="chicago"/>
          </w:footnotePr>
          <w:type w:val="continuous"/>
          <w:pgSz w:w="11906" w:h="16838" w:code="9"/>
          <w:pgMar w:top="1901" w:right="1901" w:bottom="1901" w:left="1901" w:header="165" w:footer="706" w:gutter="0"/>
          <w:cols w:space="708"/>
          <w:docGrid w:linePitch="360"/>
        </w:sectPr>
      </w:pPr>
    </w:p>
    <w:p w:rsidR="00E92DCA" w:rsidRPr="00FC6261" w:rsidRDefault="00E92DCA" w:rsidP="00E92DCA">
      <w:pPr>
        <w:tabs>
          <w:tab w:val="left" w:pos="210"/>
          <w:tab w:val="left" w:pos="2700"/>
        </w:tabs>
        <w:spacing w:line="276" w:lineRule="auto"/>
        <w:ind w:firstLine="567"/>
        <w:rPr>
          <w:rFonts w:eastAsia="Calibri"/>
        </w:rPr>
      </w:pPr>
    </w:p>
    <w:p w:rsidR="00E92DCA" w:rsidRPr="00FC6261" w:rsidRDefault="00E92DCA" w:rsidP="00E92DCA">
      <w:pPr>
        <w:tabs>
          <w:tab w:val="left" w:pos="210"/>
          <w:tab w:val="left" w:pos="2700"/>
        </w:tabs>
        <w:spacing w:line="276" w:lineRule="auto"/>
        <w:jc w:val="center"/>
        <w:sectPr w:rsidR="00E92DCA" w:rsidRPr="00FC6261" w:rsidSect="00211C7A">
          <w:footnotePr>
            <w:numFmt w:val="chicago"/>
          </w:footnotePr>
          <w:type w:val="continuous"/>
          <w:pgSz w:w="11906" w:h="16838" w:code="9"/>
          <w:pgMar w:top="1901" w:right="1901" w:bottom="1901" w:left="1901" w:header="165" w:footer="706" w:gutter="0"/>
          <w:cols w:space="708"/>
          <w:docGrid w:linePitch="360"/>
        </w:sectPr>
      </w:pPr>
      <w:bookmarkStart w:id="1" w:name="_Toc496100633"/>
      <w:bookmarkStart w:id="2" w:name="_Toc496224996"/>
    </w:p>
    <w:p w:rsidR="00E92DCA" w:rsidRPr="00FC6261" w:rsidRDefault="00E92DCA" w:rsidP="00D10EDC">
      <w:pPr>
        <w:tabs>
          <w:tab w:val="left" w:pos="210"/>
          <w:tab w:val="left" w:pos="2700"/>
        </w:tabs>
        <w:spacing w:line="276" w:lineRule="auto"/>
        <w:jc w:val="center"/>
      </w:pPr>
      <w:r w:rsidRPr="00FC6261">
        <w:lastRenderedPageBreak/>
        <w:t xml:space="preserve">Table </w:t>
      </w:r>
      <w:r w:rsidR="00D3714D" w:rsidRPr="00FC6261">
        <w:t>2</w:t>
      </w:r>
      <w:r w:rsidRPr="00FC6261">
        <w:t>: Comparative study for applying 1% step load increase in area-1</w:t>
      </w:r>
      <w:bookmarkEnd w:id="1"/>
    </w:p>
    <w:tbl>
      <w:tblPr>
        <w:bidiVisual/>
        <w:tblW w:w="9183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127"/>
        <w:gridCol w:w="1057"/>
        <w:gridCol w:w="1057"/>
        <w:gridCol w:w="2702"/>
      </w:tblGrid>
      <w:tr w:rsidR="00C8098A" w:rsidRPr="00FC6261" w:rsidTr="00200053">
        <w:trPr>
          <w:trHeight w:val="285"/>
          <w:jc w:val="center"/>
        </w:trPr>
        <w:tc>
          <w:tcPr>
            <w:tcW w:w="324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200053">
            <w:pPr>
              <w:spacing w:line="276" w:lineRule="auto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Peak overshoot (p.u)</w:t>
            </w:r>
          </w:p>
        </w:tc>
        <w:tc>
          <w:tcPr>
            <w:tcW w:w="324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200053">
            <w:pPr>
              <w:spacing w:line="276" w:lineRule="auto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Settling time (2% band)(sec)</w:t>
            </w:r>
          </w:p>
        </w:tc>
        <w:tc>
          <w:tcPr>
            <w:tcW w:w="2702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200053">
            <w:pPr>
              <w:spacing w:line="276" w:lineRule="auto"/>
            </w:pPr>
            <w:r w:rsidRPr="00FC6261">
              <w:t>Controllers</w:t>
            </w:r>
          </w:p>
        </w:tc>
      </w:tr>
      <w:tr w:rsidR="00C8098A" w:rsidRPr="00FC6261" w:rsidTr="00200053">
        <w:trPr>
          <w:trHeight w:val="300"/>
          <w:jc w:val="center"/>
        </w:trPr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2000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tie</m:t>
                    </m:r>
                  </m:sub>
                </m:sSub>
              </m:oMath>
            </m:oMathPara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2000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2 </m:t>
                    </m:r>
                  </m:sub>
                </m:sSub>
              </m:oMath>
            </m:oMathPara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2000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1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2000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tie</m:t>
                    </m:r>
                  </m:sub>
                </m:sSub>
              </m:oMath>
            </m:oMathPara>
          </w:p>
        </w:tc>
        <w:tc>
          <w:tcPr>
            <w:tcW w:w="10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2000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2 </m:t>
                    </m:r>
                  </m:sub>
                </m:sSub>
              </m:oMath>
            </m:oMathPara>
          </w:p>
        </w:tc>
        <w:tc>
          <w:tcPr>
            <w:tcW w:w="10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200053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2702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C8098A" w:rsidRPr="00FC6261" w:rsidRDefault="00C8098A" w:rsidP="00200053">
            <w:pPr>
              <w:spacing w:line="276" w:lineRule="auto"/>
            </w:pPr>
          </w:p>
        </w:tc>
      </w:tr>
      <w:tr w:rsidR="00C8098A" w:rsidRPr="00FC6261" w:rsidTr="00200053">
        <w:trPr>
          <w:trHeight w:val="285"/>
          <w:jc w:val="center"/>
        </w:trPr>
        <w:tc>
          <w:tcPr>
            <w:tcW w:w="10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12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25.89</w:t>
            </w:r>
          </w:p>
        </w:tc>
        <w:tc>
          <w:tcPr>
            <w:tcW w:w="105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21.93</w:t>
            </w:r>
          </w:p>
        </w:tc>
        <w:tc>
          <w:tcPr>
            <w:tcW w:w="105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9"/>
              <w:jc w:val="center"/>
            </w:pPr>
            <w:r w:rsidRPr="00FC6261">
              <w:t>19.68</w:t>
            </w:r>
          </w:p>
        </w:tc>
        <w:tc>
          <w:tcPr>
            <w:tcW w:w="270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200053">
            <w:pPr>
              <w:spacing w:line="276" w:lineRule="auto"/>
            </w:pPr>
            <w:r w:rsidRPr="00FC6261">
              <w:t>DE tuned PID</w:t>
            </w:r>
            <w:sdt>
              <w:sdtPr>
                <w:id w:val="-2002882385"/>
                <w:citation/>
              </w:sdtPr>
              <w:sdtEndPr/>
              <w:sdtContent>
                <w:r w:rsidRPr="00FC6261">
                  <w:fldChar w:fldCharType="begin"/>
                </w:r>
                <w:r w:rsidRPr="00FC6261">
                  <w:instrText xml:space="preserve"> CITATION BMo14 \l 1033 </w:instrText>
                </w:r>
                <w:r w:rsidRPr="00FC6261">
                  <w:fldChar w:fldCharType="separate"/>
                </w:r>
                <w:r w:rsidR="00C23EB3" w:rsidRPr="00FC6261">
                  <w:rPr>
                    <w:noProof/>
                  </w:rPr>
                  <w:t xml:space="preserve"> [7]</w:t>
                </w:r>
                <w:r w:rsidRPr="00FC6261">
                  <w:fldChar w:fldCharType="end"/>
                </w:r>
              </w:sdtContent>
            </w:sdt>
          </w:p>
        </w:tc>
      </w:tr>
      <w:tr w:rsidR="00C8098A" w:rsidRPr="00FC6261" w:rsidTr="00200053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16.28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18.88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9"/>
              <w:jc w:val="center"/>
            </w:pPr>
            <w:r w:rsidRPr="00FC6261">
              <w:t>18.22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200053">
            <w:pPr>
              <w:spacing w:line="276" w:lineRule="auto"/>
            </w:pPr>
            <w:r w:rsidRPr="00FC6261">
              <w:t>TLBO tuned PID</w:t>
            </w:r>
            <w:sdt>
              <w:sdtPr>
                <w:id w:val="1049891285"/>
                <w:citation/>
              </w:sdtPr>
              <w:sdtEndPr/>
              <w:sdtContent>
                <w:r w:rsidRPr="00FC6261">
                  <w:fldChar w:fldCharType="begin"/>
                </w:r>
                <w:r w:rsidRPr="00FC6261">
                  <w:instrText xml:space="preserve">CITATION Sah152 \l 1033 </w:instrText>
                </w:r>
                <w:r w:rsidRPr="00FC6261">
                  <w:fldChar w:fldCharType="separate"/>
                </w:r>
                <w:r w:rsidR="00C23EB3" w:rsidRPr="00FC6261">
                  <w:rPr>
                    <w:noProof/>
                  </w:rPr>
                  <w:t xml:space="preserve"> [6]</w:t>
                </w:r>
                <w:r w:rsidRPr="00FC6261">
                  <w:fldChar w:fldCharType="end"/>
                </w:r>
              </w:sdtContent>
            </w:sdt>
          </w:p>
        </w:tc>
      </w:tr>
      <w:tr w:rsidR="00C8098A" w:rsidRPr="00FC6261" w:rsidTr="00200053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13.01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18.72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9"/>
              <w:jc w:val="center"/>
            </w:pPr>
            <w:r w:rsidRPr="00FC6261">
              <w:t>17.95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200053">
            <w:pPr>
              <w:spacing w:line="276" w:lineRule="auto"/>
            </w:pPr>
            <w:r w:rsidRPr="00FC6261">
              <w:t>TLBO tuned IDD</w:t>
            </w:r>
            <w:sdt>
              <w:sdtPr>
                <w:id w:val="-471758017"/>
                <w:citation/>
              </w:sdtPr>
              <w:sdtEndPr/>
              <w:sdtContent>
                <w:r w:rsidRPr="00FC6261">
                  <w:fldChar w:fldCharType="begin"/>
                </w:r>
                <w:r w:rsidRPr="00FC6261">
                  <w:instrText xml:space="preserve">CITATION Sah152 \l 1033 </w:instrText>
                </w:r>
                <w:r w:rsidRPr="00FC6261">
                  <w:fldChar w:fldCharType="separate"/>
                </w:r>
                <w:r w:rsidR="00C23EB3" w:rsidRPr="00FC6261">
                  <w:rPr>
                    <w:noProof/>
                  </w:rPr>
                  <w:t xml:space="preserve"> [6]</w:t>
                </w:r>
                <w:r w:rsidRPr="00FC6261">
                  <w:fldChar w:fldCharType="end"/>
                </w:r>
              </w:sdtContent>
            </w:sdt>
          </w:p>
        </w:tc>
      </w:tr>
      <w:tr w:rsidR="00C8098A" w:rsidRPr="00FC6261" w:rsidTr="00FC7E03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12.77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16.79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9"/>
              <w:jc w:val="center"/>
            </w:pPr>
            <w:r w:rsidRPr="00FC6261">
              <w:t>16.14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200053">
            <w:pPr>
              <w:spacing w:line="276" w:lineRule="auto"/>
            </w:pPr>
            <w:r w:rsidRPr="00FC6261">
              <w:t>TLBO tuned PIDD</w:t>
            </w:r>
            <w:sdt>
              <w:sdtPr>
                <w:id w:val="-1255746127"/>
                <w:citation/>
              </w:sdtPr>
              <w:sdtEndPr/>
              <w:sdtContent>
                <w:r w:rsidRPr="00FC6261">
                  <w:fldChar w:fldCharType="begin"/>
                </w:r>
                <w:r w:rsidRPr="00FC6261">
                  <w:instrText xml:space="preserve">CITATION Sah152 \l 1033 </w:instrText>
                </w:r>
                <w:r w:rsidRPr="00FC6261">
                  <w:fldChar w:fldCharType="separate"/>
                </w:r>
                <w:r w:rsidR="00C23EB3" w:rsidRPr="00FC6261">
                  <w:rPr>
                    <w:noProof/>
                  </w:rPr>
                  <w:t xml:space="preserve"> [6]</w:t>
                </w:r>
                <w:r w:rsidRPr="00FC6261">
                  <w:fldChar w:fldCharType="end"/>
                </w:r>
              </w:sdtContent>
            </w:sdt>
          </w:p>
        </w:tc>
      </w:tr>
      <w:tr w:rsidR="00C8098A" w:rsidRPr="00FC6261" w:rsidTr="00FC7E03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  <w:i/>
                <w:iCs/>
              </w:rPr>
            </w:pPr>
            <w:r w:rsidRPr="00FC6261">
              <w:rPr>
                <w:b/>
                <w:bCs/>
              </w:rPr>
              <w:t>0.0008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rPr>
                <w:b/>
                <w:bCs/>
              </w:rPr>
              <w:t>0.0031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rPr>
                <w:b/>
                <w:bCs/>
              </w:rPr>
              <w:t>0.0065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rPr>
                <w:b/>
                <w:bCs/>
              </w:rPr>
              <w:t>9.84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rPr>
                <w:b/>
                <w:bCs/>
              </w:rPr>
              <w:t>8.09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098A" w:rsidRPr="00FC6261" w:rsidRDefault="00C8098A" w:rsidP="00F67DA3">
            <w:pPr>
              <w:spacing w:line="276" w:lineRule="auto"/>
              <w:ind w:firstLine="9"/>
              <w:jc w:val="center"/>
            </w:pPr>
            <w:r w:rsidRPr="00FC6261">
              <w:rPr>
                <w:b/>
                <w:bCs/>
              </w:rPr>
              <w:t>5.58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098A" w:rsidRPr="00FC6261" w:rsidRDefault="00C8098A" w:rsidP="00200053">
            <w:pPr>
              <w:spacing w:line="276" w:lineRule="auto"/>
            </w:pPr>
            <w:r w:rsidRPr="00FC6261">
              <w:t>GA tuned PID-P</w:t>
            </w:r>
          </w:p>
        </w:tc>
      </w:tr>
      <w:tr w:rsidR="00C8098A" w:rsidRPr="00FC6261" w:rsidTr="00200053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0.0001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0.0006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0.0022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9.08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7.04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9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5.04</w:t>
            </w:r>
          </w:p>
        </w:tc>
        <w:tc>
          <w:tcPr>
            <w:tcW w:w="27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200053">
            <w:pPr>
              <w:spacing w:line="276" w:lineRule="auto"/>
            </w:pPr>
            <w:r w:rsidRPr="00FC6261">
              <w:t>BBO tuned PID-P</w:t>
            </w:r>
          </w:p>
        </w:tc>
      </w:tr>
      <w:tr w:rsidR="00C8098A" w:rsidRPr="00FC6261" w:rsidTr="00200053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0.0006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0.0055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9.7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5.17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9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4.54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200053">
            <w:pPr>
              <w:spacing w:line="276" w:lineRule="auto"/>
            </w:pPr>
            <w:r w:rsidRPr="00FC6261">
              <w:t>LBBO tuned PID-P</w:t>
            </w:r>
          </w:p>
        </w:tc>
      </w:tr>
    </w:tbl>
    <w:p w:rsidR="00C8098A" w:rsidRPr="00FC6261" w:rsidRDefault="00C8098A" w:rsidP="00146610">
      <w:pPr>
        <w:tabs>
          <w:tab w:val="left" w:pos="210"/>
          <w:tab w:val="left" w:pos="2700"/>
        </w:tabs>
        <w:spacing w:line="276" w:lineRule="auto"/>
        <w:ind w:firstLine="0"/>
        <w:rPr>
          <w:rFonts w:eastAsia="Calibri"/>
        </w:rPr>
        <w:sectPr w:rsidR="00C8098A" w:rsidRPr="00FC6261" w:rsidSect="00211C7A">
          <w:footnotePr>
            <w:numFmt w:val="chicago"/>
          </w:footnotePr>
          <w:type w:val="continuous"/>
          <w:pgSz w:w="11906" w:h="16838" w:code="9"/>
          <w:pgMar w:top="1901" w:right="1901" w:bottom="1901" w:left="1901" w:header="165" w:footer="706" w:gutter="0"/>
          <w:cols w:space="708"/>
          <w:docGrid w:linePitch="360"/>
        </w:sectPr>
      </w:pPr>
    </w:p>
    <w:bookmarkEnd w:id="2"/>
    <w:p w:rsidR="00A334A1" w:rsidRPr="00EE4BF9" w:rsidRDefault="00A334A1" w:rsidP="00EE4BF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0"/>
      </w:tblGrid>
      <w:tr w:rsidR="00E92DCA" w:rsidRPr="00FC6261" w:rsidTr="00211C7A">
        <w:trPr>
          <w:trHeight w:val="2262"/>
          <w:jc w:val="center"/>
        </w:trPr>
        <w:tc>
          <w:tcPr>
            <w:tcW w:w="8320" w:type="dxa"/>
          </w:tcPr>
          <w:p w:rsidR="00E92DCA" w:rsidRPr="00FC6261" w:rsidRDefault="00E92DCA" w:rsidP="00143499">
            <w:pPr>
              <w:tabs>
                <w:tab w:val="left" w:pos="210"/>
                <w:tab w:val="left" w:pos="2700"/>
              </w:tabs>
              <w:spacing w:line="276" w:lineRule="auto"/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noProof/>
                <w:lang w:eastAsia="en-US"/>
              </w:rPr>
              <w:lastRenderedPageBreak/>
              <w:drawing>
                <wp:inline distT="0" distB="0" distL="0" distR="0" wp14:anchorId="5861A464" wp14:editId="34EC8225">
                  <wp:extent cx="3643836" cy="185703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7" t="4321" r="7882"/>
                          <a:stretch/>
                        </pic:blipFill>
                        <pic:spPr bwMode="auto">
                          <a:xfrm>
                            <a:off x="0" y="0"/>
                            <a:ext cx="3651959" cy="186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DCA" w:rsidRPr="00FC6261" w:rsidTr="00211C7A">
        <w:trPr>
          <w:jc w:val="center"/>
        </w:trPr>
        <w:tc>
          <w:tcPr>
            <w:tcW w:w="8320" w:type="dxa"/>
          </w:tcPr>
          <w:p w:rsidR="00E92DCA" w:rsidRPr="00FC6261" w:rsidRDefault="00E92DCA" w:rsidP="0020646A">
            <w:pPr>
              <w:pStyle w:val="ListParagraph"/>
              <w:numPr>
                <w:ilvl w:val="0"/>
                <w:numId w:val="9"/>
              </w:numPr>
              <w:tabs>
                <w:tab w:val="left" w:pos="210"/>
                <w:tab w:val="left" w:pos="2700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frequency of area-1</w:t>
            </w:r>
          </w:p>
        </w:tc>
      </w:tr>
      <w:tr w:rsidR="00E92DCA" w:rsidRPr="00FC6261" w:rsidTr="00211C7A">
        <w:trPr>
          <w:jc w:val="center"/>
        </w:trPr>
        <w:tc>
          <w:tcPr>
            <w:tcW w:w="8320" w:type="dxa"/>
          </w:tcPr>
          <w:p w:rsidR="00E92DCA" w:rsidRPr="00FC6261" w:rsidRDefault="00E92DCA" w:rsidP="00143499">
            <w:pPr>
              <w:tabs>
                <w:tab w:val="left" w:pos="210"/>
                <w:tab w:val="left" w:pos="2700"/>
              </w:tabs>
              <w:spacing w:line="276" w:lineRule="auto"/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rFonts w:asciiTheme="majorBidi" w:hAnsiTheme="majorBidi" w:cstheme="majorBidi"/>
                <w:noProof/>
                <w:lang w:eastAsia="en-US"/>
              </w:rPr>
              <w:drawing>
                <wp:inline distT="0" distB="0" distL="0" distR="0" wp14:anchorId="70499BE8" wp14:editId="52EF04A6">
                  <wp:extent cx="3663264" cy="1865485"/>
                  <wp:effectExtent l="0" t="0" r="0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6" t="3927" r="7640"/>
                          <a:stretch/>
                        </pic:blipFill>
                        <pic:spPr bwMode="auto">
                          <a:xfrm>
                            <a:off x="0" y="0"/>
                            <a:ext cx="3673476" cy="18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DCA" w:rsidRPr="00FC6261" w:rsidTr="00211C7A">
        <w:trPr>
          <w:jc w:val="center"/>
        </w:trPr>
        <w:tc>
          <w:tcPr>
            <w:tcW w:w="8320" w:type="dxa"/>
          </w:tcPr>
          <w:p w:rsidR="00E92DCA" w:rsidRPr="00FC6261" w:rsidRDefault="00E92DCA" w:rsidP="0020646A">
            <w:pPr>
              <w:pStyle w:val="ListParagraph"/>
              <w:numPr>
                <w:ilvl w:val="0"/>
                <w:numId w:val="9"/>
              </w:numPr>
              <w:tabs>
                <w:tab w:val="left" w:pos="210"/>
                <w:tab w:val="left" w:pos="2700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frequency of area-2</w:t>
            </w:r>
          </w:p>
        </w:tc>
      </w:tr>
      <w:tr w:rsidR="00E92DCA" w:rsidRPr="00FC6261" w:rsidTr="00211C7A">
        <w:trPr>
          <w:jc w:val="center"/>
        </w:trPr>
        <w:tc>
          <w:tcPr>
            <w:tcW w:w="8320" w:type="dxa"/>
          </w:tcPr>
          <w:p w:rsidR="00E92DCA" w:rsidRPr="00FC6261" w:rsidRDefault="00E92DCA" w:rsidP="00143499">
            <w:pPr>
              <w:tabs>
                <w:tab w:val="left" w:pos="210"/>
                <w:tab w:val="left" w:pos="2700"/>
              </w:tabs>
              <w:spacing w:line="276" w:lineRule="auto"/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w:drawing>
                <wp:inline distT="0" distB="0" distL="0" distR="0" wp14:anchorId="36922767" wp14:editId="1FFE5EC1">
                  <wp:extent cx="3671570" cy="1853480"/>
                  <wp:effectExtent l="0" t="0" r="508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9" t="3927" r="8052"/>
                          <a:stretch/>
                        </pic:blipFill>
                        <pic:spPr bwMode="auto">
                          <a:xfrm>
                            <a:off x="0" y="0"/>
                            <a:ext cx="3678785" cy="185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DCA" w:rsidRPr="00FC6261" w:rsidTr="00211C7A">
        <w:trPr>
          <w:jc w:val="center"/>
        </w:trPr>
        <w:tc>
          <w:tcPr>
            <w:tcW w:w="8320" w:type="dxa"/>
          </w:tcPr>
          <w:p w:rsidR="00E92DCA" w:rsidRPr="00FC6261" w:rsidRDefault="00E92DCA" w:rsidP="0020646A">
            <w:pPr>
              <w:pStyle w:val="ListParagraph"/>
              <w:numPr>
                <w:ilvl w:val="0"/>
                <w:numId w:val="9"/>
              </w:numPr>
              <w:tabs>
                <w:tab w:val="left" w:pos="210"/>
                <w:tab w:val="left" w:pos="2700"/>
              </w:tabs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tie line power</w:t>
            </w:r>
          </w:p>
        </w:tc>
      </w:tr>
      <w:tr w:rsidR="00E92DCA" w:rsidRPr="00FC6261" w:rsidTr="00211C7A">
        <w:trPr>
          <w:jc w:val="center"/>
        </w:trPr>
        <w:tc>
          <w:tcPr>
            <w:tcW w:w="8320" w:type="dxa"/>
          </w:tcPr>
          <w:p w:rsidR="00E92DCA" w:rsidRPr="00FC6261" w:rsidRDefault="00F67A25" w:rsidP="00C23EB3">
            <w:pPr>
              <w:tabs>
                <w:tab w:val="left" w:pos="210"/>
                <w:tab w:val="left" w:pos="2700"/>
              </w:tabs>
              <w:spacing w:line="276" w:lineRule="auto"/>
              <w:ind w:firstLine="0"/>
              <w:contextualSpacing/>
              <w:jc w:val="center"/>
              <w:rPr>
                <w:rFonts w:asciiTheme="majorBidi" w:eastAsia="Calibri" w:hAnsiTheme="majorBidi" w:cstheme="majorBidi"/>
              </w:rPr>
            </w:pPr>
            <w:r w:rsidRPr="00FC6261">
              <w:rPr>
                <w:rFonts w:eastAsia="Calibri"/>
                <w:b/>
                <w:bCs/>
              </w:rPr>
              <w:t xml:space="preserve">Figure </w:t>
            </w:r>
            <w:r w:rsidR="00C23EB3" w:rsidRPr="00FC6261">
              <w:rPr>
                <w:rFonts w:eastAsia="Calibri"/>
                <w:b/>
                <w:bCs/>
              </w:rPr>
              <w:t>4</w:t>
            </w:r>
            <w:r w:rsidRPr="00FC6261">
              <w:rPr>
                <w:rFonts w:eastAsia="Calibri"/>
                <w:b/>
                <w:bCs/>
              </w:rPr>
              <w:t>:</w:t>
            </w:r>
            <w:r w:rsidRPr="00FC6261">
              <w:rPr>
                <w:rFonts w:eastAsia="Calibri"/>
              </w:rPr>
              <w:t xml:space="preserve"> </w:t>
            </w:r>
            <w:r w:rsidR="002C77AB" w:rsidRPr="00FC6261">
              <w:rPr>
                <w:rFonts w:eastAsia="Calibri"/>
              </w:rPr>
              <w:t>Test system p</w:t>
            </w:r>
            <w:r w:rsidRPr="00FC6261">
              <w:rPr>
                <w:rFonts w:eastAsia="Calibri"/>
              </w:rPr>
              <w:t>erformance for 30% step load increase in both areas</w:t>
            </w:r>
          </w:p>
        </w:tc>
      </w:tr>
    </w:tbl>
    <w:p w:rsidR="00C8098A" w:rsidRPr="00FC6261" w:rsidRDefault="00C8098A" w:rsidP="0056726D">
      <w:pPr>
        <w:tabs>
          <w:tab w:val="left" w:pos="210"/>
          <w:tab w:val="left" w:pos="2700"/>
        </w:tabs>
        <w:spacing w:line="276" w:lineRule="auto"/>
        <w:ind w:firstLine="0"/>
        <w:sectPr w:rsidR="00C8098A" w:rsidRPr="00FC6261" w:rsidSect="00211C7A">
          <w:footnotePr>
            <w:numFmt w:val="chicago"/>
          </w:footnotePr>
          <w:type w:val="continuous"/>
          <w:pgSz w:w="11906" w:h="16838" w:code="9"/>
          <w:pgMar w:top="1901" w:right="1901" w:bottom="1901" w:left="1901" w:header="165" w:footer="706" w:gutter="0"/>
          <w:cols w:space="708"/>
          <w:docGrid w:linePitch="360"/>
        </w:sectPr>
      </w:pPr>
    </w:p>
    <w:p w:rsidR="00683F85" w:rsidRPr="00FC6261" w:rsidRDefault="00683F85" w:rsidP="0056726D">
      <w:pPr>
        <w:tabs>
          <w:tab w:val="left" w:pos="210"/>
          <w:tab w:val="left" w:pos="2700"/>
        </w:tabs>
        <w:spacing w:line="276" w:lineRule="auto"/>
        <w:jc w:val="center"/>
      </w:pPr>
    </w:p>
    <w:p w:rsidR="00E92DCA" w:rsidRPr="00FC6261" w:rsidRDefault="00E92DCA" w:rsidP="0056726D">
      <w:pPr>
        <w:tabs>
          <w:tab w:val="left" w:pos="210"/>
          <w:tab w:val="left" w:pos="2700"/>
        </w:tabs>
        <w:spacing w:line="276" w:lineRule="auto"/>
        <w:jc w:val="center"/>
      </w:pPr>
      <w:r w:rsidRPr="00FC6261">
        <w:t xml:space="preserve">Table </w:t>
      </w:r>
      <w:r w:rsidR="0056726D" w:rsidRPr="00FC6261">
        <w:t>3</w:t>
      </w:r>
      <w:r w:rsidRPr="00FC6261">
        <w:t xml:space="preserve">: </w:t>
      </w:r>
      <w:r w:rsidR="0056726D" w:rsidRPr="00FC6261">
        <w:t>Comparative performance for applying 30% step load increase in both areas</w:t>
      </w:r>
    </w:p>
    <w:tbl>
      <w:tblPr>
        <w:bidiVisual/>
        <w:tblW w:w="9883" w:type="dxa"/>
        <w:jc w:val="center"/>
        <w:tblLook w:val="04A0" w:firstRow="1" w:lastRow="0" w:firstColumn="1" w:lastColumn="0" w:noHBand="0" w:noVBand="1"/>
      </w:tblPr>
      <w:tblGrid>
        <w:gridCol w:w="350"/>
        <w:gridCol w:w="819"/>
        <w:gridCol w:w="1113"/>
        <w:gridCol w:w="1172"/>
        <w:gridCol w:w="1079"/>
        <w:gridCol w:w="1107"/>
        <w:gridCol w:w="994"/>
        <w:gridCol w:w="3249"/>
      </w:tblGrid>
      <w:tr w:rsidR="00702619" w:rsidRPr="00FC6261" w:rsidTr="0016101C">
        <w:trPr>
          <w:gridBefore w:val="1"/>
          <w:wBefore w:w="350" w:type="dxa"/>
          <w:trHeight w:val="152"/>
          <w:jc w:val="center"/>
        </w:trPr>
        <w:tc>
          <w:tcPr>
            <w:tcW w:w="3104" w:type="dxa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702619" w:rsidRPr="00FC6261" w:rsidRDefault="00702619" w:rsidP="001610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3" w:name="_Toc496224998"/>
            <w:r w:rsidRPr="00FC6261">
              <w:rPr>
                <w:b/>
                <w:bCs/>
                <w:sz w:val="22"/>
                <w:szCs w:val="22"/>
              </w:rPr>
              <w:t>Peak overshoot (p.u)</w:t>
            </w:r>
          </w:p>
        </w:tc>
        <w:tc>
          <w:tcPr>
            <w:tcW w:w="3180" w:type="dxa"/>
            <w:gridSpan w:val="3"/>
            <w:tcBorders>
              <w:top w:val="single" w:sz="18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02619" w:rsidRPr="00FC6261" w:rsidRDefault="00702619" w:rsidP="001610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6261">
              <w:rPr>
                <w:b/>
                <w:bCs/>
                <w:sz w:val="22"/>
                <w:szCs w:val="22"/>
              </w:rPr>
              <w:t>Settling time (sec)</w:t>
            </w:r>
          </w:p>
        </w:tc>
        <w:tc>
          <w:tcPr>
            <w:tcW w:w="3249" w:type="dxa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:rsidR="00702619" w:rsidRPr="00FC6261" w:rsidRDefault="00702619" w:rsidP="00211C7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6261">
              <w:rPr>
                <w:b/>
                <w:bCs/>
                <w:sz w:val="22"/>
                <w:szCs w:val="22"/>
              </w:rPr>
              <w:t>Controllers</w:t>
            </w:r>
          </w:p>
        </w:tc>
      </w:tr>
      <w:tr w:rsidR="00D94669" w:rsidRPr="00FC6261" w:rsidTr="00D94669">
        <w:trPr>
          <w:trHeight w:val="131"/>
          <w:jc w:val="center"/>
        </w:trPr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D94669">
            <w:pPr>
              <w:spacing w:line="276" w:lineRule="auto"/>
              <w:ind w:firstLine="0"/>
              <w:jc w:val="right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tie</m:t>
                    </m:r>
                  </m:sub>
                </m:sSub>
              </m:oMath>
            </m:oMathPara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D94669">
            <w:pPr>
              <w:spacing w:line="276" w:lineRule="auto"/>
              <w:ind w:firstLine="0"/>
              <w:jc w:val="right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2 </m:t>
                    </m:r>
                  </m:sub>
                </m:sSub>
              </m:oMath>
            </m:oMathPara>
          </w:p>
        </w:tc>
        <w:tc>
          <w:tcPr>
            <w:tcW w:w="1172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D94669">
            <w:pPr>
              <w:spacing w:line="276" w:lineRule="auto"/>
              <w:ind w:firstLine="0"/>
              <w:jc w:val="right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079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D94669">
            <w:pPr>
              <w:spacing w:line="276" w:lineRule="auto"/>
              <w:ind w:firstLine="0"/>
              <w:jc w:val="right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tie</m:t>
                    </m:r>
                  </m:sub>
                </m:sSub>
              </m:oMath>
            </m:oMathPara>
          </w:p>
        </w:tc>
        <w:tc>
          <w:tcPr>
            <w:tcW w:w="1107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D94669">
            <w:pPr>
              <w:spacing w:line="276" w:lineRule="auto"/>
              <w:ind w:firstLine="0"/>
              <w:jc w:val="right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2 </m:t>
                    </m:r>
                  </m:sub>
                </m:sSub>
              </m:oMath>
            </m:oMathPara>
          </w:p>
        </w:tc>
        <w:tc>
          <w:tcPr>
            <w:tcW w:w="994" w:type="dxa"/>
            <w:tcBorders>
              <w:top w:val="single" w:sz="2" w:space="0" w:color="auto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D94669">
            <w:pPr>
              <w:spacing w:line="276" w:lineRule="auto"/>
              <w:ind w:firstLine="0"/>
              <w:jc w:val="right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3249" w:type="dxa"/>
            <w:vMerge/>
            <w:tcBorders>
              <w:bottom w:val="single" w:sz="18" w:space="0" w:color="auto"/>
              <w:right w:val="nil"/>
            </w:tcBorders>
            <w:vAlign w:val="center"/>
            <w:hideMark/>
          </w:tcPr>
          <w:p w:rsidR="00D94669" w:rsidRPr="00FC6261" w:rsidRDefault="00D94669" w:rsidP="0016101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2619" w:rsidRPr="00FC6261" w:rsidTr="00D94669">
        <w:trPr>
          <w:trHeight w:val="292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0.0191</w:t>
            </w:r>
          </w:p>
        </w:tc>
        <w:tc>
          <w:tcPr>
            <w:tcW w:w="111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0.111</w:t>
            </w:r>
          </w:p>
        </w:tc>
        <w:tc>
          <w:tcPr>
            <w:tcW w:w="117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0.2</w:t>
            </w:r>
          </w:p>
        </w:tc>
        <w:tc>
          <w:tcPr>
            <w:tcW w:w="10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20.97</w:t>
            </w:r>
          </w:p>
        </w:tc>
        <w:tc>
          <w:tcPr>
            <w:tcW w:w="110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8.34</w:t>
            </w:r>
          </w:p>
        </w:tc>
        <w:tc>
          <w:tcPr>
            <w:tcW w:w="3249" w:type="dxa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16101C">
            <w:pPr>
              <w:spacing w:line="276" w:lineRule="auto"/>
              <w:rPr>
                <w:sz w:val="22"/>
                <w:szCs w:val="22"/>
              </w:rPr>
            </w:pPr>
            <w:r w:rsidRPr="00FC6261">
              <w:t>GA tuned proposed PID-P</w:t>
            </w:r>
          </w:p>
        </w:tc>
      </w:tr>
      <w:tr w:rsidR="00702619" w:rsidRPr="00FC6261" w:rsidTr="00D94669">
        <w:trPr>
          <w:trHeight w:val="292"/>
          <w:jc w:val="center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0.0056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0.0273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0.0673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20.84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16.18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9.7</w:t>
            </w:r>
          </w:p>
        </w:tc>
        <w:tc>
          <w:tcPr>
            <w:tcW w:w="3249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16101C">
            <w:pPr>
              <w:spacing w:line="276" w:lineRule="auto"/>
              <w:rPr>
                <w:sz w:val="22"/>
                <w:szCs w:val="22"/>
              </w:rPr>
            </w:pPr>
            <w:r w:rsidRPr="00FC6261">
              <w:t>BBO tuned proposed PID-P</w:t>
            </w:r>
          </w:p>
        </w:tc>
      </w:tr>
      <w:tr w:rsidR="00702619" w:rsidRPr="00FC6261" w:rsidTr="00D94669">
        <w:trPr>
          <w:trHeight w:val="292"/>
          <w:jc w:val="center"/>
        </w:trPr>
        <w:tc>
          <w:tcPr>
            <w:tcW w:w="116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0.0239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0.2295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0.1722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13.88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8.45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F67DA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FC6261">
              <w:rPr>
                <w:sz w:val="22"/>
                <w:szCs w:val="22"/>
              </w:rPr>
              <w:t>9.74</w:t>
            </w:r>
          </w:p>
        </w:tc>
        <w:tc>
          <w:tcPr>
            <w:tcW w:w="3249" w:type="dxa"/>
            <w:tcBorders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619" w:rsidRPr="00FC6261" w:rsidRDefault="00702619" w:rsidP="0016101C">
            <w:pPr>
              <w:spacing w:line="276" w:lineRule="auto"/>
              <w:rPr>
                <w:sz w:val="22"/>
                <w:szCs w:val="22"/>
              </w:rPr>
            </w:pPr>
            <w:r w:rsidRPr="00FC6261">
              <w:t>LBBO tuned proposed PID-P</w:t>
            </w:r>
          </w:p>
        </w:tc>
      </w:tr>
    </w:tbl>
    <w:p w:rsidR="00E92DCA" w:rsidRPr="00FC6261" w:rsidRDefault="00E92DCA" w:rsidP="00675220">
      <w:pPr>
        <w:spacing w:line="276" w:lineRule="auto"/>
        <w:ind w:firstLine="0"/>
        <w:rPr>
          <w:rFonts w:asciiTheme="majorBidi" w:hAnsiTheme="majorBidi" w:cstheme="majorBidi"/>
          <w:b/>
          <w:bCs/>
        </w:rPr>
      </w:pPr>
    </w:p>
    <w:p w:rsidR="0056726D" w:rsidRPr="00FC6261" w:rsidRDefault="0056726D" w:rsidP="00683F85">
      <w:pPr>
        <w:rPr>
          <w:rFonts w:asciiTheme="majorBidi" w:hAnsiTheme="majorBidi" w:cstheme="majorBidi"/>
        </w:rPr>
      </w:pPr>
      <w:bookmarkStart w:id="4" w:name="_Toc496224999"/>
      <w:bookmarkEnd w:id="3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6044"/>
        <w:gridCol w:w="997"/>
      </w:tblGrid>
      <w:tr w:rsidR="0056726D" w:rsidRPr="00FC6261" w:rsidTr="00211C7A">
        <w:trPr>
          <w:gridBefore w:val="1"/>
          <w:gridAfter w:val="1"/>
          <w:wBefore w:w="1810" w:type="dxa"/>
          <w:wAfter w:w="1411" w:type="dxa"/>
          <w:trHeight w:val="2561"/>
          <w:jc w:val="center"/>
        </w:trPr>
        <w:tc>
          <w:tcPr>
            <w:tcW w:w="4964" w:type="dxa"/>
          </w:tcPr>
          <w:p w:rsidR="0056726D" w:rsidRPr="00FC6261" w:rsidRDefault="0056726D" w:rsidP="00200053">
            <w:pPr>
              <w:tabs>
                <w:tab w:val="left" w:pos="210"/>
                <w:tab w:val="left" w:pos="2700"/>
              </w:tabs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rFonts w:asciiTheme="majorBidi" w:hAnsiTheme="majorBidi" w:cstheme="majorBidi"/>
                <w:noProof/>
                <w:lang w:eastAsia="en-US"/>
              </w:rPr>
              <w:lastRenderedPageBreak/>
              <w:drawing>
                <wp:inline distT="0" distB="0" distL="0" distR="0" wp14:anchorId="7C85DEC3" wp14:editId="36BFD813">
                  <wp:extent cx="3614420" cy="1977748"/>
                  <wp:effectExtent l="0" t="0" r="508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" r="8280"/>
                          <a:stretch/>
                        </pic:blipFill>
                        <pic:spPr bwMode="auto">
                          <a:xfrm>
                            <a:off x="0" y="0"/>
                            <a:ext cx="3619695" cy="198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26D" w:rsidRPr="00FC6261" w:rsidTr="00211C7A">
        <w:trPr>
          <w:gridBefore w:val="1"/>
          <w:gridAfter w:val="1"/>
          <w:wBefore w:w="1810" w:type="dxa"/>
          <w:wAfter w:w="1411" w:type="dxa"/>
          <w:jc w:val="center"/>
        </w:trPr>
        <w:tc>
          <w:tcPr>
            <w:tcW w:w="4964" w:type="dxa"/>
          </w:tcPr>
          <w:p w:rsidR="0056726D" w:rsidRPr="00FC6261" w:rsidRDefault="0056726D" w:rsidP="00200053">
            <w:pPr>
              <w:pStyle w:val="ListParagraph"/>
              <w:numPr>
                <w:ilvl w:val="0"/>
                <w:numId w:val="14"/>
              </w:numPr>
              <w:tabs>
                <w:tab w:val="left" w:pos="210"/>
                <w:tab w:val="left" w:pos="27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frequency of area-1</w:t>
            </w:r>
          </w:p>
        </w:tc>
      </w:tr>
      <w:tr w:rsidR="0056726D" w:rsidRPr="00FC6261" w:rsidTr="00211C7A">
        <w:trPr>
          <w:gridBefore w:val="1"/>
          <w:gridAfter w:val="1"/>
          <w:wBefore w:w="1810" w:type="dxa"/>
          <w:wAfter w:w="1411" w:type="dxa"/>
          <w:trHeight w:val="2219"/>
          <w:jc w:val="center"/>
        </w:trPr>
        <w:tc>
          <w:tcPr>
            <w:tcW w:w="4964" w:type="dxa"/>
          </w:tcPr>
          <w:p w:rsidR="0056726D" w:rsidRPr="00FC6261" w:rsidRDefault="0056726D" w:rsidP="00200053">
            <w:pPr>
              <w:tabs>
                <w:tab w:val="left" w:pos="210"/>
                <w:tab w:val="left" w:pos="2700"/>
              </w:tabs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w:drawing>
                <wp:inline distT="0" distB="0" distL="0" distR="0" wp14:anchorId="78D126B1" wp14:editId="0AC653AF">
                  <wp:extent cx="3701210" cy="1992769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3" r="8110"/>
                          <a:stretch/>
                        </pic:blipFill>
                        <pic:spPr bwMode="auto">
                          <a:xfrm>
                            <a:off x="0" y="0"/>
                            <a:ext cx="3707946" cy="199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26D" w:rsidRPr="00FC6261" w:rsidTr="00211C7A">
        <w:trPr>
          <w:gridBefore w:val="1"/>
          <w:gridAfter w:val="1"/>
          <w:wBefore w:w="1810" w:type="dxa"/>
          <w:wAfter w:w="1411" w:type="dxa"/>
          <w:jc w:val="center"/>
        </w:trPr>
        <w:tc>
          <w:tcPr>
            <w:tcW w:w="4964" w:type="dxa"/>
          </w:tcPr>
          <w:p w:rsidR="0056726D" w:rsidRPr="00FC6261" w:rsidRDefault="0056726D" w:rsidP="00200053">
            <w:pPr>
              <w:pStyle w:val="ListParagraph"/>
              <w:numPr>
                <w:ilvl w:val="0"/>
                <w:numId w:val="14"/>
              </w:numPr>
              <w:tabs>
                <w:tab w:val="left" w:pos="210"/>
                <w:tab w:val="left" w:pos="27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frequency of area-2</w:t>
            </w:r>
          </w:p>
        </w:tc>
      </w:tr>
      <w:tr w:rsidR="0056726D" w:rsidRPr="00FC6261" w:rsidTr="00211C7A">
        <w:trPr>
          <w:gridBefore w:val="1"/>
          <w:gridAfter w:val="1"/>
          <w:wBefore w:w="1810" w:type="dxa"/>
          <w:wAfter w:w="1411" w:type="dxa"/>
          <w:jc w:val="center"/>
        </w:trPr>
        <w:tc>
          <w:tcPr>
            <w:tcW w:w="4964" w:type="dxa"/>
          </w:tcPr>
          <w:p w:rsidR="0056726D" w:rsidRPr="00FC6261" w:rsidRDefault="0056726D" w:rsidP="00200053">
            <w:pPr>
              <w:tabs>
                <w:tab w:val="left" w:pos="210"/>
                <w:tab w:val="left" w:pos="2700"/>
              </w:tabs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bookmarkStart w:id="5" w:name="_GoBack"/>
            <w:r w:rsidRPr="00FC6261">
              <w:rPr>
                <w:b/>
                <w:bCs/>
                <w:noProof/>
                <w:lang w:eastAsia="en-US"/>
              </w:rPr>
              <w:drawing>
                <wp:inline distT="0" distB="0" distL="0" distR="0" wp14:anchorId="75850BF4" wp14:editId="0C28965D">
                  <wp:extent cx="3606165" cy="1933844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5" r="7425"/>
                          <a:stretch/>
                        </pic:blipFill>
                        <pic:spPr bwMode="auto">
                          <a:xfrm>
                            <a:off x="0" y="0"/>
                            <a:ext cx="3615240" cy="193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5"/>
          </w:p>
        </w:tc>
      </w:tr>
      <w:tr w:rsidR="0056726D" w:rsidRPr="00FC6261" w:rsidTr="00211C7A">
        <w:trPr>
          <w:gridBefore w:val="1"/>
          <w:gridAfter w:val="1"/>
          <w:wBefore w:w="1810" w:type="dxa"/>
          <w:wAfter w:w="1411" w:type="dxa"/>
          <w:jc w:val="center"/>
        </w:trPr>
        <w:tc>
          <w:tcPr>
            <w:tcW w:w="4964" w:type="dxa"/>
          </w:tcPr>
          <w:p w:rsidR="0056726D" w:rsidRPr="00FC6261" w:rsidRDefault="0056726D" w:rsidP="00200053">
            <w:pPr>
              <w:pStyle w:val="ListParagraph"/>
              <w:numPr>
                <w:ilvl w:val="0"/>
                <w:numId w:val="14"/>
              </w:numPr>
              <w:tabs>
                <w:tab w:val="left" w:pos="210"/>
                <w:tab w:val="left" w:pos="27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tie line power</w:t>
            </w:r>
          </w:p>
        </w:tc>
      </w:tr>
      <w:tr w:rsidR="0056726D" w:rsidRPr="00FC6261" w:rsidTr="00211C7A">
        <w:trPr>
          <w:trHeight w:val="420"/>
          <w:jc w:val="center"/>
        </w:trPr>
        <w:tc>
          <w:tcPr>
            <w:tcW w:w="8185" w:type="dxa"/>
            <w:gridSpan w:val="3"/>
          </w:tcPr>
          <w:p w:rsidR="0056726D" w:rsidRPr="00FC6261" w:rsidRDefault="002C77AB" w:rsidP="00C23EB3">
            <w:pPr>
              <w:tabs>
                <w:tab w:val="left" w:pos="210"/>
                <w:tab w:val="left" w:pos="2700"/>
              </w:tabs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rFonts w:eastAsia="Calibri"/>
                <w:b/>
                <w:bCs/>
              </w:rPr>
              <w:t xml:space="preserve">Figure </w:t>
            </w:r>
            <w:r w:rsidR="00C23EB3" w:rsidRPr="00FC6261">
              <w:rPr>
                <w:rFonts w:eastAsia="Calibri"/>
                <w:b/>
                <w:bCs/>
              </w:rPr>
              <w:t>5</w:t>
            </w:r>
            <w:r w:rsidRPr="00FC6261">
              <w:rPr>
                <w:rFonts w:eastAsia="Calibri"/>
                <w:b/>
                <w:bCs/>
              </w:rPr>
              <w:t>:</w:t>
            </w:r>
            <w:r w:rsidRPr="00FC6261">
              <w:rPr>
                <w:rFonts w:eastAsia="Calibri"/>
              </w:rPr>
              <w:t xml:space="preserve"> </w:t>
            </w:r>
            <w:r w:rsidRPr="00FC6261">
              <w:rPr>
                <w:rFonts w:asciiTheme="majorBidi" w:hAnsiTheme="majorBidi" w:cstheme="majorBidi"/>
              </w:rPr>
              <w:t>Test</w:t>
            </w:r>
            <w:r w:rsidRPr="00FC6261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FC6261">
              <w:rPr>
                <w:rFonts w:asciiTheme="majorBidi" w:hAnsiTheme="majorBidi" w:cstheme="majorBidi"/>
              </w:rPr>
              <w:t>system</w:t>
            </w:r>
            <w:r w:rsidRPr="00FC6261">
              <w:rPr>
                <w:rFonts w:eastAsia="Calibri"/>
              </w:rPr>
              <w:t xml:space="preserve"> performance for </w:t>
            </w:r>
            <w:r w:rsidRPr="00FC6261">
              <w:rPr>
                <w:rFonts w:asciiTheme="majorBidi" w:hAnsiTheme="majorBidi" w:cstheme="majorBidi"/>
              </w:rPr>
              <w:t>updated participation factors</w:t>
            </w:r>
          </w:p>
        </w:tc>
      </w:tr>
    </w:tbl>
    <w:p w:rsidR="00702619" w:rsidRPr="00FC6261" w:rsidRDefault="00702619" w:rsidP="00C8098A">
      <w:pPr>
        <w:spacing w:line="276" w:lineRule="auto"/>
        <w:ind w:firstLine="0"/>
        <w:rPr>
          <w:rFonts w:asciiTheme="majorBidi" w:hAnsiTheme="majorBidi" w:cstheme="majorBidi"/>
          <w:b/>
          <w:bCs/>
        </w:rPr>
      </w:pPr>
    </w:p>
    <w:bookmarkEnd w:id="4"/>
    <w:p w:rsidR="00702619" w:rsidRPr="00FC6261" w:rsidRDefault="00702619" w:rsidP="00B02282">
      <w:pPr>
        <w:spacing w:line="276" w:lineRule="auto"/>
        <w:ind w:firstLine="567"/>
        <w:rPr>
          <w:rFonts w:asciiTheme="majorBidi" w:hAnsiTheme="majorBidi" w:cstheme="majorBid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0"/>
      </w:tblGrid>
      <w:tr w:rsidR="00E92DCA" w:rsidRPr="00FC6261" w:rsidTr="00071771">
        <w:trPr>
          <w:trHeight w:val="2455"/>
          <w:jc w:val="center"/>
        </w:trPr>
        <w:tc>
          <w:tcPr>
            <w:tcW w:w="9747" w:type="dxa"/>
          </w:tcPr>
          <w:p w:rsidR="00E92DCA" w:rsidRPr="00FC6261" w:rsidRDefault="00E92DCA" w:rsidP="00D0309B">
            <w:pPr>
              <w:tabs>
                <w:tab w:val="left" w:pos="0"/>
                <w:tab w:val="left" w:pos="284"/>
              </w:tabs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rFonts w:asciiTheme="majorBidi" w:hAnsiTheme="majorBidi" w:cstheme="majorBidi"/>
                <w:noProof/>
                <w:sz w:val="26"/>
                <w:szCs w:val="26"/>
                <w:lang w:eastAsia="en-US"/>
              </w:rPr>
              <w:lastRenderedPageBreak/>
              <w:drawing>
                <wp:inline distT="0" distB="0" distL="0" distR="0" wp14:anchorId="0C1D37E5" wp14:editId="57F5F1F4">
                  <wp:extent cx="3619627" cy="183832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3" t="4321" r="7987"/>
                          <a:stretch/>
                        </pic:blipFill>
                        <pic:spPr bwMode="auto">
                          <a:xfrm>
                            <a:off x="0" y="0"/>
                            <a:ext cx="3625734" cy="184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DCA" w:rsidRPr="00FC6261" w:rsidTr="00071771">
        <w:trPr>
          <w:jc w:val="center"/>
        </w:trPr>
        <w:tc>
          <w:tcPr>
            <w:tcW w:w="9747" w:type="dxa"/>
          </w:tcPr>
          <w:p w:rsidR="00E92DCA" w:rsidRPr="00FC6261" w:rsidRDefault="00E92DCA" w:rsidP="00D0309B">
            <w:pPr>
              <w:pStyle w:val="ListParagraph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frequency of area-1</w:t>
            </w:r>
          </w:p>
        </w:tc>
      </w:tr>
      <w:tr w:rsidR="00E92DCA" w:rsidRPr="00FC6261" w:rsidTr="00071771">
        <w:trPr>
          <w:jc w:val="center"/>
        </w:trPr>
        <w:tc>
          <w:tcPr>
            <w:tcW w:w="9747" w:type="dxa"/>
          </w:tcPr>
          <w:p w:rsidR="00E92DCA" w:rsidRPr="00FC6261" w:rsidRDefault="00E92DCA" w:rsidP="00D0309B">
            <w:pPr>
              <w:tabs>
                <w:tab w:val="left" w:pos="0"/>
                <w:tab w:val="left" w:pos="284"/>
              </w:tabs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w:drawing>
                <wp:inline distT="0" distB="0" distL="0" distR="0" wp14:anchorId="11500C76" wp14:editId="46FAD725">
                  <wp:extent cx="3763742" cy="1895475"/>
                  <wp:effectExtent l="0" t="0" r="825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2" t="4321" r="7659"/>
                          <a:stretch/>
                        </pic:blipFill>
                        <pic:spPr bwMode="auto">
                          <a:xfrm>
                            <a:off x="0" y="0"/>
                            <a:ext cx="3766270" cy="1896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DCA" w:rsidRPr="00FC6261" w:rsidTr="00071771">
        <w:trPr>
          <w:jc w:val="center"/>
        </w:trPr>
        <w:tc>
          <w:tcPr>
            <w:tcW w:w="9747" w:type="dxa"/>
          </w:tcPr>
          <w:p w:rsidR="00E92DCA" w:rsidRPr="00FC6261" w:rsidRDefault="00E92DCA" w:rsidP="00D0309B">
            <w:pPr>
              <w:pStyle w:val="ListParagraph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frequency of area-2</w:t>
            </w:r>
          </w:p>
        </w:tc>
      </w:tr>
      <w:tr w:rsidR="00E92DCA" w:rsidRPr="00FC6261" w:rsidTr="00071771">
        <w:trPr>
          <w:jc w:val="center"/>
        </w:trPr>
        <w:tc>
          <w:tcPr>
            <w:tcW w:w="9747" w:type="dxa"/>
          </w:tcPr>
          <w:p w:rsidR="00E92DCA" w:rsidRPr="00FC6261" w:rsidRDefault="00E92DCA" w:rsidP="00D0309B">
            <w:pPr>
              <w:tabs>
                <w:tab w:val="left" w:pos="0"/>
                <w:tab w:val="left" w:pos="284"/>
              </w:tabs>
              <w:ind w:firstLine="0"/>
              <w:contextualSpacing/>
              <w:jc w:val="center"/>
              <w:rPr>
                <w:rFonts w:asciiTheme="majorBidi" w:hAnsiTheme="majorBidi" w:cstheme="majorBidi"/>
              </w:rPr>
            </w:pPr>
            <w:r w:rsidRPr="00FC6261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w:drawing>
                <wp:inline distT="0" distB="0" distL="0" distR="0" wp14:anchorId="201C7CD6" wp14:editId="7FEDE1C6">
                  <wp:extent cx="3578225" cy="1952935"/>
                  <wp:effectExtent l="0" t="0" r="317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2" r="7768"/>
                          <a:stretch/>
                        </pic:blipFill>
                        <pic:spPr bwMode="auto">
                          <a:xfrm>
                            <a:off x="0" y="0"/>
                            <a:ext cx="3580998" cy="195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DCA" w:rsidRPr="00FC6261" w:rsidTr="00071771">
        <w:trPr>
          <w:jc w:val="center"/>
        </w:trPr>
        <w:tc>
          <w:tcPr>
            <w:tcW w:w="9747" w:type="dxa"/>
          </w:tcPr>
          <w:p w:rsidR="00E92DCA" w:rsidRPr="00FC6261" w:rsidRDefault="00E92DCA" w:rsidP="00D0309B">
            <w:pPr>
              <w:pStyle w:val="ListParagraph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C6261">
              <w:rPr>
                <w:rFonts w:asciiTheme="majorBidi" w:hAnsiTheme="majorBidi" w:cstheme="majorBidi"/>
                <w:sz w:val="20"/>
                <w:szCs w:val="20"/>
              </w:rPr>
              <w:t>Change in tie line power</w:t>
            </w:r>
          </w:p>
        </w:tc>
      </w:tr>
      <w:tr w:rsidR="00E92DCA" w:rsidRPr="00FC6261" w:rsidTr="00071771">
        <w:trPr>
          <w:jc w:val="center"/>
        </w:trPr>
        <w:tc>
          <w:tcPr>
            <w:tcW w:w="9747" w:type="dxa"/>
          </w:tcPr>
          <w:p w:rsidR="00E92DCA" w:rsidRPr="00FC6261" w:rsidRDefault="00B02282" w:rsidP="00C23EB3">
            <w:pPr>
              <w:tabs>
                <w:tab w:val="left" w:pos="0"/>
                <w:tab w:val="left" w:pos="284"/>
              </w:tabs>
              <w:ind w:firstLine="0"/>
              <w:contextualSpacing/>
              <w:jc w:val="center"/>
              <w:rPr>
                <w:rFonts w:asciiTheme="majorBidi" w:eastAsia="Calibri" w:hAnsiTheme="majorBidi" w:cstheme="majorBidi"/>
              </w:rPr>
            </w:pPr>
            <w:r w:rsidRPr="00FC6261">
              <w:rPr>
                <w:rFonts w:eastAsia="Calibri"/>
                <w:b/>
                <w:bCs/>
              </w:rPr>
              <w:t xml:space="preserve">Figure </w:t>
            </w:r>
            <w:r w:rsidR="00C23EB3" w:rsidRPr="00FC6261">
              <w:rPr>
                <w:rFonts w:eastAsia="Calibri"/>
                <w:b/>
                <w:bCs/>
              </w:rPr>
              <w:t>6</w:t>
            </w:r>
            <w:r w:rsidRPr="00FC6261">
              <w:rPr>
                <w:rFonts w:eastAsia="Calibri"/>
                <w:b/>
                <w:bCs/>
              </w:rPr>
              <w:t>:</w:t>
            </w:r>
            <w:r w:rsidRPr="00FC6261">
              <w:rPr>
                <w:rFonts w:eastAsia="Calibri"/>
              </w:rPr>
              <w:t xml:space="preserve"> </w:t>
            </w:r>
            <w:r w:rsidRPr="00FC6261">
              <w:rPr>
                <w:rFonts w:asciiTheme="majorBidi" w:hAnsiTheme="majorBidi" w:cstheme="majorBidi"/>
              </w:rPr>
              <w:t>Test</w:t>
            </w:r>
            <w:r w:rsidRPr="00FC6261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FC6261">
              <w:rPr>
                <w:rFonts w:asciiTheme="majorBidi" w:hAnsiTheme="majorBidi" w:cstheme="majorBidi"/>
              </w:rPr>
              <w:t>system</w:t>
            </w:r>
            <w:r w:rsidRPr="00FC6261">
              <w:rPr>
                <w:rFonts w:eastAsia="Calibri"/>
              </w:rPr>
              <w:t xml:space="preserve"> performance </w:t>
            </w:r>
            <w:r w:rsidRPr="00FC6261">
              <w:rPr>
                <w:rFonts w:asciiTheme="majorBidi" w:eastAsia="Calibri" w:hAnsiTheme="majorBidi" w:cstheme="majorBidi"/>
              </w:rPr>
              <w:t xml:space="preserve">for </w:t>
            </w:r>
            <w:r w:rsidR="00E92DCA" w:rsidRPr="00FC6261">
              <w:rPr>
                <w:rFonts w:asciiTheme="majorBidi" w:eastAsia="Calibri" w:hAnsiTheme="majorBidi" w:cstheme="majorBidi"/>
              </w:rPr>
              <w:t>0.5 sec delay time</w:t>
            </w:r>
          </w:p>
        </w:tc>
      </w:tr>
    </w:tbl>
    <w:p w:rsidR="00E92DCA" w:rsidRPr="00FC6261" w:rsidRDefault="00E92DCA" w:rsidP="00143499">
      <w:pPr>
        <w:tabs>
          <w:tab w:val="left" w:pos="0"/>
          <w:tab w:val="left" w:pos="284"/>
        </w:tabs>
        <w:spacing w:line="276" w:lineRule="auto"/>
        <w:ind w:firstLine="0"/>
        <w:rPr>
          <w:rFonts w:asciiTheme="majorBidi" w:hAnsiTheme="majorBidi" w:cstheme="majorBidi"/>
        </w:rPr>
      </w:pPr>
    </w:p>
    <w:p w:rsidR="00E92DCA" w:rsidRPr="00FC6261" w:rsidRDefault="00E92DCA" w:rsidP="00E92DCA">
      <w:pPr>
        <w:tabs>
          <w:tab w:val="left" w:pos="210"/>
          <w:tab w:val="left" w:pos="2700"/>
        </w:tabs>
        <w:spacing w:line="276" w:lineRule="auto"/>
        <w:jc w:val="center"/>
        <w:rPr>
          <w:sz w:val="2"/>
          <w:szCs w:val="2"/>
        </w:rPr>
      </w:pPr>
    </w:p>
    <w:p w:rsidR="00B02282" w:rsidRPr="00FC6261" w:rsidRDefault="00B02282" w:rsidP="00E92DCA">
      <w:pPr>
        <w:tabs>
          <w:tab w:val="left" w:pos="210"/>
          <w:tab w:val="left" w:pos="2700"/>
        </w:tabs>
        <w:spacing w:line="276" w:lineRule="auto"/>
        <w:jc w:val="center"/>
        <w:rPr>
          <w:sz w:val="2"/>
          <w:szCs w:val="2"/>
        </w:rPr>
      </w:pPr>
    </w:p>
    <w:p w:rsidR="00B02282" w:rsidRPr="00FC6261" w:rsidRDefault="00B02282" w:rsidP="00E92DCA">
      <w:pPr>
        <w:tabs>
          <w:tab w:val="left" w:pos="210"/>
          <w:tab w:val="left" w:pos="2700"/>
        </w:tabs>
        <w:spacing w:line="276" w:lineRule="auto"/>
        <w:jc w:val="center"/>
        <w:rPr>
          <w:sz w:val="2"/>
          <w:szCs w:val="2"/>
        </w:rPr>
        <w:sectPr w:rsidR="00B02282" w:rsidRPr="00FC6261" w:rsidSect="00211C7A">
          <w:footnotePr>
            <w:numFmt w:val="chicago"/>
          </w:footnotePr>
          <w:type w:val="continuous"/>
          <w:pgSz w:w="11906" w:h="16838" w:code="9"/>
          <w:pgMar w:top="1901" w:right="1901" w:bottom="1901" w:left="1901" w:header="165" w:footer="706" w:gutter="0"/>
          <w:cols w:space="708"/>
          <w:docGrid w:linePitch="360"/>
        </w:sectPr>
      </w:pPr>
    </w:p>
    <w:p w:rsidR="007C1653" w:rsidRDefault="007C1653" w:rsidP="00CF45B9">
      <w:pPr>
        <w:tabs>
          <w:tab w:val="left" w:pos="210"/>
          <w:tab w:val="left" w:pos="2700"/>
        </w:tabs>
        <w:spacing w:line="276" w:lineRule="auto"/>
        <w:jc w:val="center"/>
      </w:pPr>
    </w:p>
    <w:p w:rsidR="007C1653" w:rsidRDefault="007C1653" w:rsidP="00CF45B9">
      <w:pPr>
        <w:tabs>
          <w:tab w:val="left" w:pos="210"/>
          <w:tab w:val="left" w:pos="2700"/>
        </w:tabs>
        <w:spacing w:line="276" w:lineRule="auto"/>
        <w:jc w:val="center"/>
      </w:pPr>
    </w:p>
    <w:p w:rsidR="00E92DCA" w:rsidRPr="00FC6261" w:rsidRDefault="008C782E" w:rsidP="00CF45B9">
      <w:pPr>
        <w:tabs>
          <w:tab w:val="left" w:pos="210"/>
          <w:tab w:val="left" w:pos="2700"/>
        </w:tabs>
        <w:spacing w:line="276" w:lineRule="auto"/>
        <w:jc w:val="center"/>
      </w:pPr>
      <w:r w:rsidRPr="00FC6261">
        <w:t>Table 4:  Updated optimized parameters of PID-P controller for 0.5 sec delay time</w:t>
      </w:r>
    </w:p>
    <w:tbl>
      <w:tblPr>
        <w:tblStyle w:val="TableGrid3"/>
        <w:tblW w:w="83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282"/>
        <w:gridCol w:w="1277"/>
        <w:gridCol w:w="1278"/>
        <w:gridCol w:w="1280"/>
        <w:gridCol w:w="1280"/>
        <w:gridCol w:w="1285"/>
      </w:tblGrid>
      <w:tr w:rsidR="00E92DCA" w:rsidRPr="00FC6261" w:rsidTr="00EF633F">
        <w:trPr>
          <w:trHeight w:val="186"/>
          <w:jc w:val="center"/>
        </w:trPr>
        <w:tc>
          <w:tcPr>
            <w:tcW w:w="683" w:type="dxa"/>
            <w:tcBorders>
              <w:top w:val="single" w:sz="18" w:space="0" w:color="auto"/>
            </w:tcBorders>
            <w:vAlign w:val="center"/>
          </w:tcPr>
          <w:p w:rsidR="00E92DCA" w:rsidRPr="00FC6261" w:rsidRDefault="00E92DCA" w:rsidP="00C8098A">
            <w:pPr>
              <w:jc w:val="center"/>
              <w:rPr>
                <w:b/>
                <w:bCs/>
              </w:rPr>
            </w:pPr>
          </w:p>
        </w:tc>
        <w:tc>
          <w:tcPr>
            <w:tcW w:w="7682" w:type="dxa"/>
            <w:gridSpan w:val="6"/>
            <w:tcBorders>
              <w:top w:val="single" w:sz="18" w:space="0" w:color="auto"/>
              <w:left w:val="nil"/>
              <w:bottom w:val="single" w:sz="12" w:space="0" w:color="auto"/>
            </w:tcBorders>
            <w:vAlign w:val="center"/>
          </w:tcPr>
          <w:p w:rsidR="00E92DCA" w:rsidRPr="00FC6261" w:rsidRDefault="00E92DCA" w:rsidP="00C8098A">
            <w:pPr>
              <w:ind w:right="-18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Controller Parameters of Optimized PID-P for Area-1</w:t>
            </w:r>
          </w:p>
        </w:tc>
      </w:tr>
      <w:tr w:rsidR="00E92DCA" w:rsidRPr="00FC6261" w:rsidTr="00EF633F">
        <w:trPr>
          <w:trHeight w:val="186"/>
          <w:jc w:val="center"/>
        </w:trPr>
        <w:tc>
          <w:tcPr>
            <w:tcW w:w="683" w:type="dxa"/>
            <w:vAlign w:val="center"/>
          </w:tcPr>
          <w:p w:rsidR="00E92DCA" w:rsidRPr="00FC6261" w:rsidRDefault="00E92DCA" w:rsidP="00C8098A">
            <w:pPr>
              <w:jc w:val="center"/>
              <w:rPr>
                <w:b/>
                <w:bCs/>
              </w:rPr>
            </w:pPr>
          </w:p>
        </w:tc>
        <w:tc>
          <w:tcPr>
            <w:tcW w:w="2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Thermal unit</w:t>
            </w:r>
          </w:p>
        </w:tc>
        <w:tc>
          <w:tcPr>
            <w:tcW w:w="2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Hydro unit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13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Diesel unit</w:t>
            </w:r>
          </w:p>
        </w:tc>
      </w:tr>
      <w:tr w:rsidR="00E92DCA" w:rsidRPr="00FC6261" w:rsidTr="00EF633F">
        <w:trPr>
          <w:trHeight w:val="186"/>
          <w:jc w:val="center"/>
        </w:trPr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E92DCA" w:rsidRPr="00FC6261" w:rsidRDefault="00E92DCA" w:rsidP="00C8098A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</w:tr>
      <w:tr w:rsidR="00E92DCA" w:rsidRPr="00FC6261" w:rsidTr="00EF633F">
        <w:trPr>
          <w:trHeight w:val="186"/>
          <w:jc w:val="center"/>
        </w:trPr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E92DCA" w:rsidRPr="00FC6261" w:rsidRDefault="000E2F06" w:rsidP="00C8098A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P1</m:t>
                    </m:r>
                  </m:sub>
                </m:sSub>
              </m:oMath>
            </m:oMathPara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1.008</w:t>
            </w:r>
          </w:p>
        </w:tc>
        <w:tc>
          <w:tcPr>
            <w:tcW w:w="12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0.102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1.5072</w:t>
            </w:r>
          </w:p>
        </w:tc>
        <w:tc>
          <w:tcPr>
            <w:tcW w:w="1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8.6736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0.101</w:t>
            </w:r>
          </w:p>
        </w:tc>
      </w:tr>
      <w:tr w:rsidR="00E92DCA" w:rsidRPr="00FC6261" w:rsidTr="00EF633F">
        <w:trPr>
          <w:trHeight w:val="73"/>
          <w:jc w:val="center"/>
        </w:trPr>
        <w:tc>
          <w:tcPr>
            <w:tcW w:w="683" w:type="dxa"/>
            <w:vAlign w:val="center"/>
          </w:tcPr>
          <w:p w:rsidR="00E92DCA" w:rsidRPr="00FC6261" w:rsidRDefault="000E2F06" w:rsidP="00C8098A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82" w:type="dxa"/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1.0316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0.111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23.3141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0.246</w:t>
            </w:r>
          </w:p>
        </w:tc>
        <w:tc>
          <w:tcPr>
            <w:tcW w:w="128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16.5147</w:t>
            </w:r>
          </w:p>
        </w:tc>
        <w:tc>
          <w:tcPr>
            <w:tcW w:w="1283" w:type="dxa"/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0.1001</w:t>
            </w:r>
          </w:p>
        </w:tc>
      </w:tr>
      <w:tr w:rsidR="00E92DCA" w:rsidRPr="00FC6261" w:rsidTr="00EF633F">
        <w:trPr>
          <w:trHeight w:val="155"/>
          <w:jc w:val="center"/>
        </w:trPr>
        <w:tc>
          <w:tcPr>
            <w:tcW w:w="683" w:type="dxa"/>
            <w:vAlign w:val="center"/>
          </w:tcPr>
          <w:p w:rsidR="00E92DCA" w:rsidRPr="00FC6261" w:rsidRDefault="000E2F06" w:rsidP="00C8098A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1282" w:type="dxa"/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12.0384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0.1005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1.2203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0.2995</w:t>
            </w:r>
          </w:p>
        </w:tc>
        <w:tc>
          <w:tcPr>
            <w:tcW w:w="128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4.441</w:t>
            </w:r>
          </w:p>
        </w:tc>
        <w:tc>
          <w:tcPr>
            <w:tcW w:w="1283" w:type="dxa"/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0.1007</w:t>
            </w:r>
          </w:p>
        </w:tc>
      </w:tr>
      <w:tr w:rsidR="00E92DCA" w:rsidRPr="00FC6261" w:rsidTr="00EF633F">
        <w:trPr>
          <w:trHeight w:val="173"/>
          <w:jc w:val="center"/>
        </w:trPr>
        <w:tc>
          <w:tcPr>
            <w:tcW w:w="683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0E2F06" w:rsidP="00C8098A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P2</m:t>
                    </m:r>
                  </m:sub>
                </m:sSub>
              </m:oMath>
            </m:oMathPara>
          </w:p>
        </w:tc>
        <w:tc>
          <w:tcPr>
            <w:tcW w:w="1282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7.9254</w:t>
            </w:r>
          </w:p>
        </w:tc>
        <w:tc>
          <w:tcPr>
            <w:tcW w:w="1277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0.5085</w:t>
            </w:r>
          </w:p>
        </w:tc>
        <w:tc>
          <w:tcPr>
            <w:tcW w:w="127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2.9489</w:t>
            </w:r>
          </w:p>
        </w:tc>
        <w:tc>
          <w:tcPr>
            <w:tcW w:w="128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0.2959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10.9337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0.112</w:t>
            </w:r>
          </w:p>
        </w:tc>
      </w:tr>
      <w:tr w:rsidR="00E92DCA" w:rsidRPr="00FC6261" w:rsidTr="00EF633F">
        <w:trPr>
          <w:trHeight w:val="186"/>
          <w:jc w:val="center"/>
        </w:trPr>
        <w:tc>
          <w:tcPr>
            <w:tcW w:w="683" w:type="dxa"/>
            <w:vAlign w:val="center"/>
          </w:tcPr>
          <w:p w:rsidR="00E92DCA" w:rsidRPr="00FC6261" w:rsidRDefault="00E92DCA" w:rsidP="00C8098A">
            <w:pPr>
              <w:jc w:val="center"/>
              <w:rPr>
                <w:b/>
                <w:bCs/>
              </w:rPr>
            </w:pPr>
          </w:p>
        </w:tc>
        <w:tc>
          <w:tcPr>
            <w:tcW w:w="768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43ADC" w:rsidRPr="00FC6261" w:rsidRDefault="00743ADC" w:rsidP="00C8098A">
            <w:pPr>
              <w:ind w:right="-18"/>
              <w:jc w:val="center"/>
              <w:rPr>
                <w:b/>
                <w:bCs/>
              </w:rPr>
            </w:pPr>
          </w:p>
          <w:p w:rsidR="00E92DCA" w:rsidRPr="00FC6261" w:rsidRDefault="00E92DCA" w:rsidP="00C8098A">
            <w:pPr>
              <w:ind w:right="-18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Controller Parameters of Optimized PID-P for Area-2</w:t>
            </w:r>
          </w:p>
        </w:tc>
      </w:tr>
      <w:tr w:rsidR="00E92DCA" w:rsidRPr="00FC6261" w:rsidTr="00EF633F">
        <w:trPr>
          <w:trHeight w:val="186"/>
          <w:jc w:val="center"/>
        </w:trPr>
        <w:tc>
          <w:tcPr>
            <w:tcW w:w="683" w:type="dxa"/>
            <w:vAlign w:val="center"/>
          </w:tcPr>
          <w:p w:rsidR="00E92DCA" w:rsidRPr="00FC6261" w:rsidRDefault="00E92DCA" w:rsidP="00C8098A">
            <w:pPr>
              <w:jc w:val="center"/>
              <w:rPr>
                <w:b/>
                <w:bCs/>
              </w:rPr>
            </w:pPr>
          </w:p>
        </w:tc>
        <w:tc>
          <w:tcPr>
            <w:tcW w:w="25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Thermal unit</w:t>
            </w:r>
          </w:p>
        </w:tc>
        <w:tc>
          <w:tcPr>
            <w:tcW w:w="2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Hydro unit</w:t>
            </w: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Diesel unit</w:t>
            </w:r>
          </w:p>
        </w:tc>
      </w:tr>
      <w:tr w:rsidR="00E92DCA" w:rsidRPr="00FC6261" w:rsidTr="00EF633F">
        <w:trPr>
          <w:trHeight w:val="186"/>
          <w:jc w:val="center"/>
        </w:trPr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E92DCA" w:rsidRPr="00FC6261" w:rsidRDefault="00E92DCA" w:rsidP="00C8098A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GA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right="-18" w:firstLine="0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LBBO</w:t>
            </w:r>
          </w:p>
        </w:tc>
      </w:tr>
      <w:tr w:rsidR="00E92DCA" w:rsidRPr="00FC6261" w:rsidTr="00EF633F">
        <w:trPr>
          <w:trHeight w:val="186"/>
          <w:jc w:val="center"/>
        </w:trPr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E92DCA" w:rsidRPr="00FC6261" w:rsidRDefault="000E2F06" w:rsidP="00C8098A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P1</m:t>
                    </m:r>
                  </m:sub>
                </m:sSub>
              </m:oMath>
            </m:oMathPara>
          </w:p>
        </w:tc>
        <w:tc>
          <w:tcPr>
            <w:tcW w:w="1282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8.2759</w:t>
            </w:r>
          </w:p>
        </w:tc>
        <w:tc>
          <w:tcPr>
            <w:tcW w:w="12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0.1002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2.9499</w:t>
            </w:r>
          </w:p>
        </w:tc>
        <w:tc>
          <w:tcPr>
            <w:tcW w:w="1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1.942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1.2942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0.592</w:t>
            </w:r>
          </w:p>
        </w:tc>
      </w:tr>
      <w:tr w:rsidR="00E92DCA" w:rsidRPr="00FC6261" w:rsidTr="00EF633F">
        <w:trPr>
          <w:trHeight w:val="173"/>
          <w:jc w:val="center"/>
        </w:trPr>
        <w:tc>
          <w:tcPr>
            <w:tcW w:w="683" w:type="dxa"/>
            <w:vAlign w:val="center"/>
          </w:tcPr>
          <w:p w:rsidR="00E92DCA" w:rsidRPr="00FC6261" w:rsidRDefault="000E2F06" w:rsidP="00C8098A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282" w:type="dxa"/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1.4325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0.7604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23.1751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0.2565</w:t>
            </w:r>
          </w:p>
        </w:tc>
        <w:tc>
          <w:tcPr>
            <w:tcW w:w="128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6.3013</w:t>
            </w:r>
          </w:p>
        </w:tc>
        <w:tc>
          <w:tcPr>
            <w:tcW w:w="1283" w:type="dxa"/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0.138</w:t>
            </w:r>
          </w:p>
        </w:tc>
      </w:tr>
      <w:tr w:rsidR="00E92DCA" w:rsidRPr="00FC6261" w:rsidTr="00EF633F">
        <w:trPr>
          <w:trHeight w:val="186"/>
          <w:jc w:val="center"/>
        </w:trPr>
        <w:tc>
          <w:tcPr>
            <w:tcW w:w="683" w:type="dxa"/>
            <w:vAlign w:val="center"/>
          </w:tcPr>
          <w:p w:rsidR="00E92DCA" w:rsidRPr="00FC6261" w:rsidRDefault="000E2F06" w:rsidP="00C8098A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1282" w:type="dxa"/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19.7879</w:t>
            </w:r>
          </w:p>
        </w:tc>
        <w:tc>
          <w:tcPr>
            <w:tcW w:w="1277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1.0293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20.0251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0.2681</w:t>
            </w:r>
          </w:p>
        </w:tc>
        <w:tc>
          <w:tcPr>
            <w:tcW w:w="1280" w:type="dxa"/>
            <w:tcBorders>
              <w:lef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13.0733</w:t>
            </w:r>
          </w:p>
        </w:tc>
        <w:tc>
          <w:tcPr>
            <w:tcW w:w="1283" w:type="dxa"/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0.104</w:t>
            </w:r>
          </w:p>
        </w:tc>
      </w:tr>
      <w:tr w:rsidR="00E92DCA" w:rsidRPr="00FC6261" w:rsidTr="00EF633F">
        <w:trPr>
          <w:trHeight w:val="69"/>
          <w:jc w:val="center"/>
        </w:trPr>
        <w:tc>
          <w:tcPr>
            <w:tcW w:w="683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0E2F06" w:rsidP="00C8098A">
            <w:pPr>
              <w:jc w:val="center"/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P2</m:t>
                    </m:r>
                  </m:sub>
                </m:sSub>
              </m:oMath>
            </m:oMathPara>
          </w:p>
        </w:tc>
        <w:tc>
          <w:tcPr>
            <w:tcW w:w="1282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15.0634</w:t>
            </w:r>
          </w:p>
        </w:tc>
        <w:tc>
          <w:tcPr>
            <w:tcW w:w="1277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1.1497</w:t>
            </w:r>
          </w:p>
        </w:tc>
        <w:tc>
          <w:tcPr>
            <w:tcW w:w="127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1.5023</w:t>
            </w:r>
          </w:p>
        </w:tc>
        <w:tc>
          <w:tcPr>
            <w:tcW w:w="128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0.2989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10.7218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vAlign w:val="center"/>
          </w:tcPr>
          <w:p w:rsidR="00E92DCA" w:rsidRPr="00FC6261" w:rsidRDefault="00E92DCA" w:rsidP="00F67DA3">
            <w:pPr>
              <w:ind w:firstLine="0"/>
              <w:jc w:val="center"/>
            </w:pPr>
            <w:r w:rsidRPr="00FC6261">
              <w:t>0.1288</w:t>
            </w:r>
          </w:p>
        </w:tc>
      </w:tr>
    </w:tbl>
    <w:p w:rsidR="00E92DCA" w:rsidRPr="00FC6261" w:rsidRDefault="00E92DCA" w:rsidP="00E92DCA">
      <w:pPr>
        <w:spacing w:line="276" w:lineRule="auto"/>
        <w:rPr>
          <w:rFonts w:asciiTheme="majorBidi" w:hAnsiTheme="majorBidi" w:cstheme="majorBidi"/>
        </w:rPr>
      </w:pPr>
    </w:p>
    <w:p w:rsidR="00CF6AE7" w:rsidRPr="00FC6261" w:rsidRDefault="00CF6AE7" w:rsidP="00CF6AE7">
      <w:pPr>
        <w:tabs>
          <w:tab w:val="left" w:pos="210"/>
          <w:tab w:val="left" w:pos="2700"/>
        </w:tabs>
        <w:spacing w:line="276" w:lineRule="auto"/>
        <w:jc w:val="center"/>
      </w:pPr>
      <w:r w:rsidRPr="00FC6261">
        <w:t>Table 5: Proposed PID-P performance for applying 0.5 sec delay time</w:t>
      </w:r>
    </w:p>
    <w:tbl>
      <w:tblPr>
        <w:bidiVisual/>
        <w:tblW w:w="9763" w:type="dxa"/>
        <w:jc w:val="center"/>
        <w:tblLook w:val="04A0" w:firstRow="1" w:lastRow="0" w:firstColumn="1" w:lastColumn="0" w:noHBand="0" w:noVBand="1"/>
      </w:tblPr>
      <w:tblGrid>
        <w:gridCol w:w="1139"/>
        <w:gridCol w:w="1138"/>
        <w:gridCol w:w="1138"/>
        <w:gridCol w:w="1072"/>
        <w:gridCol w:w="1311"/>
        <w:gridCol w:w="1275"/>
        <w:gridCol w:w="2690"/>
      </w:tblGrid>
      <w:tr w:rsidR="00C8098A" w:rsidRPr="00FC6261" w:rsidTr="00D94669">
        <w:trPr>
          <w:trHeight w:val="266"/>
          <w:jc w:val="center"/>
        </w:trPr>
        <w:tc>
          <w:tcPr>
            <w:tcW w:w="3415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7320FD">
            <w:pPr>
              <w:spacing w:line="276" w:lineRule="auto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Peak overshoot (p.u)</w:t>
            </w:r>
          </w:p>
        </w:tc>
        <w:tc>
          <w:tcPr>
            <w:tcW w:w="3658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98A" w:rsidRPr="00FC6261" w:rsidRDefault="00C8098A" w:rsidP="007320FD">
            <w:pPr>
              <w:spacing w:line="276" w:lineRule="auto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Settling time (sec)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7320FD">
            <w:pPr>
              <w:spacing w:line="276" w:lineRule="auto"/>
              <w:jc w:val="center"/>
              <w:rPr>
                <w:b/>
                <w:bCs/>
              </w:rPr>
            </w:pPr>
            <w:r w:rsidRPr="00FC6261">
              <w:rPr>
                <w:b/>
                <w:bCs/>
              </w:rPr>
              <w:t>Controllers</w:t>
            </w:r>
          </w:p>
        </w:tc>
      </w:tr>
      <w:tr w:rsidR="00D94669" w:rsidRPr="00FC6261" w:rsidTr="00D94669">
        <w:trPr>
          <w:trHeight w:val="280"/>
          <w:jc w:val="center"/>
        </w:trPr>
        <w:tc>
          <w:tcPr>
            <w:tcW w:w="113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F67DA3">
            <w:pPr>
              <w:spacing w:line="276" w:lineRule="auto"/>
              <w:ind w:firstLine="0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tie</m:t>
                    </m:r>
                  </m:sub>
                </m:sSub>
              </m:oMath>
            </m:oMathPara>
          </w:p>
        </w:tc>
        <w:tc>
          <w:tcPr>
            <w:tcW w:w="11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F67DA3">
            <w:pPr>
              <w:spacing w:line="276" w:lineRule="auto"/>
              <w:ind w:firstLine="0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2 </m:t>
                    </m:r>
                  </m:sub>
                </m:sSub>
              </m:oMath>
            </m:oMathPara>
          </w:p>
        </w:tc>
        <w:tc>
          <w:tcPr>
            <w:tcW w:w="11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F67DA3">
            <w:pPr>
              <w:spacing w:line="276" w:lineRule="auto"/>
              <w:ind w:firstLine="0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0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F67DA3">
            <w:pPr>
              <w:spacing w:line="276" w:lineRule="auto"/>
              <w:ind w:firstLine="0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tie</m:t>
                    </m:r>
                  </m:sub>
                </m:sSub>
              </m:oMath>
            </m:oMathPara>
          </w:p>
        </w:tc>
        <w:tc>
          <w:tcPr>
            <w:tcW w:w="131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F67DA3">
            <w:pPr>
              <w:spacing w:line="276" w:lineRule="auto"/>
              <w:ind w:firstLine="0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2 </m:t>
                    </m:r>
                  </m:sub>
                </m:sSub>
              </m:oMath>
            </m:oMathPara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669" w:rsidRPr="00FC6261" w:rsidRDefault="00D94669" w:rsidP="00F67DA3">
            <w:pPr>
              <w:spacing w:line="276" w:lineRule="auto"/>
              <w:ind w:firstLine="0"/>
              <w:jc w:val="center"/>
              <w:rPr>
                <w:b/>
                <w:bCs/>
                <w:i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2690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D94669" w:rsidRPr="00FC6261" w:rsidRDefault="00D94669" w:rsidP="007320FD">
            <w:pPr>
              <w:spacing w:line="276" w:lineRule="auto"/>
              <w:rPr>
                <w:b/>
                <w:bCs/>
              </w:rPr>
            </w:pPr>
          </w:p>
        </w:tc>
      </w:tr>
      <w:tr w:rsidR="00C8098A" w:rsidRPr="00FC6261" w:rsidTr="00D94669">
        <w:trPr>
          <w:trHeight w:val="204"/>
          <w:jc w:val="center"/>
        </w:trPr>
        <w:tc>
          <w:tcPr>
            <w:tcW w:w="113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0.0077</w:t>
            </w:r>
          </w:p>
        </w:tc>
        <w:tc>
          <w:tcPr>
            <w:tcW w:w="113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0.012</w:t>
            </w:r>
          </w:p>
        </w:tc>
        <w:tc>
          <w:tcPr>
            <w:tcW w:w="113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0.0258</w:t>
            </w:r>
          </w:p>
        </w:tc>
        <w:tc>
          <w:tcPr>
            <w:tcW w:w="107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21.38</w:t>
            </w:r>
          </w:p>
        </w:tc>
        <w:tc>
          <w:tcPr>
            <w:tcW w:w="131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24.85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21.43</w:t>
            </w:r>
          </w:p>
        </w:tc>
        <w:tc>
          <w:tcPr>
            <w:tcW w:w="269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7320FD">
            <w:pPr>
              <w:spacing w:line="276" w:lineRule="auto"/>
              <w:ind w:firstLine="34"/>
            </w:pPr>
            <w:r w:rsidRPr="00FC6261">
              <w:t>GA tuned proposed PID-P</w:t>
            </w:r>
          </w:p>
        </w:tc>
      </w:tr>
      <w:tr w:rsidR="00C8098A" w:rsidRPr="00FC6261" w:rsidTr="00D94669">
        <w:trPr>
          <w:trHeight w:val="280"/>
          <w:jc w:val="center"/>
        </w:trPr>
        <w:tc>
          <w:tcPr>
            <w:tcW w:w="113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0.0045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0.0192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0.0259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9.86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14.45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F67DA3">
            <w:pPr>
              <w:spacing w:line="276" w:lineRule="auto"/>
              <w:ind w:firstLine="0"/>
              <w:jc w:val="center"/>
            </w:pPr>
            <w:r w:rsidRPr="00FC6261">
              <w:t>13.91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98A" w:rsidRPr="00FC6261" w:rsidRDefault="00C8098A" w:rsidP="007320FD">
            <w:pPr>
              <w:spacing w:line="276" w:lineRule="auto"/>
              <w:ind w:firstLine="34"/>
            </w:pPr>
            <w:r w:rsidRPr="00FC6261">
              <w:t>LBBO tuned proposed PID-P</w:t>
            </w:r>
          </w:p>
        </w:tc>
      </w:tr>
    </w:tbl>
    <w:p w:rsidR="00B406CC" w:rsidRDefault="00B406CC" w:rsidP="007C1653">
      <w:pPr>
        <w:spacing w:after="240" w:line="276" w:lineRule="auto"/>
        <w:jc w:val="center"/>
        <w:rPr>
          <w:sz w:val="16"/>
          <w:szCs w:val="16"/>
        </w:rPr>
      </w:pPr>
    </w:p>
    <w:sectPr w:rsidR="00B406CC" w:rsidSect="00211C7A">
      <w:type w:val="continuous"/>
      <w:pgSz w:w="11906" w:h="16838" w:code="9"/>
      <w:pgMar w:top="1901" w:right="1901" w:bottom="1901" w:left="1901" w:header="1418" w:footer="0" w:gutter="0"/>
      <w:cols w:space="567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06" w:rsidRDefault="000E2F06">
      <w:r>
        <w:separator/>
      </w:r>
    </w:p>
  </w:endnote>
  <w:endnote w:type="continuationSeparator" w:id="0">
    <w:p w:rsidR="000E2F06" w:rsidRDefault="000E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BF9" w:rsidRDefault="00EE4BF9" w:rsidP="007D5668">
    <w:pPr>
      <w:framePr w:w="635" w:wrap="around" w:vAnchor="text" w:hAnchor="margin" w:xAlign="center" w:y="-253"/>
    </w:pPr>
    <w:r>
      <w:fldChar w:fldCharType="begin"/>
    </w:r>
    <w:r>
      <w:instrText xml:space="preserve">PAGE  </w:instrText>
    </w:r>
    <w:r>
      <w:fldChar w:fldCharType="separate"/>
    </w:r>
    <w:r w:rsidR="007C1653">
      <w:rPr>
        <w:noProof/>
      </w:rPr>
      <w:t>2</w:t>
    </w:r>
    <w:r>
      <w:fldChar w:fldCharType="end"/>
    </w:r>
  </w:p>
  <w:p w:rsidR="00EE4BF9" w:rsidRDefault="00EE4B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91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BF9" w:rsidRDefault="00EE4B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6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4BF9" w:rsidRDefault="00EE4BF9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06" w:rsidRDefault="000E2F06">
      <w:r>
        <w:separator/>
      </w:r>
    </w:p>
  </w:footnote>
  <w:footnote w:type="continuationSeparator" w:id="0">
    <w:p w:rsidR="000E2F06" w:rsidRDefault="000E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BF9" w:rsidRDefault="00EE4BF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BF9" w:rsidRDefault="00EE4BF9">
    <w:pPr>
      <w:pStyle w:val="Headingodd"/>
      <w:ind w:right="360"/>
      <w:rPr>
        <w:rStyle w:val="PageNumber"/>
        <w:rFonts w:eastAsia="Gungsuh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16B5C"/>
    <w:multiLevelType w:val="hybridMultilevel"/>
    <w:tmpl w:val="BE88E8E8"/>
    <w:lvl w:ilvl="0" w:tplc="15325D46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B7667"/>
    <w:multiLevelType w:val="hybridMultilevel"/>
    <w:tmpl w:val="BE88E8E8"/>
    <w:lvl w:ilvl="0" w:tplc="15325D46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84C29"/>
    <w:multiLevelType w:val="hybridMultilevel"/>
    <w:tmpl w:val="BE88E8E8"/>
    <w:lvl w:ilvl="0" w:tplc="15325D46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562CD"/>
    <w:multiLevelType w:val="hybridMultilevel"/>
    <w:tmpl w:val="BE88E8E8"/>
    <w:lvl w:ilvl="0" w:tplc="15325D46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E6EEE"/>
    <w:multiLevelType w:val="hybridMultilevel"/>
    <w:tmpl w:val="19682D2A"/>
    <w:lvl w:ilvl="0" w:tplc="47B43A2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FE4B65"/>
    <w:multiLevelType w:val="hybridMultilevel"/>
    <w:tmpl w:val="3244AE56"/>
    <w:lvl w:ilvl="0" w:tplc="A6349150">
      <w:start w:val="1"/>
      <w:numFmt w:val="decimal"/>
      <w:lvlText w:val="[%1]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9FD18A7"/>
    <w:multiLevelType w:val="hybridMultilevel"/>
    <w:tmpl w:val="D0B4332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0561E75"/>
    <w:multiLevelType w:val="hybridMultilevel"/>
    <w:tmpl w:val="BE88E8E8"/>
    <w:lvl w:ilvl="0" w:tplc="15325D46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84657"/>
    <w:multiLevelType w:val="hybridMultilevel"/>
    <w:tmpl w:val="70700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83903"/>
    <w:multiLevelType w:val="hybridMultilevel"/>
    <w:tmpl w:val="BD7E11D0"/>
    <w:lvl w:ilvl="0" w:tplc="5D18FBE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71106A"/>
    <w:multiLevelType w:val="hybridMultilevel"/>
    <w:tmpl w:val="C15EB122"/>
    <w:lvl w:ilvl="0" w:tplc="0409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>
    <w:nsid w:val="52CF25B2"/>
    <w:multiLevelType w:val="multilevel"/>
    <w:tmpl w:val="EFC624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40" w:hanging="3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>
    <w:nsid w:val="52F417F3"/>
    <w:multiLevelType w:val="hybridMultilevel"/>
    <w:tmpl w:val="BE88E8E8"/>
    <w:lvl w:ilvl="0" w:tplc="15325D46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E6599"/>
    <w:multiLevelType w:val="hybridMultilevel"/>
    <w:tmpl w:val="BE88E8E8"/>
    <w:lvl w:ilvl="0" w:tplc="15325D46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E182D"/>
    <w:multiLevelType w:val="hybridMultilevel"/>
    <w:tmpl w:val="6D7A6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13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 fill="f" fillcolor="white" stroke="f">
      <v:fill color="white" on="f"/>
      <v:stroke on="f"/>
      <o:colormru v:ext="edit" colors="black"/>
    </o:shapedefaults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42"/>
    <w:rsid w:val="00011955"/>
    <w:rsid w:val="00020A8F"/>
    <w:rsid w:val="000254BE"/>
    <w:rsid w:val="00035BE1"/>
    <w:rsid w:val="00057090"/>
    <w:rsid w:val="00064BB5"/>
    <w:rsid w:val="00071771"/>
    <w:rsid w:val="00075EF1"/>
    <w:rsid w:val="00076526"/>
    <w:rsid w:val="00077692"/>
    <w:rsid w:val="00077934"/>
    <w:rsid w:val="00080659"/>
    <w:rsid w:val="00090661"/>
    <w:rsid w:val="00094459"/>
    <w:rsid w:val="000A0856"/>
    <w:rsid w:val="000A1C6A"/>
    <w:rsid w:val="000A7599"/>
    <w:rsid w:val="000A7A22"/>
    <w:rsid w:val="000B19E5"/>
    <w:rsid w:val="000B4774"/>
    <w:rsid w:val="000C79B2"/>
    <w:rsid w:val="000D386F"/>
    <w:rsid w:val="000E2F06"/>
    <w:rsid w:val="000E6E78"/>
    <w:rsid w:val="000E73B9"/>
    <w:rsid w:val="000E7F37"/>
    <w:rsid w:val="0010100F"/>
    <w:rsid w:val="00101B06"/>
    <w:rsid w:val="00113886"/>
    <w:rsid w:val="00114395"/>
    <w:rsid w:val="00143499"/>
    <w:rsid w:val="00143F19"/>
    <w:rsid w:val="00146610"/>
    <w:rsid w:val="00147A25"/>
    <w:rsid w:val="0015507B"/>
    <w:rsid w:val="0016101C"/>
    <w:rsid w:val="001703BF"/>
    <w:rsid w:val="00176740"/>
    <w:rsid w:val="00182CCD"/>
    <w:rsid w:val="00186EA2"/>
    <w:rsid w:val="00193837"/>
    <w:rsid w:val="001A12A5"/>
    <w:rsid w:val="001A4A16"/>
    <w:rsid w:val="001A55E8"/>
    <w:rsid w:val="001C541B"/>
    <w:rsid w:val="00200053"/>
    <w:rsid w:val="00204E49"/>
    <w:rsid w:val="0020646A"/>
    <w:rsid w:val="00211C7A"/>
    <w:rsid w:val="00255A33"/>
    <w:rsid w:val="002622F5"/>
    <w:rsid w:val="00281D1B"/>
    <w:rsid w:val="00283C02"/>
    <w:rsid w:val="00290D04"/>
    <w:rsid w:val="002916A8"/>
    <w:rsid w:val="00294ECA"/>
    <w:rsid w:val="00294ECD"/>
    <w:rsid w:val="002A74B8"/>
    <w:rsid w:val="002C2FA5"/>
    <w:rsid w:val="002C77AB"/>
    <w:rsid w:val="002D568F"/>
    <w:rsid w:val="002E5D76"/>
    <w:rsid w:val="002F4B62"/>
    <w:rsid w:val="002F5185"/>
    <w:rsid w:val="002F5F67"/>
    <w:rsid w:val="0030414D"/>
    <w:rsid w:val="00361EA5"/>
    <w:rsid w:val="00365020"/>
    <w:rsid w:val="003663BA"/>
    <w:rsid w:val="00370427"/>
    <w:rsid w:val="00391CFB"/>
    <w:rsid w:val="003A03D3"/>
    <w:rsid w:val="003B299D"/>
    <w:rsid w:val="003C725E"/>
    <w:rsid w:val="003D2AAF"/>
    <w:rsid w:val="003E03EA"/>
    <w:rsid w:val="003F11B0"/>
    <w:rsid w:val="003F1DD1"/>
    <w:rsid w:val="003F3688"/>
    <w:rsid w:val="0040115E"/>
    <w:rsid w:val="00402653"/>
    <w:rsid w:val="00407F1C"/>
    <w:rsid w:val="00417C10"/>
    <w:rsid w:val="00426469"/>
    <w:rsid w:val="00433E74"/>
    <w:rsid w:val="00451E0F"/>
    <w:rsid w:val="00460732"/>
    <w:rsid w:val="00463DB8"/>
    <w:rsid w:val="0046460A"/>
    <w:rsid w:val="00480F1A"/>
    <w:rsid w:val="004931E6"/>
    <w:rsid w:val="004A2A46"/>
    <w:rsid w:val="004E41A0"/>
    <w:rsid w:val="004E5CE7"/>
    <w:rsid w:val="004F327B"/>
    <w:rsid w:val="004F5D60"/>
    <w:rsid w:val="004F6AF3"/>
    <w:rsid w:val="00525AB3"/>
    <w:rsid w:val="005642C3"/>
    <w:rsid w:val="00565297"/>
    <w:rsid w:val="00565A6C"/>
    <w:rsid w:val="0056726D"/>
    <w:rsid w:val="005764A9"/>
    <w:rsid w:val="0058548C"/>
    <w:rsid w:val="00586C98"/>
    <w:rsid w:val="005A5571"/>
    <w:rsid w:val="005B0A5E"/>
    <w:rsid w:val="005C3CCB"/>
    <w:rsid w:val="005D2A7B"/>
    <w:rsid w:val="005D594E"/>
    <w:rsid w:val="005D7698"/>
    <w:rsid w:val="005F105C"/>
    <w:rsid w:val="005F2353"/>
    <w:rsid w:val="005F75C0"/>
    <w:rsid w:val="0060067F"/>
    <w:rsid w:val="00600689"/>
    <w:rsid w:val="00603BA0"/>
    <w:rsid w:val="006055EA"/>
    <w:rsid w:val="006240C7"/>
    <w:rsid w:val="00645D93"/>
    <w:rsid w:val="00655E3E"/>
    <w:rsid w:val="00656842"/>
    <w:rsid w:val="00662123"/>
    <w:rsid w:val="00671BA3"/>
    <w:rsid w:val="00675220"/>
    <w:rsid w:val="00676F2C"/>
    <w:rsid w:val="00681DC4"/>
    <w:rsid w:val="00683F85"/>
    <w:rsid w:val="00687535"/>
    <w:rsid w:val="00690997"/>
    <w:rsid w:val="006A263E"/>
    <w:rsid w:val="006A78A3"/>
    <w:rsid w:val="006C3F3E"/>
    <w:rsid w:val="006D09D2"/>
    <w:rsid w:val="006D3C06"/>
    <w:rsid w:val="006E1937"/>
    <w:rsid w:val="006F4F51"/>
    <w:rsid w:val="00702619"/>
    <w:rsid w:val="0070273F"/>
    <w:rsid w:val="00705C39"/>
    <w:rsid w:val="00710966"/>
    <w:rsid w:val="00711903"/>
    <w:rsid w:val="00717A9D"/>
    <w:rsid w:val="007320FD"/>
    <w:rsid w:val="00743262"/>
    <w:rsid w:val="007436D7"/>
    <w:rsid w:val="00743ADC"/>
    <w:rsid w:val="00761349"/>
    <w:rsid w:val="00766B55"/>
    <w:rsid w:val="007756A9"/>
    <w:rsid w:val="0078223A"/>
    <w:rsid w:val="00784F08"/>
    <w:rsid w:val="00787927"/>
    <w:rsid w:val="00791F4B"/>
    <w:rsid w:val="00793E50"/>
    <w:rsid w:val="00796E19"/>
    <w:rsid w:val="007B5A7B"/>
    <w:rsid w:val="007B7EF4"/>
    <w:rsid w:val="007C06EA"/>
    <w:rsid w:val="007C1653"/>
    <w:rsid w:val="007D4B4A"/>
    <w:rsid w:val="007D5668"/>
    <w:rsid w:val="007E580C"/>
    <w:rsid w:val="007F37CC"/>
    <w:rsid w:val="007F45BA"/>
    <w:rsid w:val="00803287"/>
    <w:rsid w:val="00807907"/>
    <w:rsid w:val="0081287D"/>
    <w:rsid w:val="00814CD8"/>
    <w:rsid w:val="00822AB8"/>
    <w:rsid w:val="00830E8B"/>
    <w:rsid w:val="00882114"/>
    <w:rsid w:val="00885072"/>
    <w:rsid w:val="00891617"/>
    <w:rsid w:val="00893FFE"/>
    <w:rsid w:val="008B2C8B"/>
    <w:rsid w:val="008B3A7D"/>
    <w:rsid w:val="008B4F59"/>
    <w:rsid w:val="008C2863"/>
    <w:rsid w:val="008C782E"/>
    <w:rsid w:val="008D2C60"/>
    <w:rsid w:val="008D44C1"/>
    <w:rsid w:val="008D7B5B"/>
    <w:rsid w:val="009022EF"/>
    <w:rsid w:val="009100A2"/>
    <w:rsid w:val="0092411F"/>
    <w:rsid w:val="00930D89"/>
    <w:rsid w:val="00940290"/>
    <w:rsid w:val="00940A0B"/>
    <w:rsid w:val="00941094"/>
    <w:rsid w:val="00943B8B"/>
    <w:rsid w:val="00945108"/>
    <w:rsid w:val="00946712"/>
    <w:rsid w:val="00957D83"/>
    <w:rsid w:val="009649F8"/>
    <w:rsid w:val="00973C67"/>
    <w:rsid w:val="00976136"/>
    <w:rsid w:val="00976FA0"/>
    <w:rsid w:val="00977B38"/>
    <w:rsid w:val="0098567E"/>
    <w:rsid w:val="00990F8D"/>
    <w:rsid w:val="00992218"/>
    <w:rsid w:val="009A00A4"/>
    <w:rsid w:val="009A50AA"/>
    <w:rsid w:val="009B1C2D"/>
    <w:rsid w:val="009B1D93"/>
    <w:rsid w:val="009B2D37"/>
    <w:rsid w:val="009C4967"/>
    <w:rsid w:val="009E360A"/>
    <w:rsid w:val="009F7352"/>
    <w:rsid w:val="00A02726"/>
    <w:rsid w:val="00A2467C"/>
    <w:rsid w:val="00A30105"/>
    <w:rsid w:val="00A334A1"/>
    <w:rsid w:val="00A40DA4"/>
    <w:rsid w:val="00A44925"/>
    <w:rsid w:val="00A64E0B"/>
    <w:rsid w:val="00A7737F"/>
    <w:rsid w:val="00A77596"/>
    <w:rsid w:val="00A81B34"/>
    <w:rsid w:val="00A82213"/>
    <w:rsid w:val="00A9067A"/>
    <w:rsid w:val="00A953D0"/>
    <w:rsid w:val="00AA4878"/>
    <w:rsid w:val="00AB0942"/>
    <w:rsid w:val="00AB37BA"/>
    <w:rsid w:val="00AB381E"/>
    <w:rsid w:val="00AB5DAE"/>
    <w:rsid w:val="00AE2C23"/>
    <w:rsid w:val="00AF4307"/>
    <w:rsid w:val="00B02282"/>
    <w:rsid w:val="00B214A0"/>
    <w:rsid w:val="00B23854"/>
    <w:rsid w:val="00B24AD4"/>
    <w:rsid w:val="00B25E80"/>
    <w:rsid w:val="00B2645F"/>
    <w:rsid w:val="00B40489"/>
    <w:rsid w:val="00B406CC"/>
    <w:rsid w:val="00B46BE6"/>
    <w:rsid w:val="00B51F23"/>
    <w:rsid w:val="00B66D87"/>
    <w:rsid w:val="00B75D43"/>
    <w:rsid w:val="00B91A9A"/>
    <w:rsid w:val="00BA13C9"/>
    <w:rsid w:val="00BA1778"/>
    <w:rsid w:val="00BA591B"/>
    <w:rsid w:val="00BB2692"/>
    <w:rsid w:val="00BB576D"/>
    <w:rsid w:val="00BC33CC"/>
    <w:rsid w:val="00BD0FDD"/>
    <w:rsid w:val="00BD49CE"/>
    <w:rsid w:val="00BD75F8"/>
    <w:rsid w:val="00C23EB3"/>
    <w:rsid w:val="00C610DE"/>
    <w:rsid w:val="00C64E96"/>
    <w:rsid w:val="00C75D7D"/>
    <w:rsid w:val="00C8098A"/>
    <w:rsid w:val="00C86367"/>
    <w:rsid w:val="00C87A70"/>
    <w:rsid w:val="00C92509"/>
    <w:rsid w:val="00CD4765"/>
    <w:rsid w:val="00CD5619"/>
    <w:rsid w:val="00CF45B9"/>
    <w:rsid w:val="00CF6AE7"/>
    <w:rsid w:val="00D0309B"/>
    <w:rsid w:val="00D04CEA"/>
    <w:rsid w:val="00D10EDC"/>
    <w:rsid w:val="00D11F03"/>
    <w:rsid w:val="00D3102F"/>
    <w:rsid w:val="00D32D49"/>
    <w:rsid w:val="00D35A96"/>
    <w:rsid w:val="00D3714D"/>
    <w:rsid w:val="00D5270A"/>
    <w:rsid w:val="00D62AEE"/>
    <w:rsid w:val="00D7274C"/>
    <w:rsid w:val="00D94669"/>
    <w:rsid w:val="00DB5336"/>
    <w:rsid w:val="00DC672B"/>
    <w:rsid w:val="00DD7E1B"/>
    <w:rsid w:val="00DE23CD"/>
    <w:rsid w:val="00DF3CC1"/>
    <w:rsid w:val="00DF4E8F"/>
    <w:rsid w:val="00E15C35"/>
    <w:rsid w:val="00E225FE"/>
    <w:rsid w:val="00E23411"/>
    <w:rsid w:val="00E26AAE"/>
    <w:rsid w:val="00E6360D"/>
    <w:rsid w:val="00E66D4E"/>
    <w:rsid w:val="00E92DCA"/>
    <w:rsid w:val="00E973D5"/>
    <w:rsid w:val="00EA418A"/>
    <w:rsid w:val="00EC0E80"/>
    <w:rsid w:val="00EC7D79"/>
    <w:rsid w:val="00ED08AF"/>
    <w:rsid w:val="00EE4BF9"/>
    <w:rsid w:val="00EF04FE"/>
    <w:rsid w:val="00EF35D5"/>
    <w:rsid w:val="00EF633F"/>
    <w:rsid w:val="00F149BA"/>
    <w:rsid w:val="00F20D99"/>
    <w:rsid w:val="00F247F0"/>
    <w:rsid w:val="00F26C34"/>
    <w:rsid w:val="00F35F17"/>
    <w:rsid w:val="00F43367"/>
    <w:rsid w:val="00F546AC"/>
    <w:rsid w:val="00F67A25"/>
    <w:rsid w:val="00F67DA3"/>
    <w:rsid w:val="00F755E3"/>
    <w:rsid w:val="00F829E6"/>
    <w:rsid w:val="00F8562C"/>
    <w:rsid w:val="00F85906"/>
    <w:rsid w:val="00F859CA"/>
    <w:rsid w:val="00F87DDE"/>
    <w:rsid w:val="00F91A4D"/>
    <w:rsid w:val="00FA3A35"/>
    <w:rsid w:val="00FB74DB"/>
    <w:rsid w:val="00FC141A"/>
    <w:rsid w:val="00FC2CA4"/>
    <w:rsid w:val="00FC6261"/>
    <w:rsid w:val="00FC6341"/>
    <w:rsid w:val="00FC7E03"/>
    <w:rsid w:val="00FD6787"/>
    <w:rsid w:val="00FE42AD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black"/>
    </o:shapedefaults>
    <o:shapelayout v:ext="edit">
      <o:idmap v:ext="edit" data="1"/>
    </o:shapelayout>
  </w:shapeDefaults>
  <w:decimalSymbol w:val="."/>
  <w:listSeparator w:val=","/>
  <w15:docId w15:val="{CB3CAF96-FC05-42E4-9769-481E8B14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tandard"/>
    <w:qFormat/>
    <w:pPr>
      <w:widowControl w:val="0"/>
      <w:wordWrap w:val="0"/>
      <w:ind w:firstLine="284"/>
      <w:jc w:val="both"/>
    </w:pPr>
    <w:rPr>
      <w:kern w:val="2"/>
      <w:lang w:eastAsia="ko-KR"/>
    </w:rPr>
  </w:style>
  <w:style w:type="paragraph" w:styleId="Heading1">
    <w:name w:val="heading 1"/>
    <w:aliases w:val="Level 1"/>
    <w:basedOn w:val="Normal"/>
    <w:next w:val="Normal"/>
    <w:link w:val="Heading1Char"/>
    <w:uiPriority w:val="9"/>
    <w:qFormat/>
    <w:pPr>
      <w:keepNext/>
      <w:outlineLvl w:val="0"/>
    </w:pPr>
    <w:rPr>
      <w:rFonts w:ascii="Arial" w:eastAsia="DotumChe" w:hAnsi="Arial"/>
      <w:sz w:val="28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qFormat/>
    <w:pPr>
      <w:keepNext/>
      <w:outlineLvl w:val="1"/>
    </w:pPr>
    <w:rPr>
      <w:rFonts w:ascii="Arial" w:eastAsia="DotumChe" w:hAnsi="Arial"/>
    </w:rPr>
  </w:style>
  <w:style w:type="paragraph" w:styleId="Heading3">
    <w:name w:val="heading 3"/>
    <w:aliases w:val="Level 3"/>
    <w:basedOn w:val="Normal"/>
    <w:next w:val="Normal"/>
    <w:link w:val="Heading3Char"/>
    <w:qFormat/>
    <w:pPr>
      <w:keepNext/>
      <w:ind w:left="851"/>
      <w:outlineLvl w:val="2"/>
    </w:pPr>
    <w:rPr>
      <w:rFonts w:ascii="Arial" w:eastAsia="DotumChe" w:hAnsi="Arial"/>
    </w:rPr>
  </w:style>
  <w:style w:type="paragraph" w:styleId="Heading4">
    <w:name w:val="heading 4"/>
    <w:basedOn w:val="Normal"/>
    <w:next w:val="Normal"/>
    <w:qFormat/>
    <w:pPr>
      <w:keepNext/>
      <w:ind w:firstLine="0"/>
      <w:jc w:val="right"/>
      <w:outlineLvl w:val="3"/>
    </w:pPr>
    <w:rPr>
      <w:rFonts w:eastAsia="Gungsuh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aliases w:val="Page number"/>
    <w:rPr>
      <w:rFonts w:ascii="Arial" w:eastAsia="DotumChe" w:hAnsi="Arial"/>
      <w:sz w:val="18"/>
    </w:rPr>
  </w:style>
  <w:style w:type="paragraph" w:customStyle="1" w:styleId="Headingeven">
    <w:name w:val="Heading(even)"/>
    <w:basedOn w:val="Normal"/>
    <w:pPr>
      <w:tabs>
        <w:tab w:val="right" w:pos="9639"/>
      </w:tabs>
      <w:ind w:firstLine="0"/>
    </w:pPr>
    <w:rPr>
      <w:rFonts w:eastAsia="DotumChe"/>
      <w:sz w:val="18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Figure">
    <w:name w:val="Figure"/>
    <w:basedOn w:val="a0"/>
    <w:pPr>
      <w:tabs>
        <w:tab w:val="left" w:pos="227"/>
      </w:tabs>
      <w:ind w:firstLine="0"/>
      <w:jc w:val="left"/>
    </w:pPr>
    <w:rPr>
      <w:rFonts w:eastAsia="BatangChe"/>
      <w:b w:val="0"/>
      <w:sz w:val="18"/>
    </w:rPr>
  </w:style>
  <w:style w:type="paragraph" w:customStyle="1" w:styleId="a0">
    <w:name w:val="논문 제목"/>
    <w:basedOn w:val="Normal"/>
    <w:next w:val="Normal"/>
    <w:pPr>
      <w:jc w:val="center"/>
    </w:pPr>
    <w:rPr>
      <w:rFonts w:eastAsia="DotumChe"/>
      <w:b/>
      <w:sz w:val="32"/>
    </w:rPr>
  </w:style>
  <w:style w:type="paragraph" w:customStyle="1" w:styleId="Title1">
    <w:name w:val="Title1"/>
    <w:basedOn w:val="a0"/>
    <w:next w:val="Normal"/>
    <w:rPr>
      <w:sz w:val="28"/>
    </w:rPr>
  </w:style>
  <w:style w:type="paragraph" w:customStyle="1" w:styleId="Author">
    <w:name w:val="Author"/>
    <w:basedOn w:val="Normal"/>
    <w:next w:val="Normal"/>
    <w:pPr>
      <w:jc w:val="center"/>
    </w:pPr>
    <w:rPr>
      <w:rFonts w:eastAsia="DotumChe"/>
    </w:rPr>
  </w:style>
  <w:style w:type="paragraph" w:customStyle="1" w:styleId="AbstractKeyword">
    <w:name w:val="Abstract/Keyword"/>
    <w:basedOn w:val="Normal"/>
    <w:pPr>
      <w:ind w:firstLine="0"/>
    </w:pPr>
    <w:rPr>
      <w:b/>
    </w:rPr>
  </w:style>
  <w:style w:type="paragraph" w:customStyle="1" w:styleId="Theorem">
    <w:name w:val="Theorem"/>
    <w:basedOn w:val="a1"/>
    <w:rPr>
      <w:rFonts w:ascii="DotumChe" w:eastAsia="DotumChe"/>
      <w:b/>
    </w:rPr>
  </w:style>
  <w:style w:type="paragraph" w:customStyle="1" w:styleId="a1">
    <w:name w:val="본문 단락:논문용"/>
    <w:basedOn w:val="Normal"/>
    <w:pPr>
      <w:tabs>
        <w:tab w:val="left" w:pos="227"/>
        <w:tab w:val="left" w:pos="567"/>
        <w:tab w:val="left" w:pos="1134"/>
        <w:tab w:val="right" w:pos="4536"/>
      </w:tabs>
      <w:snapToGrid w:val="0"/>
      <w:spacing w:line="276" w:lineRule="auto"/>
      <w:ind w:firstLine="0"/>
    </w:pPr>
    <w:rPr>
      <w:sz w:val="18"/>
    </w:rPr>
  </w:style>
  <w:style w:type="paragraph" w:customStyle="1" w:styleId="a2">
    <w:name w:val="논문의 각 장"/>
    <w:basedOn w:val="Heading1"/>
    <w:next w:val="a1"/>
    <w:pPr>
      <w:spacing w:line="264" w:lineRule="auto"/>
      <w:ind w:firstLine="0"/>
      <w:jc w:val="center"/>
    </w:pPr>
    <w:rPr>
      <w:rFonts w:ascii="½Å¸íÁ¶" w:hAnsi="Times New Roman"/>
      <w:b/>
      <w:sz w:val="20"/>
    </w:rPr>
  </w:style>
  <w:style w:type="paragraph" w:customStyle="1" w:styleId="Headingodd">
    <w:name w:val="Heading(odd)"/>
    <w:basedOn w:val="Normal"/>
    <w:pPr>
      <w:tabs>
        <w:tab w:val="right" w:pos="9639"/>
      </w:tabs>
      <w:snapToGrid w:val="0"/>
      <w:ind w:firstLine="0"/>
    </w:pPr>
    <w:rPr>
      <w:rFonts w:ascii="Arial" w:eastAsia="DotumChe" w:hAnsi="Arial"/>
      <w:sz w:val="18"/>
    </w:rPr>
  </w:style>
  <w:style w:type="paragraph" w:customStyle="1" w:styleId="a">
    <w:name w:val="논문의 각 절"/>
    <w:basedOn w:val="Heading2"/>
    <w:next w:val="a1"/>
    <w:pPr>
      <w:numPr>
        <w:ilvl w:val="1"/>
        <w:numId w:val="1"/>
      </w:numPr>
      <w:spacing w:before="120" w:line="264" w:lineRule="auto"/>
    </w:pPr>
    <w:rPr>
      <w:rFonts w:ascii="Times New Roman" w:hAnsi="Times New Roman"/>
      <w:sz w:val="18"/>
    </w:rPr>
  </w:style>
  <w:style w:type="paragraph" w:customStyle="1" w:styleId="Reference">
    <w:name w:val="Reference"/>
    <w:basedOn w:val="Normal"/>
    <w:pPr>
      <w:tabs>
        <w:tab w:val="left" w:pos="340"/>
      </w:tabs>
      <w:spacing w:line="264" w:lineRule="auto"/>
      <w:ind w:left="340" w:hanging="340"/>
    </w:pPr>
    <w:rPr>
      <w:sz w:val="18"/>
    </w:rPr>
  </w:style>
  <w:style w:type="paragraph" w:customStyle="1" w:styleId="InsideFrame">
    <w:name w:val="Inside Frame"/>
    <w:basedOn w:val="Normal"/>
    <w:pPr>
      <w:framePr w:w="4634" w:h="981" w:hSpace="142" w:wrap="around" w:vAnchor="page" w:hAnchor="page" w:x="1111" w:y="14723" w:anchorLock="1"/>
      <w:pBdr>
        <w:top w:val="single" w:sz="6" w:space="1" w:color="auto"/>
      </w:pBdr>
      <w:ind w:firstLine="0"/>
    </w:pPr>
    <w:rPr>
      <w:sz w:val="16"/>
    </w:rPr>
  </w:style>
  <w:style w:type="paragraph" w:styleId="Header">
    <w:name w:val="header"/>
    <w:aliases w:val="Heading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20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0D99"/>
    <w:rPr>
      <w:rFonts w:ascii="Tahom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F20D99"/>
    <w:pPr>
      <w:widowControl/>
      <w:wordWrap/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kern w:val="0"/>
      <w:sz w:val="22"/>
      <w:szCs w:val="22"/>
      <w:lang w:eastAsia="en-US"/>
    </w:rPr>
  </w:style>
  <w:style w:type="character" w:customStyle="1" w:styleId="hps">
    <w:name w:val="hps"/>
    <w:basedOn w:val="DefaultParagraphFont"/>
    <w:rsid w:val="00A30105"/>
  </w:style>
  <w:style w:type="paragraph" w:customStyle="1" w:styleId="DefaultParagraphFont1">
    <w:name w:val="Default Paragraph Font1"/>
    <w:next w:val="Normal"/>
    <w:rsid w:val="00064BB5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eastAsia="zh-TW"/>
    </w:rPr>
  </w:style>
  <w:style w:type="character" w:customStyle="1" w:styleId="Heading1Char">
    <w:name w:val="Heading 1 Char"/>
    <w:aliases w:val="Level 1 Char"/>
    <w:link w:val="Heading1"/>
    <w:uiPriority w:val="9"/>
    <w:rsid w:val="00064BB5"/>
    <w:rPr>
      <w:rFonts w:ascii="Arial" w:eastAsia="DotumChe" w:hAnsi="Arial"/>
      <w:kern w:val="2"/>
      <w:sz w:val="28"/>
      <w:lang w:eastAsia="ko-KR"/>
    </w:rPr>
  </w:style>
  <w:style w:type="paragraph" w:styleId="NormalIndent">
    <w:name w:val="Normal Indent"/>
    <w:basedOn w:val="Normal"/>
    <w:rsid w:val="00064BB5"/>
    <w:pPr>
      <w:widowControl/>
      <w:wordWrap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rFonts w:ascii="Times" w:eastAsia="PMingLiU" w:hAnsi="Times" w:cs="Times"/>
      <w:kern w:val="0"/>
      <w:lang w:eastAsia="zh-TW"/>
    </w:rPr>
  </w:style>
  <w:style w:type="character" w:customStyle="1" w:styleId="nsfaddress">
    <w:name w:val="nsfaddress"/>
    <w:basedOn w:val="DefaultParagraphFont"/>
    <w:rsid w:val="00064BB5"/>
  </w:style>
  <w:style w:type="character" w:styleId="Strong">
    <w:name w:val="Strong"/>
    <w:qFormat/>
    <w:rsid w:val="00064BB5"/>
    <w:rPr>
      <w:b/>
      <w:bCs/>
    </w:rPr>
  </w:style>
  <w:style w:type="paragraph" w:styleId="FootnoteText">
    <w:name w:val="footnote text"/>
    <w:basedOn w:val="Normal"/>
    <w:link w:val="FootnoteTextChar"/>
    <w:rsid w:val="00064BB5"/>
    <w:pPr>
      <w:widowControl/>
      <w:wordWrap/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" w:eastAsia="PMingLiU" w:hAnsi="Times" w:cs="Times"/>
      <w:kern w:val="0"/>
      <w:lang w:eastAsia="zh-TW"/>
    </w:rPr>
  </w:style>
  <w:style w:type="character" w:customStyle="1" w:styleId="FootnoteTextChar">
    <w:name w:val="Footnote Text Char"/>
    <w:basedOn w:val="DefaultParagraphFont"/>
    <w:link w:val="FootnoteText"/>
    <w:rsid w:val="00064BB5"/>
    <w:rPr>
      <w:rFonts w:ascii="Times" w:eastAsia="PMingLiU" w:hAnsi="Times" w:cs="Times"/>
      <w:lang w:eastAsia="zh-TW"/>
    </w:rPr>
  </w:style>
  <w:style w:type="character" w:styleId="FootnoteReference">
    <w:name w:val="footnote reference"/>
    <w:rsid w:val="00064BB5"/>
    <w:rPr>
      <w:vertAlign w:val="superscript"/>
    </w:rPr>
  </w:style>
  <w:style w:type="table" w:styleId="TableGrid">
    <w:name w:val="Table Grid"/>
    <w:basedOn w:val="TableNormal"/>
    <w:rsid w:val="00064BB5"/>
    <w:pPr>
      <w:overflowPunct w:val="0"/>
      <w:autoSpaceDE w:val="0"/>
      <w:autoSpaceDN w:val="0"/>
      <w:adjustRightInd w:val="0"/>
      <w:textAlignment w:val="baseline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aliases w:val="Heading Char"/>
    <w:link w:val="Header"/>
    <w:rsid w:val="00064BB5"/>
    <w:rPr>
      <w:kern w:val="2"/>
      <w:lang w:eastAsia="ko-KR"/>
    </w:rPr>
  </w:style>
  <w:style w:type="paragraph" w:customStyle="1" w:styleId="Default">
    <w:name w:val="Default"/>
    <w:rsid w:val="00064B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4BB5"/>
    <w:rPr>
      <w:kern w:val="2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064BB5"/>
    <w:rPr>
      <w:color w:val="808080"/>
    </w:rPr>
  </w:style>
  <w:style w:type="paragraph" w:styleId="CommentText">
    <w:name w:val="annotation text"/>
    <w:basedOn w:val="Normal"/>
    <w:link w:val="CommentTextChar"/>
    <w:unhideWhenUsed/>
    <w:rsid w:val="00E92DCA"/>
  </w:style>
  <w:style w:type="character" w:customStyle="1" w:styleId="CommentTextChar">
    <w:name w:val="Comment Text Char"/>
    <w:basedOn w:val="DefaultParagraphFont"/>
    <w:link w:val="CommentText"/>
    <w:rsid w:val="00E92DCA"/>
    <w:rPr>
      <w:kern w:val="2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92DCA"/>
    <w:pPr>
      <w:widowControl/>
      <w:wordWrap/>
      <w:bidi/>
      <w:ind w:firstLine="0"/>
      <w:jc w:val="left"/>
    </w:pPr>
    <w:rPr>
      <w:rFonts w:eastAsia="Times New Roman"/>
      <w:b/>
      <w:bCs/>
      <w:kern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92DCA"/>
    <w:rPr>
      <w:rFonts w:eastAsia="Times New Roman"/>
      <w:b/>
      <w:bCs/>
      <w:kern w:val="2"/>
      <w:lang w:eastAsia="ko-KR"/>
    </w:rPr>
  </w:style>
  <w:style w:type="table" w:customStyle="1" w:styleId="TableGrid3">
    <w:name w:val="Table Grid3"/>
    <w:basedOn w:val="TableNormal"/>
    <w:next w:val="TableGrid"/>
    <w:rsid w:val="00E92DC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E92DCA"/>
    <w:pPr>
      <w:widowControl/>
      <w:wordWrap/>
      <w:bidi/>
      <w:ind w:firstLine="0"/>
      <w:jc w:val="left"/>
    </w:pPr>
    <w:rPr>
      <w:rFonts w:eastAsia="Times New Roman"/>
      <w:kern w:val="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nhideWhenUsed/>
    <w:rsid w:val="00E92DCA"/>
    <w:pPr>
      <w:widowControl/>
      <w:wordWrap/>
      <w:bidi/>
      <w:ind w:firstLine="0"/>
      <w:jc w:val="left"/>
    </w:pPr>
    <w:rPr>
      <w:rFonts w:eastAsia="Times New Roman"/>
      <w:kern w:val="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92DCA"/>
    <w:rPr>
      <w:rFonts w:eastAsia="Times New Roman"/>
    </w:rPr>
  </w:style>
  <w:style w:type="character" w:styleId="EndnoteReference">
    <w:name w:val="endnote reference"/>
    <w:basedOn w:val="DefaultParagraphFont"/>
    <w:unhideWhenUsed/>
    <w:rsid w:val="00E92DCA"/>
    <w:rPr>
      <w:vertAlign w:val="superscript"/>
    </w:rPr>
  </w:style>
  <w:style w:type="character" w:styleId="CommentReference">
    <w:name w:val="annotation reference"/>
    <w:basedOn w:val="DefaultParagraphFont"/>
    <w:unhideWhenUsed/>
    <w:rsid w:val="00E92DCA"/>
    <w:rPr>
      <w:sz w:val="16"/>
      <w:szCs w:val="16"/>
    </w:rPr>
  </w:style>
  <w:style w:type="character" w:customStyle="1" w:styleId="Heading3Char">
    <w:name w:val="Heading 3 Char"/>
    <w:aliases w:val="Level 3 Char"/>
    <w:basedOn w:val="DefaultParagraphFont"/>
    <w:link w:val="Heading3"/>
    <w:rsid w:val="00E92DCA"/>
    <w:rPr>
      <w:rFonts w:ascii="Arial" w:eastAsia="DotumChe" w:hAnsi="Arial"/>
      <w:kern w:val="2"/>
      <w:lang w:eastAsia="ko-KR"/>
    </w:rPr>
  </w:style>
  <w:style w:type="character" w:customStyle="1" w:styleId="apple-converted-space">
    <w:name w:val="apple-converted-space"/>
    <w:basedOn w:val="DefaultParagraphFont"/>
    <w:rsid w:val="00E92DCA"/>
  </w:style>
  <w:style w:type="character" w:styleId="Emphasis">
    <w:name w:val="Emphasis"/>
    <w:basedOn w:val="DefaultParagraphFont"/>
    <w:uiPriority w:val="20"/>
    <w:qFormat/>
    <w:rsid w:val="00E92DC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D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ind w:firstLine="0"/>
      <w:jc w:val="left"/>
    </w:pPr>
    <w:rPr>
      <w:rFonts w:ascii="Courier New" w:eastAsia="Times New Roman" w:hAnsi="Courier New" w:cs="Courier New"/>
      <w:kern w:val="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DCA"/>
    <w:rPr>
      <w:rFonts w:ascii="Courier New" w:eastAsia="Times New Roman" w:hAnsi="Courier New" w:cs="Courier New"/>
    </w:rPr>
  </w:style>
  <w:style w:type="table" w:customStyle="1" w:styleId="TableGrid1">
    <w:name w:val="Table Grid1"/>
    <w:basedOn w:val="TableNormal"/>
    <w:next w:val="TableGrid"/>
    <w:uiPriority w:val="59"/>
    <w:rsid w:val="00E92DCA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Level 2 Char"/>
    <w:basedOn w:val="DefaultParagraphFont"/>
    <w:link w:val="Heading2"/>
    <w:uiPriority w:val="9"/>
    <w:rsid w:val="00E92DCA"/>
    <w:rPr>
      <w:rFonts w:ascii="Arial" w:eastAsia="DotumChe" w:hAnsi="Arial"/>
      <w:kern w:val="2"/>
      <w:lang w:eastAsia="ko-KR"/>
    </w:rPr>
  </w:style>
  <w:style w:type="character" w:styleId="LineNumber">
    <w:name w:val="line number"/>
    <w:basedOn w:val="DefaultParagraphFont"/>
    <w:semiHidden/>
    <w:unhideWhenUsed/>
    <w:rsid w:val="0078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Pra05</b:Tag>
    <b:SourceType>Book</b:SourceType>
    <b:Guid>{7A1D608B-E7B1-498B-99F8-8B8BC0356EC0}</b:Guid>
    <b:Title>Power system stability and control</b:Title>
    <b:Year>2005</b:Year>
    <b:City>New Delhi</b:City>
    <b:Publisher>McGraw Hill</b:Publisher>
    <b:Author>
      <b:Author>
        <b:NameList>
          <b:Person>
            <b:Last>Kundur</b:Last>
            <b:First>Prabha</b:First>
          </b:Person>
        </b:NameList>
      </b:Author>
    </b:Author>
    <b:RefOrder>1</b:RefOrder>
  </b:Source>
  <b:Source>
    <b:Tag>Raj161</b:Tag>
    <b:SourceType>JournalArticle</b:SourceType>
    <b:Guid>{4C0B6069-6396-4866-A11F-91B54FE6A2E3}</b:Guid>
    <b:Title>Automatic generation control of a multi-area system using ant lion optimizer algorithm based PID plus second order derivative controller</b:Title>
    <b:JournalName>International Journal of Electrical Power and Energy Systems</b:JournalName>
    <b:Year>2016</b:Year>
    <b:Pages> 52-63</b:Pages>
    <b:Volume>80</b:Volume>
    <b:Author>
      <b:Author>
        <b:NameList>
          <b:Person>
            <b:Last>Raju</b:Last>
            <b:First>More</b:First>
          </b:Person>
          <b:Person>
            <b:Last>Saikia</b:Last>
            <b:Middle>Chandra</b:Middle>
            <b:First>Lalit </b:First>
          </b:Person>
          <b:Person>
            <b:Last>Sinha</b:Last>
            <b:First>Nidul</b:First>
          </b:Person>
        </b:NameList>
      </b:Author>
    </b:Author>
    <b:RefOrder>10</b:RefOrder>
  </b:Source>
  <b:Source>
    <b:Tag>Sah152</b:Tag>
    <b:SourceType>JournalArticle</b:SourceType>
    <b:Guid>{AA38A4DB-625E-4C82-82D1-AFA3032F760F}</b:Guid>
    <b:Title>Automatic generation control of multi-area power systems with diverse energy sources using Teaching Learning Based Optimization algorithm</b:Title>
    <b:JournalName>Engineering Science and Technology</b:JournalName>
    <b:Year>2015</b:Year>
    <b:Author>
      <b:Author>
        <b:NameList>
          <b:Person>
            <b:Last>Sahu</b:Last>
            <b:Middle>Kumar</b:Middle>
            <b:First>Rabindra  </b:First>
          </b:Person>
          <b:Person>
            <b:Last>Gorripotu</b:Last>
            <b:Middle>Sekhar </b:Middle>
            <b:First>Tulasichandra </b:First>
          </b:Person>
          <b:Person>
            <b:Last>Panda</b:Last>
            <b:First>Sidhartha </b:First>
          </b:Person>
        </b:NameList>
      </b:Author>
    </b:Author>
    <b:Pages>113-134</b:Pages>
    <b:Volume>19</b:Volume>
    <b:RefOrder>6</b:RefOrder>
  </b:Source>
  <b:Source>
    <b:Tag>Sin17</b:Tag>
    <b:SourceType>JournalArticle</b:SourceType>
    <b:Guid>{BC81752B-C72E-4F54-BF13-CCFD4E3473BD}</b:Guid>
    <b:Title>Analytic hierarchy process based automatic generation control of multi-area interconnected power system using Jaya algorithm</b:Title>
    <b:JournalName>Engineering Applications of Artificial Intelligence</b:JournalName>
    <b:Year>2017</b:Year>
    <b:Pages> 35–44</b:Pages>
    <b:Volume>60</b:Volume>
    <b:Author>
      <b:Author>
        <b:NameList>
          <b:Person>
            <b:Last>Singh</b:Last>
            <b:Middle>P.</b:Middle>
            <b:First>Sugandh  </b:First>
          </b:Person>
          <b:Person>
            <b:Last>Prakash</b:Last>
            <b:First>Tapan </b:First>
          </b:Person>
          <b:Person>
            <b:Last>Singh</b:Last>
            <b:Middle>P. </b:Middle>
            <b:First>V.</b:First>
          </b:Person>
          <b:Person>
            <b:Last> Babu</b:Last>
            <b:Middle> Ganesh</b:Middle>
            <b:First>M.</b:First>
          </b:Person>
        </b:NameList>
      </b:Author>
    </b:Author>
    <b:RefOrder>8</b:RefOrder>
  </b:Source>
  <b:Source>
    <b:Tag>Rab15</b:Tag>
    <b:SourceType>JournalArticle</b:SourceType>
    <b:Guid>{E6330E0F-7981-4157-8D8F-2CF5744C6F9C}</b:Guid>
    <b:Title>A Novel hybrid gravitational search and pattern search algorithm for load frequency control of nonlinear power system</b:Title>
    <b:JournalName>Applied Soft Computing</b:JournalName>
    <b:Year>2015</b:Year>
    <b:Pages>310-327</b:Pages>
    <b:Volume>29</b:Volume>
    <b:Author>
      <b:Author>
        <b:NameList>
          <b:Person>
            <b:Last>Sahu</b:Last>
            <b:Middle>Kumar </b:Middle>
            <b:First>Rabindra </b:First>
          </b:Person>
          <b:Person>
            <b:Last>Panda</b:Last>
            <b:First>Sidhartha </b:First>
          </b:Person>
          <b:Person>
            <b:Last>Padhan</b:Last>
            <b:First>Saroj </b:First>
          </b:Person>
        </b:NameList>
      </b:Author>
    </b:Author>
    <b:RefOrder>14</b:RefOrder>
  </b:Source>
  <b:Source>
    <b:Tag>Sah13</b:Tag>
    <b:SourceType>JournalArticle</b:SourceType>
    <b:Guid>{8586E57E-C81B-4BD4-BE7D-46EABBE60052}</b:Guid>
    <b:Title>DE optimized parallel 2-DOF PID controller for load frequency control of power system with governor dead-band nonlinearity</b:Title>
    <b:JournalName>International Journal of Electrical Power and Energy Systems</b:JournalName>
    <b:Year>2013</b:Year>
    <b:Pages>19–33</b:Pages>
    <b:Volume>49</b:Volume>
    <b:Author>
      <b:Author>
        <b:NameList>
          <b:Person>
            <b:Last>Sahu</b:Last>
            <b:Middle> Kumar </b:Middle>
            <b:First>Rabindra</b:First>
          </b:Person>
          <b:Person>
            <b:Last>Panda</b:Last>
            <b:First>Sidhartha </b:First>
          </b:Person>
          <b:Person>
            <b:Last>Rout</b:Last>
            <b:Middle>Kumar </b:Middle>
            <b:First>Umesh </b:First>
          </b:Person>
        </b:NameList>
      </b:Author>
    </b:Author>
    <b:RefOrder>13</b:RefOrder>
  </b:Source>
  <b:Source>
    <b:Tag>Rab16</b:Tag>
    <b:SourceType>JournalArticle</b:SourceType>
    <b:Guid>{DFED07E5-404F-4EF3-906C-3EAEE007D4AD}</b:Guid>
    <b:Title>Teaching learning based optimization algorithm for automatic generation control of power system using 2-DOF PID controller</b:Title>
    <b:JournalName>International Journal of Electrical Power and Energy Systems</b:JournalName>
    <b:Year>2016</b:Year>
    <b:Pages>287-301</b:Pages>
    <b:Volume>77</b:Volume>
    <b:Author>
      <b:Author>
        <b:NameList>
          <b:Person>
            <b:Last> Sahu</b:Last>
            <b:Middle>Kumar</b:Middle>
            <b:First>Rabindra </b:First>
          </b:Person>
          <b:Person>
            <b:Last>Panda</b:Last>
            <b:First>Sidhartha </b:First>
          </b:Person>
          <b:Person>
            <b:Last>Rout</b:Last>
            <b:Middle>Kumar </b:Middle>
            <b:First>Umesh </b:First>
          </b:Person>
          <b:Person>
            <b:Last>Sahoo</b:Last>
            <b:Middle>Kumar</b:Middle>
            <b:First>Dillip  </b:First>
          </b:Person>
        </b:NameList>
      </b:Author>
    </b:Author>
    <b:RefOrder>9</b:RefOrder>
  </b:Source>
  <b:Source>
    <b:Tag>Pra15</b:Tag>
    <b:SourceType>JournalArticle</b:SourceType>
    <b:Guid>{D5412F40-57B3-403F-87D6-64F1F46C294A}</b:Guid>
    <b:Title>Firefly algorithm optimized fuzzy PID controller for AGC of multi-area multi-source power systems with UPFC and SMES</b:Title>
    <b:JournalName>Engineering Science and Technology</b:JournalName>
    <b:Year>2015</b:Year>
    <b:Author>
      <b:Author>
        <b:NameList>
          <b:Person>
            <b:Last>Pradhan</b:Last>
            <b:Middle>Chandra </b:Middle>
            <b:First>Pratap </b:First>
          </b:Person>
          <b:Person>
            <b:Last>Sahu</b:Last>
            <b:Middle>Kumar</b:Middle>
            <b:First>Rabindra  </b:First>
          </b:Person>
          <b:Person>
            <b:Last> Panda</b:Last>
            <b:First>Sidhartha</b:First>
          </b:Person>
        </b:NameList>
      </b:Author>
    </b:Author>
    <b:RefOrder>3</b:RefOrder>
  </b:Source>
  <b:Source>
    <b:Tag>Rab141</b:Tag>
    <b:SourceType>JournalArticle</b:SourceType>
    <b:Guid>{A60C70C7-8A43-49B2-B9A8-AC5A33C93894}</b:Guid>
    <b:Title>A novel hybrid DEPS optimized fuzzy PI/PID controller for load frequency control of multi-area interconnected power systems</b:Title>
    <b:JournalName>Journal of Process Control</b:JournalName>
    <b:Year>2014</b:Year>
    <b:Pages>1596–1608</b:Pages>
    <b:Volume>24</b:Volume>
    <b:Author>
      <b:Author>
        <b:NameList>
          <b:Person>
            <b:Last>Sahu</b:Last>
            <b:Middle>Kumar</b:Middle>
            <b:First>Rabindra  </b:First>
          </b:Person>
          <b:Person>
            <b:Last>Panda</b:Last>
            <b:First>Sidhartha </b:First>
          </b:Person>
          <b:Person>
            <b:Last>Yegireddy</b:Last>
            <b:Middle>Kumar </b:Middle>
            <b:First>Narendra </b:First>
          </b:Person>
        </b:NameList>
      </b:Author>
    </b:Author>
    <b:RefOrder>12</b:RefOrder>
  </b:Source>
  <b:Source>
    <b:Tag>Rab151</b:Tag>
    <b:SourceType>JournalArticle</b:SourceType>
    <b:Guid>{60032B9B-9EB0-45B7-8466-CCC4419D4647}</b:Guid>
    <b:Title>Design and analysis of tilt integral derivative controller with filter for load frequency control of multi-area interconnected power systems</b:Title>
    <b:JournalName>ISA Transactions</b:JournalName>
    <b:Year>2016</b:Year>
    <b:Author>
      <b:Author>
        <b:NameList>
          <b:Person>
            <b:Last>Sahu</b:Last>
            <b:Middle>Kumar</b:Middle>
            <b:First>Rabindra</b:First>
          </b:Person>
          <b:Person>
            <b:Last>Panda</b:Last>
            <b:First>Sidhartha</b:First>
          </b:Person>
          <b:Person>
            <b:Last>Biswal</b:Last>
            <b:First>Ashutosh</b:First>
          </b:Person>
          <b:Person>
            <b:Last>Sekhar</b:Last>
            <b:Middle>Chandra</b:Middle>
            <b:First>G.T.</b:First>
          </b:Person>
        </b:NameList>
      </b:Author>
    </b:Author>
    <b:Pages>251-264</b:Pages>
    <b:Volume>61</b:Volume>
    <b:RefOrder>11</b:RefOrder>
  </b:Source>
  <b:Source>
    <b:Tag>Par98</b:Tag>
    <b:SourceType>JournalArticle</b:SourceType>
    <b:Guid>{74DD9281-62C5-41BB-A4DD-0FFF523F5406}</b:Guid>
    <b:Title>An enhanced PID control strategy for unstable processes</b:Title>
    <b:JournalName>Automatica</b:JournalName>
    <b:Year>1998</b:Year>
    <b:Pages>751-756</b:Pages>
    <b:Volume>6</b:Volume>
    <b:Author>
      <b:Author>
        <b:NameList>
          <b:Person>
            <b:Last>Park</b:Last>
            <b:Middle>Hyun </b:Middle>
            <b:First>Jin </b:First>
          </b:Person>
          <b:Person>
            <b:Last>Sung</b:Last>
            <b:Middle>Whan </b:Middle>
            <b:First>Su </b:First>
          </b:Person>
          <b:Person>
            <b:Last> Leek</b:Last>
            <b:Middle>Beum</b:Middle>
            <b:First>In.</b:First>
          </b:Person>
        </b:NameList>
      </b:Author>
    </b:Author>
    <b:RefOrder>4</b:RefOrder>
  </b:Source>
  <b:Source>
    <b:Tag>Sun96</b:Tag>
    <b:SourceType>JournalArticle</b:SourceType>
    <b:Guid>{DBA565E8-7024-4F88-902A-80FFFEB0F246}</b:Guid>
    <b:Title>Limitations and Countermeasures of PID controllers</b:Title>
    <b:JournalName>Industrial&amp;Engineering Chemistry Research</b:JournalName>
    <b:Year>1996</b:Year>
    <b:Volume>35</b:Volume>
    <b:Author>
      <b:Author>
        <b:NameList>
          <b:Person>
            <b:Last>Sung</b:Last>
            <b:Middle>Whan</b:Middle>
            <b:First>SU</b:First>
          </b:Person>
          <b:Person>
            <b:Last>Lee</b:Last>
            <b:First>In-Beum</b:First>
          </b:Person>
        </b:NameList>
      </b:Author>
    </b:Author>
    <b:Pages>2596-2610</b:Pages>
    <b:RefOrder>5</b:RefOrder>
  </b:Source>
  <b:Source>
    <b:Tag>BMo14</b:Tag>
    <b:SourceType>JournalArticle</b:SourceType>
    <b:Guid>{EA2F71AB-87D9-4491-BD95-6A55A341B2FE}</b:Guid>
    <b:Title>Differential evolution algorithm based automatic generation control for interconnected power systems with non-linearity</b:Title>
    <b:JournalName>Alexandria Eng. J.</b:JournalName>
    <b:Year>2014</b:Year>
    <b:Pages>537–552</b:Pages>
    <b:Volume>53</b:Volume>
    <b:Author>
      <b:Author>
        <b:NameList>
          <b:Person>
            <b:Last>Mohanty </b:Last>
            <b:First>Banaja </b:First>
          </b:Person>
          <b:Person>
            <b:Last> Panda</b:Last>
            <b:First>Sidhartha</b:First>
          </b:Person>
          <b:Person>
            <b:Last>Hota</b:Last>
            <b:Middle>K</b:Middle>
            <b:First>P</b:First>
          </b:Person>
        </b:NameList>
      </b:Author>
    </b:Author>
    <b:RefOrder>7</b:RefOrder>
  </b:Source>
  <b:Source>
    <b:Tag>ANa17</b:Tag>
    <b:SourceType>ConferenceProceedings</b:SourceType>
    <b:Guid>{8402AE86-0F76-4B8F-ADCB-743AB8A8B4AB}</b:Guid>
    <b:Title>Linearized Biogeography Based optimization tuned PID-P controller for load frequency control of interconnected power system</b:Title>
    <b:Year>2017</b:Year>
    <b:Publisher>IEEE</b:Publisher>
    <b:City>Menoufia, Egypt</b:City>
    <b:Author>
      <b:Author>
        <b:NameList>
          <b:Person>
            <b:Last>Nabil</b:Last>
            <b:First>Ahmed</b:First>
          </b:Person>
          <b:Person>
            <b:Last>Shafei</b:Last>
            <b:Middle>Abdul Raouf</b:Middle>
            <b:First>Mohamed</b:First>
          </b:Person>
          <b:Person>
            <b:Last>Ibrahim</b:Last>
            <b:Middle>Khalil</b:Middle>
            <b:First>Doaa</b:First>
          </b:Person>
        </b:NameList>
      </b:Author>
    </b:Author>
    <b:Pages>1081-1087</b:Pages>
    <b:ConferenceName>Nineteenth International Middle East Power Systems Conference (MEPCON)</b:ConferenceName>
    <b:RefOrder>2</b:RefOrder>
  </b:Source>
</b:Sources>
</file>

<file path=customXml/itemProps1.xml><?xml version="1.0" encoding="utf-8"?>
<ds:datastoreItem xmlns:ds="http://schemas.openxmlformats.org/officeDocument/2006/customXml" ds:itemID="{3127487F-A5CE-4FC6-A5F5-81F1BDBC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7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Preparation of Final Manuscripts Accepted for Journal of Electrical Engineering &amp; Technology</vt:lpstr>
      <vt:lpstr>Preparation of Final Manuscripts Accepted for Journal of Electrical Engineering &amp; Technology</vt:lpstr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Final Manuscripts Accepted for Journal of Electrical Engineering &amp; Technology</dc:title>
  <dc:subject/>
  <dc:creator>KIEE Editorial Staff</dc:creator>
  <cp:keywords/>
  <cp:lastModifiedBy>Mohamed Shafei</cp:lastModifiedBy>
  <cp:revision>97</cp:revision>
  <cp:lastPrinted>2019-10-07T18:46:00Z</cp:lastPrinted>
  <dcterms:created xsi:type="dcterms:W3CDTF">2019-09-10T12:21:00Z</dcterms:created>
  <dcterms:modified xsi:type="dcterms:W3CDTF">2019-10-18T00:27:00Z</dcterms:modified>
</cp:coreProperties>
</file>