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E66" w:rsidRPr="002A5E66" w:rsidRDefault="002A5E66" w:rsidP="002A5E66">
      <w:pPr>
        <w:pStyle w:val="ae"/>
        <w:rPr>
          <w:sz w:val="32"/>
          <w:szCs w:val="32"/>
          <w:lang w:val="en-US"/>
        </w:rPr>
      </w:pPr>
      <w:r w:rsidRPr="002A5E66">
        <w:rPr>
          <w:sz w:val="32"/>
          <w:szCs w:val="32"/>
          <w:lang w:val="en-US"/>
        </w:rPr>
        <w:t>Two Level Hiding an Encrypted Image</w:t>
      </w:r>
    </w:p>
    <w:p w:rsidR="00CA6E05" w:rsidRPr="003D5B84" w:rsidRDefault="00CA6E05" w:rsidP="00CA6E05">
      <w:pPr>
        <w:jc w:val="center"/>
        <w:rPr>
          <w:b/>
          <w:bCs/>
        </w:rPr>
      </w:pPr>
    </w:p>
    <w:p w:rsidR="00CA6E05" w:rsidRPr="003D5B84" w:rsidRDefault="00CA6E05" w:rsidP="00CA6E05">
      <w:pPr>
        <w:jc w:val="center"/>
        <w:rPr>
          <w:b/>
          <w:bCs/>
        </w:rPr>
      </w:pPr>
    </w:p>
    <w:p w:rsidR="00CA6E05" w:rsidRPr="00E2599A" w:rsidRDefault="004E3F3E" w:rsidP="002A5E66">
      <w:pPr>
        <w:jc w:val="center"/>
        <w:rPr>
          <w:sz w:val="18"/>
          <w:szCs w:val="18"/>
        </w:rPr>
      </w:pPr>
      <w:r>
        <w:rPr>
          <w:b/>
          <w:bCs/>
        </w:rPr>
        <w:t>&gt;&gt;&gt;&gt;&gt;&gt;&gt;&gt;&gt;&gt;&gt;&gt;&gt;&gt;&gt;&gt;&gt;&gt;&gt;&gt;&gt;&gt;&gt;&gt;&gt;&gt;&gt;&gt;&gt;&gt;&gt;&gt;&gt;&gt;&gt;&gt;&gt;&gt;&gt;&gt;&gt;&gt;&gt;</w:t>
      </w:r>
      <w:bookmarkStart w:id="0" w:name="_GoBack"/>
      <w:bookmarkEnd w:id="0"/>
    </w:p>
    <w:p w:rsidR="00CA6E05" w:rsidRDefault="00CA6E05" w:rsidP="00CA6E05">
      <w:pPr>
        <w:jc w:val="center"/>
      </w:pPr>
    </w:p>
    <w:p w:rsidR="00CA6E05" w:rsidRDefault="00CA6E05" w:rsidP="00CA6E05">
      <w:pPr>
        <w:jc w:val="center"/>
      </w:pPr>
    </w:p>
    <w:tbl>
      <w:tblPr>
        <w:tblStyle w:val="a3"/>
        <w:tblW w:w="8897" w:type="dxa"/>
        <w:tblLook w:val="04A0" w:firstRow="1" w:lastRow="0" w:firstColumn="1" w:lastColumn="0" w:noHBand="0" w:noVBand="1"/>
      </w:tblPr>
      <w:tblGrid>
        <w:gridCol w:w="2802"/>
        <w:gridCol w:w="283"/>
        <w:gridCol w:w="5812"/>
      </w:tblGrid>
      <w:tr w:rsidR="00CA6E05" w:rsidTr="00CA6E05">
        <w:tc>
          <w:tcPr>
            <w:tcW w:w="2802" w:type="dxa"/>
            <w:tcBorders>
              <w:top w:val="double" w:sz="4" w:space="0" w:color="auto"/>
              <w:left w:val="nil"/>
              <w:bottom w:val="single" w:sz="4" w:space="0" w:color="auto"/>
              <w:right w:val="nil"/>
            </w:tcBorders>
          </w:tcPr>
          <w:p w:rsidR="00CA6E05" w:rsidRPr="00957C11" w:rsidRDefault="00CA6E05" w:rsidP="00CA6E05">
            <w:pPr>
              <w:spacing w:before="120"/>
              <w:jc w:val="both"/>
              <w:rPr>
                <w:b/>
              </w:rPr>
            </w:pPr>
            <w:r w:rsidRPr="00957C11">
              <w:rPr>
                <w:b/>
              </w:rPr>
              <w:t>Article Info</w:t>
            </w:r>
          </w:p>
        </w:tc>
        <w:tc>
          <w:tcPr>
            <w:tcW w:w="283" w:type="dxa"/>
            <w:tcBorders>
              <w:top w:val="double" w:sz="4" w:space="0" w:color="auto"/>
              <w:left w:val="nil"/>
              <w:bottom w:val="nil"/>
              <w:right w:val="nil"/>
            </w:tcBorders>
          </w:tcPr>
          <w:p w:rsidR="00CA6E05" w:rsidRDefault="00CA6E05" w:rsidP="00CA6E05">
            <w:pPr>
              <w:spacing w:before="120"/>
              <w:jc w:val="center"/>
            </w:pPr>
          </w:p>
        </w:tc>
        <w:tc>
          <w:tcPr>
            <w:tcW w:w="5812" w:type="dxa"/>
            <w:tcBorders>
              <w:top w:val="double" w:sz="4" w:space="0" w:color="auto"/>
              <w:left w:val="nil"/>
              <w:bottom w:val="single" w:sz="4" w:space="0" w:color="auto"/>
              <w:right w:val="nil"/>
            </w:tcBorders>
          </w:tcPr>
          <w:p w:rsidR="00CA6E05" w:rsidRPr="00957C11" w:rsidRDefault="00CA6E05" w:rsidP="00CA6E05">
            <w:pPr>
              <w:spacing w:before="120"/>
              <w:rPr>
                <w:color w:val="000000"/>
                <w:sz w:val="24"/>
                <w:szCs w:val="24"/>
              </w:rPr>
            </w:pPr>
            <w:r w:rsidRPr="00957C11">
              <w:rPr>
                <w:b/>
                <w:bCs/>
                <w:iCs/>
                <w:color w:val="000000"/>
              </w:rPr>
              <w:t xml:space="preserve">ABSTRACT </w:t>
            </w:r>
            <w:r w:rsidRPr="00957C11">
              <w:rPr>
                <w:sz w:val="18"/>
                <w:szCs w:val="18"/>
              </w:rPr>
              <w:t>(10 PT)</w:t>
            </w:r>
          </w:p>
        </w:tc>
      </w:tr>
      <w:tr w:rsidR="00CA6E05" w:rsidTr="00CA6E05">
        <w:trPr>
          <w:trHeight w:val="1268"/>
        </w:trPr>
        <w:tc>
          <w:tcPr>
            <w:tcW w:w="2802" w:type="dxa"/>
            <w:tcBorders>
              <w:top w:val="single" w:sz="4" w:space="0" w:color="auto"/>
              <w:left w:val="nil"/>
              <w:bottom w:val="single" w:sz="4" w:space="0" w:color="auto"/>
              <w:right w:val="nil"/>
            </w:tcBorders>
          </w:tcPr>
          <w:p w:rsidR="00CA6E05" w:rsidRPr="007F286F" w:rsidRDefault="00CA6E05" w:rsidP="00CA6E05">
            <w:pPr>
              <w:spacing w:before="120" w:after="120"/>
              <w:jc w:val="both"/>
              <w:rPr>
                <w:b/>
                <w:i/>
              </w:rPr>
            </w:pPr>
            <w:r w:rsidRPr="007F286F">
              <w:rPr>
                <w:b/>
                <w:i/>
              </w:rPr>
              <w:t>Article history:</w:t>
            </w:r>
          </w:p>
          <w:p w:rsidR="00CA6E05" w:rsidRDefault="00CA6E05" w:rsidP="006347A0">
            <w:pPr>
              <w:jc w:val="both"/>
            </w:pPr>
            <w:r w:rsidRPr="00957C11">
              <w:t>Received</w:t>
            </w:r>
            <w:r>
              <w:t xml:space="preserve"> </w:t>
            </w:r>
            <w:r w:rsidR="006347A0">
              <w:t>…………..</w:t>
            </w:r>
          </w:p>
          <w:p w:rsidR="00CA6E05" w:rsidRDefault="00CA6E05" w:rsidP="006347A0">
            <w:pPr>
              <w:jc w:val="both"/>
            </w:pPr>
            <w:r>
              <w:t xml:space="preserve">Revised </w:t>
            </w:r>
            <w:r w:rsidR="006347A0">
              <w:t>……………</w:t>
            </w:r>
          </w:p>
          <w:p w:rsidR="00CA6E05" w:rsidRDefault="00CA6E05" w:rsidP="006347A0">
            <w:pPr>
              <w:jc w:val="both"/>
            </w:pPr>
            <w:r>
              <w:t xml:space="preserve">Accepted </w:t>
            </w:r>
            <w:r w:rsidR="006347A0">
              <w:t>…………..</w:t>
            </w:r>
          </w:p>
          <w:p w:rsidR="00CA6E05" w:rsidRPr="00957C11" w:rsidRDefault="00CA6E05" w:rsidP="00CA6E05">
            <w:pPr>
              <w:jc w:val="both"/>
            </w:pPr>
          </w:p>
        </w:tc>
        <w:tc>
          <w:tcPr>
            <w:tcW w:w="283" w:type="dxa"/>
            <w:vMerge w:val="restart"/>
            <w:tcBorders>
              <w:top w:val="nil"/>
              <w:left w:val="nil"/>
              <w:bottom w:val="nil"/>
              <w:right w:val="nil"/>
            </w:tcBorders>
          </w:tcPr>
          <w:p w:rsidR="00CA6E05" w:rsidRDefault="00CA6E05" w:rsidP="00CA6E05">
            <w:pPr>
              <w:spacing w:before="120"/>
              <w:jc w:val="both"/>
            </w:pPr>
          </w:p>
        </w:tc>
        <w:tc>
          <w:tcPr>
            <w:tcW w:w="5812" w:type="dxa"/>
            <w:vMerge w:val="restart"/>
            <w:tcBorders>
              <w:top w:val="single" w:sz="4" w:space="0" w:color="auto"/>
              <w:left w:val="nil"/>
              <w:bottom w:val="nil"/>
              <w:right w:val="nil"/>
            </w:tcBorders>
          </w:tcPr>
          <w:p w:rsidR="00CA6E05" w:rsidRDefault="002A5E66" w:rsidP="002A5E66">
            <w:pPr>
              <w:spacing w:before="120"/>
              <w:jc w:val="both"/>
              <w:rPr>
                <w:iCs/>
                <w:color w:val="000000"/>
                <w:sz w:val="18"/>
                <w:szCs w:val="18"/>
              </w:rPr>
            </w:pPr>
            <w:r w:rsidRPr="002A5E66">
              <w:rPr>
                <w:iCs/>
                <w:color w:val="000000"/>
                <w:sz w:val="18"/>
                <w:szCs w:val="18"/>
              </w:rPr>
              <w:t>Encryption and hiding image are becoming a hot research area and a broad prospect for application. Different Encryption and Cryptography technologies have been rapidly developed in recent years. Numerous methods of image cryptography and hiding have been proposed to protect image data confidentiality from unauthorized persons. This article uses a secure algorithm with Low Significant Bit method to hide an encrypted high-resolution color bitmap image (secret image) in two selectively color images (i.e. two cover images). The paper introduces a two-level hiding encrypted image using MATLAB-GUI programming language. It is a powerful support for data analysis and visualization tool designed for matrix and matrix operations. In the beginning, with a key image using XOR bit operation, the original RGB image is encrypted. After that, the encrypted image is hidden into the first cover image. The cover image is then hidden into another cover to make the secret image safer without changing the perceptual quality for both covers. Then, the algorithm is tested on many bitmap images which can be an important image, fingerprint image, samples of secret medicine or bank account pattern. The correlation histograms demonstrate high correlation for all encrypted images. The PSNR is used to find steganography quality for the two cover images after hiding the secret image showing a high quality for the two levels of hiding operation.</w:t>
            </w:r>
          </w:p>
          <w:p w:rsidR="00492E19" w:rsidRPr="00957C11" w:rsidRDefault="00492E19" w:rsidP="00CA6E05">
            <w:pPr>
              <w:spacing w:before="120"/>
              <w:jc w:val="both"/>
            </w:pPr>
          </w:p>
        </w:tc>
      </w:tr>
      <w:tr w:rsidR="00CA6E05" w:rsidTr="00CA6E05">
        <w:trPr>
          <w:trHeight w:val="1231"/>
        </w:trPr>
        <w:tc>
          <w:tcPr>
            <w:tcW w:w="2802" w:type="dxa"/>
            <w:vMerge w:val="restart"/>
            <w:tcBorders>
              <w:top w:val="single" w:sz="4" w:space="0" w:color="auto"/>
              <w:left w:val="nil"/>
              <w:bottom w:val="single" w:sz="4" w:space="0" w:color="auto"/>
              <w:right w:val="nil"/>
            </w:tcBorders>
          </w:tcPr>
          <w:p w:rsidR="00CA6E05" w:rsidRPr="007F286F" w:rsidRDefault="00CA6E05" w:rsidP="00CA6E05">
            <w:pPr>
              <w:spacing w:before="120" w:after="120"/>
              <w:jc w:val="both"/>
              <w:rPr>
                <w:b/>
                <w:i/>
              </w:rPr>
            </w:pPr>
            <w:r w:rsidRPr="007F286F">
              <w:rPr>
                <w:b/>
                <w:i/>
              </w:rPr>
              <w:t>Keyword</w:t>
            </w:r>
            <w:r>
              <w:rPr>
                <w:b/>
                <w:i/>
              </w:rPr>
              <w:t>s</w:t>
            </w:r>
            <w:r w:rsidRPr="007F286F">
              <w:rPr>
                <w:b/>
                <w:i/>
              </w:rPr>
              <w:t>:</w:t>
            </w:r>
          </w:p>
          <w:p w:rsidR="00CA6E05" w:rsidRDefault="00A36FF3" w:rsidP="00CA6E05">
            <w:pPr>
              <w:jc w:val="both"/>
            </w:pPr>
            <w:r>
              <w:t>A</w:t>
            </w:r>
            <w:r w:rsidR="00CA6E05">
              <w:t xml:space="preserve"> </w:t>
            </w:r>
            <w:r w:rsidR="00426E5A" w:rsidRPr="00426E5A">
              <w:t>Fractal Image</w:t>
            </w:r>
          </w:p>
          <w:p w:rsidR="00CA6E05" w:rsidRDefault="00A36FF3" w:rsidP="00CA6E05">
            <w:pPr>
              <w:jc w:val="both"/>
            </w:pPr>
            <w:r>
              <w:t>B</w:t>
            </w:r>
            <w:r w:rsidR="00CA6E05">
              <w:t xml:space="preserve"> </w:t>
            </w:r>
            <w:r w:rsidR="00426E5A" w:rsidRPr="00D84CB2">
              <w:rPr>
                <w:color w:val="000000"/>
              </w:rPr>
              <w:t>Cryptography</w:t>
            </w:r>
          </w:p>
          <w:p w:rsidR="00CA6E05" w:rsidRDefault="00A36FF3" w:rsidP="00CA6E05">
            <w:pPr>
              <w:jc w:val="both"/>
            </w:pPr>
            <w:r>
              <w:t>C</w:t>
            </w:r>
            <w:r w:rsidR="00CA6E05">
              <w:t xml:space="preserve"> </w:t>
            </w:r>
            <w:r w:rsidR="00426E5A" w:rsidRPr="00D84CB2">
              <w:rPr>
                <w:color w:val="000000"/>
              </w:rPr>
              <w:t>Steganography</w:t>
            </w:r>
          </w:p>
          <w:p w:rsidR="00CA6E05" w:rsidRDefault="00A36FF3" w:rsidP="00CA6E05">
            <w:pPr>
              <w:jc w:val="both"/>
            </w:pPr>
            <w:r>
              <w:t>D</w:t>
            </w:r>
            <w:r w:rsidR="00CA6E05">
              <w:t xml:space="preserve"> </w:t>
            </w:r>
            <w:r w:rsidR="00426E5A" w:rsidRPr="00D84CB2">
              <w:rPr>
                <w:color w:val="000000"/>
              </w:rPr>
              <w:t>Image Encryption</w:t>
            </w:r>
          </w:p>
          <w:p w:rsidR="00CA6E05" w:rsidRDefault="00A36FF3" w:rsidP="00CA6E05">
            <w:pPr>
              <w:jc w:val="both"/>
              <w:rPr>
                <w:color w:val="000000"/>
              </w:rPr>
            </w:pPr>
            <w:r>
              <w:t>E</w:t>
            </w:r>
            <w:r w:rsidR="00CA6E05">
              <w:t xml:space="preserve"> </w:t>
            </w:r>
            <w:r w:rsidR="00426E5A" w:rsidRPr="00D84CB2">
              <w:rPr>
                <w:color w:val="000000"/>
              </w:rPr>
              <w:t>Image Decryption</w:t>
            </w:r>
          </w:p>
          <w:p w:rsidR="00426E5A" w:rsidRPr="007F286F" w:rsidRDefault="00426E5A" w:rsidP="00CA6E05">
            <w:pPr>
              <w:jc w:val="both"/>
              <w:rPr>
                <w:b/>
                <w:i/>
              </w:rPr>
            </w:pPr>
            <w:r>
              <w:rPr>
                <w:color w:val="000000"/>
              </w:rPr>
              <w:t xml:space="preserve">F </w:t>
            </w:r>
            <w:r w:rsidRPr="00D84CB2">
              <w:rPr>
                <w:color w:val="000000"/>
              </w:rPr>
              <w:t>Hiding Image</w:t>
            </w:r>
          </w:p>
        </w:tc>
        <w:tc>
          <w:tcPr>
            <w:tcW w:w="283" w:type="dxa"/>
            <w:vMerge/>
            <w:tcBorders>
              <w:top w:val="nil"/>
              <w:left w:val="nil"/>
              <w:bottom w:val="nil"/>
              <w:right w:val="nil"/>
            </w:tcBorders>
          </w:tcPr>
          <w:p w:rsidR="00CA6E05" w:rsidRDefault="00CA6E05" w:rsidP="00CA6E05">
            <w:pPr>
              <w:spacing w:before="120"/>
              <w:jc w:val="both"/>
            </w:pPr>
          </w:p>
        </w:tc>
        <w:tc>
          <w:tcPr>
            <w:tcW w:w="5812" w:type="dxa"/>
            <w:vMerge/>
            <w:tcBorders>
              <w:top w:val="nil"/>
              <w:left w:val="nil"/>
              <w:bottom w:val="nil"/>
              <w:right w:val="nil"/>
            </w:tcBorders>
          </w:tcPr>
          <w:p w:rsidR="00CA6E05" w:rsidRPr="00957C11" w:rsidRDefault="00CA6E05" w:rsidP="00CA6E05">
            <w:pPr>
              <w:spacing w:before="120"/>
              <w:jc w:val="both"/>
              <w:rPr>
                <w:iCs/>
                <w:color w:val="000000"/>
                <w:sz w:val="18"/>
                <w:szCs w:val="18"/>
              </w:rPr>
            </w:pPr>
          </w:p>
        </w:tc>
      </w:tr>
      <w:tr w:rsidR="00CA6E05" w:rsidTr="00CA6E05">
        <w:trPr>
          <w:trHeight w:val="70"/>
        </w:trPr>
        <w:tc>
          <w:tcPr>
            <w:tcW w:w="2802" w:type="dxa"/>
            <w:vMerge/>
            <w:tcBorders>
              <w:top w:val="single" w:sz="4" w:space="0" w:color="auto"/>
              <w:left w:val="nil"/>
              <w:bottom w:val="single" w:sz="4" w:space="0" w:color="auto"/>
              <w:right w:val="nil"/>
            </w:tcBorders>
          </w:tcPr>
          <w:p w:rsidR="00CA6E05" w:rsidRPr="007F286F" w:rsidRDefault="00CA6E05" w:rsidP="00CA6E05">
            <w:pPr>
              <w:spacing w:before="120" w:after="120"/>
              <w:jc w:val="both"/>
              <w:rPr>
                <w:b/>
                <w:i/>
              </w:rPr>
            </w:pPr>
          </w:p>
        </w:tc>
        <w:tc>
          <w:tcPr>
            <w:tcW w:w="283" w:type="dxa"/>
            <w:vMerge/>
            <w:tcBorders>
              <w:top w:val="nil"/>
              <w:left w:val="nil"/>
              <w:bottom w:val="nil"/>
              <w:right w:val="nil"/>
            </w:tcBorders>
          </w:tcPr>
          <w:p w:rsidR="00CA6E05" w:rsidRDefault="00CA6E05" w:rsidP="00CA6E05">
            <w:pPr>
              <w:spacing w:before="120"/>
              <w:jc w:val="both"/>
            </w:pPr>
          </w:p>
        </w:tc>
        <w:tc>
          <w:tcPr>
            <w:tcW w:w="5812" w:type="dxa"/>
            <w:tcBorders>
              <w:top w:val="nil"/>
              <w:left w:val="nil"/>
              <w:bottom w:val="single" w:sz="4" w:space="0" w:color="auto"/>
              <w:right w:val="nil"/>
            </w:tcBorders>
          </w:tcPr>
          <w:p w:rsidR="00CA6E05" w:rsidRPr="00941203" w:rsidRDefault="00CA6E05" w:rsidP="00BE2AA1">
            <w:pPr>
              <w:spacing w:before="120" w:after="120"/>
              <w:jc w:val="right"/>
              <w:rPr>
                <w:i/>
                <w:iCs/>
                <w:color w:val="000000"/>
                <w:sz w:val="18"/>
                <w:szCs w:val="18"/>
              </w:rPr>
            </w:pPr>
            <w:r>
              <w:rPr>
                <w:i/>
                <w:iCs/>
                <w:color w:val="000000"/>
                <w:sz w:val="18"/>
                <w:szCs w:val="18"/>
              </w:rPr>
              <w:t>Copyright © 201</w:t>
            </w:r>
            <w:r w:rsidR="00BE2AA1">
              <w:rPr>
                <w:i/>
                <w:iCs/>
                <w:color w:val="000000"/>
                <w:sz w:val="18"/>
                <w:szCs w:val="18"/>
              </w:rPr>
              <w:t>9</w:t>
            </w:r>
            <w:r>
              <w:rPr>
                <w:i/>
                <w:iCs/>
                <w:color w:val="000000"/>
                <w:sz w:val="18"/>
                <w:szCs w:val="18"/>
              </w:rPr>
              <w:t xml:space="preserve"> Institute of Advanced Engineering and Science. </w:t>
            </w:r>
            <w:r>
              <w:rPr>
                <w:i/>
                <w:iCs/>
                <w:color w:val="000000"/>
                <w:sz w:val="18"/>
                <w:szCs w:val="18"/>
              </w:rPr>
              <w:br/>
            </w:r>
            <w:r w:rsidRPr="006B027E">
              <w:rPr>
                <w:i/>
                <w:iCs/>
                <w:color w:val="000000"/>
                <w:sz w:val="18"/>
                <w:szCs w:val="18"/>
              </w:rPr>
              <w:t>All rights reserved</w:t>
            </w:r>
            <w:r>
              <w:rPr>
                <w:i/>
                <w:iCs/>
                <w:color w:val="000000"/>
                <w:sz w:val="18"/>
                <w:szCs w:val="18"/>
              </w:rPr>
              <w:t>.</w:t>
            </w:r>
          </w:p>
        </w:tc>
      </w:tr>
      <w:tr w:rsidR="00CA6E05" w:rsidTr="00CA6E05">
        <w:tc>
          <w:tcPr>
            <w:tcW w:w="8897" w:type="dxa"/>
            <w:gridSpan w:val="3"/>
            <w:tcBorders>
              <w:top w:val="nil"/>
              <w:left w:val="nil"/>
              <w:bottom w:val="double" w:sz="4" w:space="0" w:color="auto"/>
              <w:right w:val="nil"/>
            </w:tcBorders>
          </w:tcPr>
          <w:p w:rsidR="00CA6E05" w:rsidRPr="007F286F" w:rsidRDefault="00CA6E05" w:rsidP="00CA6E05">
            <w:pPr>
              <w:spacing w:before="120" w:after="120"/>
              <w:rPr>
                <w:b/>
                <w:i/>
              </w:rPr>
            </w:pPr>
            <w:r w:rsidRPr="007F286F">
              <w:rPr>
                <w:b/>
                <w:i/>
              </w:rPr>
              <w:t>Corresponding Author:</w:t>
            </w:r>
          </w:p>
          <w:p w:rsidR="00CA6E05" w:rsidRPr="00A36FF3" w:rsidRDefault="00426E5A" w:rsidP="00CA6E05">
            <w:r w:rsidRPr="00426E5A">
              <w:t>Faten Hassan Al-Kadei</w:t>
            </w:r>
            <w:r w:rsidR="00A36FF3" w:rsidRPr="00A36FF3">
              <w:t>,</w:t>
            </w:r>
          </w:p>
          <w:p w:rsidR="00CA6E05" w:rsidRPr="00A36FF3" w:rsidRDefault="00426E5A" w:rsidP="00CA6E05">
            <w:r w:rsidRPr="00D84CB2">
              <w:rPr>
                <w:color w:val="000000"/>
              </w:rPr>
              <w:t>Computer Department</w:t>
            </w:r>
            <w:r w:rsidR="00A36FF3" w:rsidRPr="00A36FF3">
              <w:t>,</w:t>
            </w:r>
          </w:p>
          <w:p w:rsidR="00CA6E05" w:rsidRPr="00A36FF3" w:rsidRDefault="00426E5A" w:rsidP="00426E5A">
            <w:pPr>
              <w:widowControl w:val="0"/>
              <w:autoSpaceDE w:val="0"/>
              <w:autoSpaceDN w:val="0"/>
              <w:adjustRightInd w:val="0"/>
              <w:rPr>
                <w:rFonts w:eastAsia="MS Mincho"/>
                <w:i/>
                <w:iCs/>
              </w:rPr>
            </w:pPr>
            <w:r w:rsidRPr="00426E5A">
              <w:t>Northern Technical University</w:t>
            </w:r>
            <w:r w:rsidR="00CA6E05" w:rsidRPr="00A36FF3">
              <w:t xml:space="preserve">, </w:t>
            </w:r>
            <w:r>
              <w:t>Iraq</w:t>
            </w:r>
            <w:r w:rsidR="00A36FF3" w:rsidRPr="00A36FF3">
              <w:t>.</w:t>
            </w:r>
          </w:p>
          <w:p w:rsidR="00CA6E05" w:rsidRPr="00957C11" w:rsidRDefault="00CA6E05" w:rsidP="00426E5A">
            <w:pPr>
              <w:spacing w:after="120"/>
              <w:rPr>
                <w:color w:val="000000"/>
                <w:sz w:val="18"/>
                <w:szCs w:val="18"/>
              </w:rPr>
            </w:pPr>
            <w:r>
              <w:t xml:space="preserve">Email: </w:t>
            </w:r>
            <w:r w:rsidR="00426E5A" w:rsidRPr="00426E5A">
              <w:rPr>
                <w:rFonts w:eastAsia="MS Mincho"/>
              </w:rPr>
              <w:t>fatenhello@yahoo.com</w:t>
            </w:r>
          </w:p>
        </w:tc>
      </w:tr>
    </w:tbl>
    <w:p w:rsidR="00CA6E05" w:rsidRDefault="00CA6E05" w:rsidP="00CA6E05">
      <w:pPr>
        <w:jc w:val="both"/>
      </w:pPr>
    </w:p>
    <w:p w:rsidR="00090033" w:rsidRPr="00090033" w:rsidRDefault="00090033" w:rsidP="00090033">
      <w:pPr>
        <w:jc w:val="both"/>
      </w:pPr>
    </w:p>
    <w:p w:rsidR="00866119" w:rsidRPr="00956EB6" w:rsidRDefault="00866119" w:rsidP="00866119">
      <w:pPr>
        <w:numPr>
          <w:ilvl w:val="0"/>
          <w:numId w:val="15"/>
        </w:numPr>
        <w:tabs>
          <w:tab w:val="left" w:pos="426"/>
        </w:tabs>
        <w:ind w:left="426" w:hanging="426"/>
        <w:rPr>
          <w:b/>
          <w:bCs/>
          <w:lang w:val="id-ID"/>
        </w:rPr>
      </w:pPr>
      <w:r w:rsidRPr="00956EB6">
        <w:rPr>
          <w:b/>
          <w:bCs/>
          <w:lang w:val="id-ID"/>
        </w:rPr>
        <w:t>INTRODUCTION</w:t>
      </w:r>
      <w:r>
        <w:rPr>
          <w:b/>
          <w:bCs/>
        </w:rPr>
        <w:t xml:space="preserve"> </w:t>
      </w:r>
    </w:p>
    <w:p w:rsidR="00866119" w:rsidRPr="00BC06CF" w:rsidRDefault="005619FA" w:rsidP="005619FA">
      <w:pPr>
        <w:ind w:firstLine="720"/>
        <w:jc w:val="both"/>
      </w:pPr>
      <w:r w:rsidRPr="005619FA">
        <w:t xml:space="preserve">Security became an important issue in image storage and communication, and one of the important ways the security can be ensured is encryption. In many applications, data hiding is essential; the basic methods for hobbyists are steganography and cryptography, secretive data transmission, user privacy, </w:t>
      </w:r>
      <w:r>
        <w:t>and so on</w:t>
      </w:r>
      <w:r w:rsidRPr="005619FA">
        <w:t>.</w:t>
      </w:r>
    </w:p>
    <w:p w:rsidR="00E94E9F" w:rsidRDefault="00E94E9F" w:rsidP="005619FA">
      <w:pPr>
        <w:ind w:firstLine="720"/>
        <w:jc w:val="both"/>
      </w:pPr>
      <w:r w:rsidRPr="003D5B84">
        <w:rPr>
          <w:lang w:val="id-ID"/>
        </w:rPr>
        <w:t xml:space="preserve">A </w:t>
      </w:r>
      <w:r w:rsidR="005619FA" w:rsidRPr="005619FA">
        <w:t>The main aim of image encryption techniques via hiding image is converting the original image to another one to be difficult to understand. In other words, its primary goal is keeping image confidentiality between users. Therefore, no one knows its content without a key for decryption. Reliable security is crucial in sending and receiving digital images in different applications such as online personal photo album, medical system images, image communications in military and videos of confidential conferences, etc.</w:t>
      </w:r>
    </w:p>
    <w:p w:rsidR="005619FA" w:rsidRPr="003D5B84" w:rsidRDefault="005619FA" w:rsidP="005619FA">
      <w:pPr>
        <w:ind w:firstLine="720"/>
        <w:jc w:val="both"/>
        <w:rPr>
          <w:lang w:val="id-ID"/>
        </w:rPr>
      </w:pPr>
    </w:p>
    <w:p w:rsidR="005619FA" w:rsidRDefault="005619FA" w:rsidP="00277BA8">
      <w:pPr>
        <w:ind w:firstLine="720"/>
        <w:jc w:val="both"/>
        <w:rPr>
          <w:color w:val="000000"/>
          <w:shd w:val="clear" w:color="auto" w:fill="FFFFFF"/>
        </w:rPr>
      </w:pPr>
      <w:r w:rsidRPr="00D84CB2">
        <w:rPr>
          <w:color w:val="000000"/>
        </w:rPr>
        <w:t>The basic methods for hobbyists are as follows: steganography and cryptography, secretive data transmission, user privacy, etc. It has been proven that steganography is the best method of safety</w:t>
      </w:r>
      <w:r w:rsidRPr="00D84CB2">
        <w:rPr>
          <w:color w:val="000000"/>
          <w:shd w:val="clear" w:color="auto" w:fill="FFFFFF"/>
        </w:rPr>
        <w:t>. Furthermore, three different methods of hiding information are generally used: steganography, cryptography and watermarking. There are different types of steganography</w:t>
      </w:r>
      <w:r w:rsidR="00277BA8">
        <w:rPr>
          <w:color w:val="000000"/>
          <w:shd w:val="clear" w:color="auto" w:fill="FFFFFF"/>
        </w:rPr>
        <w:t xml:space="preserve"> </w:t>
      </w:r>
      <w:r w:rsidR="00277BA8">
        <w:rPr>
          <w:color w:val="000000"/>
          <w:shd w:val="clear" w:color="auto" w:fill="FFFFFF"/>
        </w:rPr>
        <w:fldChar w:fldCharType="begin" w:fldLock="1"/>
      </w:r>
      <w:r w:rsidR="00277BA8">
        <w:rPr>
          <w:color w:val="000000"/>
          <w:shd w:val="clear" w:color="auto" w:fill="FFFFFF"/>
        </w:rPr>
        <w:instrText>ADDIN CSL_CITATION {"citationItems":[{"id":"ITEM-1","itemData":{"author":[{"dropping-particle":"","family":"Bhallamudi","given":"Savitha","non-dropping-particle":"","parse-names":false,"suffix":""}],"container-title":"EE7150 – Digital Image Processing","id":"ITEM-1","issued":{"date-parts":[["2015"]]},"page":"1-17","title":"Image Steganography","type":"paper-conference"},"uris":["http://www.mendeley.com/documents/?uuid=d2b07e1c-0dbb-4dc6-8b6c-c9f976e69884"]}],"mendeley":{"formattedCitation":"[1]","plainTextFormattedCitation":"[1]","previouslyFormattedCitation":"[1]"},"properties":{"noteIndex":0},"schema":"https://github.com/citation-style-language/schema/raw/master/csl-citation.json"}</w:instrText>
      </w:r>
      <w:r w:rsidR="00277BA8">
        <w:rPr>
          <w:color w:val="000000"/>
          <w:shd w:val="clear" w:color="auto" w:fill="FFFFFF"/>
        </w:rPr>
        <w:fldChar w:fldCharType="separate"/>
      </w:r>
      <w:r w:rsidR="00277BA8" w:rsidRPr="00277BA8">
        <w:rPr>
          <w:noProof/>
          <w:color w:val="000000"/>
          <w:shd w:val="clear" w:color="auto" w:fill="FFFFFF"/>
        </w:rPr>
        <w:t>[1]</w:t>
      </w:r>
      <w:r w:rsidR="00277BA8">
        <w:rPr>
          <w:color w:val="000000"/>
          <w:shd w:val="clear" w:color="auto" w:fill="FFFFFF"/>
        </w:rPr>
        <w:fldChar w:fldCharType="end"/>
      </w:r>
      <w:r w:rsidR="00277BA8">
        <w:rPr>
          <w:color w:val="000000"/>
          <w:shd w:val="clear" w:color="auto" w:fill="FFFFFF"/>
        </w:rPr>
        <w:fldChar w:fldCharType="begin" w:fldLock="1"/>
      </w:r>
      <w:r w:rsidR="00B44FD0">
        <w:rPr>
          <w:color w:val="000000"/>
          <w:shd w:val="clear" w:color="auto" w:fill="FFFFFF"/>
        </w:rPr>
        <w:instrText>ADDIN CSL_CITATION {"citationItems":[{"id":"ITEM-1","itemData":{"author":[{"dropping-particle":"","family":"Alqadi","given":"Ziad","non-dropping-particle":"","parse-names":false,"suffix":""},{"dropping-particle":"","family":"Zahran","given":"Bilal","non-dropping-particle":"","parse-names":false,"suffix":""},{"dropping-particle":"","family":"Jaber","given":"Qazem","non-dropping-particle":"","parse-names":false,"suffix":""},{"dropping-particle":"","family":"Ayyoub","given":"Belal","non-dropping-particle":"","parse-names":false,"suffix":""},{"dropping-particle":"","family":"Al-Azzeh","given":"Jamil","non-dropping-particle":"","parse-names":false,"suffix":""},{"dropping-particle":"","family":"Sharadqh","given":"Ahmad","non-dropping-particle":"","parse-names":false,"suffix":""}],"container-title":"International Journal of Computer Science and Mobile Computing","id":"ITEM-1","issue":"3","issued":{"date-parts":[["2019"]]},"page":"306-319","title":"Proposed Implementation Method to Improve LSB Efficiency","type":"article-journal","volume":"8"},"uris":["http://www.mendeley.com/documents/?uuid=ef65d936-0784-4c0e-bc9e-d54f6353b628"]}],"mendeley":{"formattedCitation":"[2]","plainTextFormattedCitation":"[2]","previouslyFormattedCitation":"[2]"},"properties":{"noteIndex":0},"schema":"https://github.com/citation-style-language/schema/raw/master/csl-citation.json"}</w:instrText>
      </w:r>
      <w:r w:rsidR="00277BA8">
        <w:rPr>
          <w:color w:val="000000"/>
          <w:shd w:val="clear" w:color="auto" w:fill="FFFFFF"/>
        </w:rPr>
        <w:fldChar w:fldCharType="separate"/>
      </w:r>
      <w:r w:rsidR="00277BA8" w:rsidRPr="00277BA8">
        <w:rPr>
          <w:noProof/>
          <w:color w:val="000000"/>
          <w:shd w:val="clear" w:color="auto" w:fill="FFFFFF"/>
        </w:rPr>
        <w:t>[2]</w:t>
      </w:r>
      <w:r w:rsidR="00277BA8">
        <w:rPr>
          <w:color w:val="000000"/>
          <w:shd w:val="clear" w:color="auto" w:fill="FFFFFF"/>
        </w:rPr>
        <w:fldChar w:fldCharType="end"/>
      </w:r>
      <w:r w:rsidRPr="00D84CB2">
        <w:rPr>
          <w:color w:val="000000"/>
          <w:shd w:val="clear" w:color="auto" w:fill="FFFFFF"/>
        </w:rPr>
        <w:t>:</w:t>
      </w:r>
    </w:p>
    <w:p w:rsidR="005619FA" w:rsidRPr="005619FA" w:rsidRDefault="005619FA" w:rsidP="005619FA">
      <w:pPr>
        <w:numPr>
          <w:ilvl w:val="0"/>
          <w:numId w:val="20"/>
        </w:numPr>
        <w:jc w:val="both"/>
      </w:pPr>
      <w:r w:rsidRPr="005619FA">
        <w:t>Steganography of Text.</w:t>
      </w:r>
    </w:p>
    <w:p w:rsidR="005619FA" w:rsidRPr="005619FA" w:rsidRDefault="005619FA" w:rsidP="005619FA">
      <w:pPr>
        <w:numPr>
          <w:ilvl w:val="0"/>
          <w:numId w:val="20"/>
        </w:numPr>
        <w:jc w:val="both"/>
      </w:pPr>
      <w:r w:rsidRPr="005619FA">
        <w:t>Steganography Image.</w:t>
      </w:r>
    </w:p>
    <w:p w:rsidR="005619FA" w:rsidRPr="005619FA" w:rsidRDefault="005619FA" w:rsidP="005619FA">
      <w:pPr>
        <w:numPr>
          <w:ilvl w:val="0"/>
          <w:numId w:val="20"/>
        </w:numPr>
        <w:jc w:val="both"/>
      </w:pPr>
      <w:r w:rsidRPr="005619FA">
        <w:lastRenderedPageBreak/>
        <w:t>Steganography Audio.</w:t>
      </w:r>
    </w:p>
    <w:p w:rsidR="005619FA" w:rsidRDefault="005619FA" w:rsidP="005619FA">
      <w:pPr>
        <w:numPr>
          <w:ilvl w:val="0"/>
          <w:numId w:val="20"/>
        </w:numPr>
        <w:jc w:val="both"/>
      </w:pPr>
      <w:r w:rsidRPr="005619FA">
        <w:t>Steganography of Videos.</w:t>
      </w:r>
    </w:p>
    <w:p w:rsidR="005619FA" w:rsidRPr="005619FA" w:rsidRDefault="005619FA" w:rsidP="005619FA">
      <w:pPr>
        <w:jc w:val="both"/>
      </w:pPr>
    </w:p>
    <w:p w:rsidR="005619FA" w:rsidRDefault="00E94E9F" w:rsidP="005619FA">
      <w:pPr>
        <w:ind w:firstLine="720"/>
        <w:jc w:val="both"/>
      </w:pPr>
      <w:r w:rsidRPr="003D5B84">
        <w:rPr>
          <w:lang w:val="id-ID"/>
        </w:rPr>
        <w:t xml:space="preserve"> </w:t>
      </w:r>
      <w:r w:rsidR="005619FA" w:rsidRPr="005619FA">
        <w:t>The basic principle of steganography in all of these methods is that any</w:t>
      </w:r>
      <w:r w:rsidR="005619FA" w:rsidRPr="005619FA">
        <w:rPr>
          <w:rFonts w:hint="cs"/>
          <w:rtl/>
          <w:lang w:val="id-ID" w:bidi="ar-IQ"/>
        </w:rPr>
        <w:t xml:space="preserve"> </w:t>
      </w:r>
      <w:r w:rsidR="005619FA" w:rsidRPr="005619FA">
        <w:t>secret message can be embedded in another cover object that may have no meaning in such a way that encrypted. Lastly, the displayed data is only the cover data. Therefore, containing hidden information cannot be easily detected unless proper decryption is used. Each steganography has three components:</w:t>
      </w:r>
    </w:p>
    <w:p w:rsidR="005619FA" w:rsidRPr="005619FA" w:rsidRDefault="005619FA" w:rsidP="005619FA">
      <w:pPr>
        <w:numPr>
          <w:ilvl w:val="0"/>
          <w:numId w:val="21"/>
        </w:numPr>
        <w:jc w:val="both"/>
      </w:pPr>
      <w:r w:rsidRPr="005619FA">
        <w:t>Secret Object.</w:t>
      </w:r>
    </w:p>
    <w:p w:rsidR="005619FA" w:rsidRPr="005619FA" w:rsidRDefault="005619FA" w:rsidP="005619FA">
      <w:pPr>
        <w:numPr>
          <w:ilvl w:val="0"/>
          <w:numId w:val="21"/>
        </w:numPr>
        <w:jc w:val="both"/>
      </w:pPr>
      <w:r w:rsidRPr="005619FA">
        <w:t>Cover Object of the message.</w:t>
      </w:r>
    </w:p>
    <w:p w:rsidR="005619FA" w:rsidRPr="005619FA" w:rsidRDefault="005619FA" w:rsidP="005619FA">
      <w:pPr>
        <w:numPr>
          <w:ilvl w:val="0"/>
          <w:numId w:val="21"/>
        </w:numPr>
        <w:jc w:val="both"/>
      </w:pPr>
      <w:r w:rsidRPr="005619FA">
        <w:t>Steganographic objects results.</w:t>
      </w:r>
    </w:p>
    <w:p w:rsidR="005619FA" w:rsidRPr="005619FA" w:rsidRDefault="005619FA" w:rsidP="005619FA">
      <w:pPr>
        <w:ind w:firstLine="720"/>
        <w:jc w:val="both"/>
      </w:pPr>
    </w:p>
    <w:p w:rsidR="00277BA8" w:rsidRPr="00277BA8" w:rsidRDefault="00277BA8" w:rsidP="00B44FD0">
      <w:pPr>
        <w:ind w:firstLine="720"/>
        <w:jc w:val="both"/>
      </w:pPr>
      <w:r w:rsidRPr="00277BA8">
        <w:t>Using specific techniques, the information that has to be hidden is encoded in cryptography; this information is generally understood as coded data that appears nonsensical. Basically, steganography is information hiding which cannot be identified as the coded information seems to be abnormal</w:t>
      </w:r>
      <w:r w:rsidRPr="00277BA8">
        <w:rPr>
          <w:rFonts w:hint="cs"/>
          <w:rtl/>
          <w:lang w:bidi="ar-IQ"/>
        </w:rPr>
        <w:t xml:space="preserve"> </w:t>
      </w:r>
      <w:r w:rsidRPr="00277BA8">
        <w:t>in its presence by sight and undetectable. Furthermore, steganography detection is named steganalysis. Moreover, steganography is one of the powerful techniques used to hide a secret image, audio files, and videos so that no one can find a secret hidden image in another one. Besides, steganography image refers to hiding in another image or video file information (i.e., text messages, images or audio files</w:t>
      </w:r>
      <w:r w:rsidRPr="00277BA8">
        <w:rPr>
          <w:rFonts w:hint="cs"/>
          <w:rtl/>
          <w:lang w:bidi="ar-IQ"/>
        </w:rPr>
        <w:t>(</w:t>
      </w:r>
      <w:r w:rsidRPr="00277BA8">
        <w:t>, and by proper decoding technique, this hidden information can be retrieved. Therefore, steganography is defined as “the art of hiding data media files”, which means the way of hiding any message (e.g., text, image, audio, etc.) in any file (e.g., .mp3, wav or .png)</w:t>
      </w:r>
      <w:r w:rsidR="00B44FD0">
        <w:t xml:space="preserve"> </w:t>
      </w:r>
      <w:r w:rsidR="00B44FD0">
        <w:fldChar w:fldCharType="begin" w:fldLock="1"/>
      </w:r>
      <w:r w:rsidR="00B44FD0">
        <w:instrText>ADDIN CSL_CITATION {"citationItems":[{"id":"ITEM-1","itemData":{"author":[{"dropping-particle":"","family":"Anchal Chander Lekha","given":"Monika Gautam","non-dropping-particle":"","parse-names":false,"suffix":""}],"container-title":"International Journal of Computer Science Trends and Technology","id":"ITEM-1","issue":"2","issued":{"date-parts":[["2018"]]},"page":"12-16","title":"Hiding an Image Data into Video Stenography Using Different Algorithm and MATLAB: A Review","type":"article-journal","volume":"6"},"uris":["http://www.mendeley.com/documents/?uuid=892f05a9-f8c7-4f3e-b286-94280c575b4b"]}],"mendeley":{"formattedCitation":"[3]","plainTextFormattedCitation":"[3]","previouslyFormattedCitation":"[3]"},"properties":{"noteIndex":0},"schema":"https://github.com/citation-style-language/schema/raw/master/csl-citation.json"}</w:instrText>
      </w:r>
      <w:r w:rsidR="00B44FD0">
        <w:fldChar w:fldCharType="separate"/>
      </w:r>
      <w:r w:rsidR="00B44FD0" w:rsidRPr="00B44FD0">
        <w:rPr>
          <w:noProof/>
        </w:rPr>
        <w:t>[3]</w:t>
      </w:r>
      <w:r w:rsidR="00B44FD0">
        <w:fldChar w:fldCharType="end"/>
      </w:r>
      <w:r w:rsidR="00B44FD0">
        <w:fldChar w:fldCharType="begin" w:fldLock="1"/>
      </w:r>
      <w:r w:rsidR="00814F1E">
        <w:instrText>ADDIN CSL_CITATION {"citationItems":[{"id":"ITEM-1","itemData":{"author":[{"dropping-particle":"","family":"M.S. Bouridah, T. Bouden","given":"A. Boulkroune","non-dropping-particle":"","parse-names":false,"suffix":""}],"container-title":"Third International Conference on Technological Advances in Electrical Engineering (ICTAEE’18.)","id":"ITEM-1","issued":{"date-parts":[["2018"]]},"page":"1-8","title":"Fractional Chaos Synchronization for Color Image Encryption","type":"paper-conference"},"uris":["http://www.mendeley.com/documents/?uuid=22bbac1c-df0b-48af-8197-98db99d39ee6"]}],"mendeley":{"formattedCitation":"[4]","plainTextFormattedCitation":"[4]","previouslyFormattedCitation":"[4]"},"properties":{"noteIndex":0},"schema":"https://github.com/citation-style-language/schema/raw/master/csl-citation.json"}</w:instrText>
      </w:r>
      <w:r w:rsidR="00B44FD0">
        <w:fldChar w:fldCharType="separate"/>
      </w:r>
      <w:r w:rsidR="00B44FD0" w:rsidRPr="00B44FD0">
        <w:rPr>
          <w:noProof/>
        </w:rPr>
        <w:t>[4]</w:t>
      </w:r>
      <w:r w:rsidR="00B44FD0">
        <w:fldChar w:fldCharType="end"/>
      </w:r>
      <w:r w:rsidRPr="00277BA8">
        <w:t>. In the literature, there are several methods of steganography performance; however, the Least Significant Bit (LSB) is considered as the most famous one. This is mainly because there are three components in each color image; this pixel data is saved in one byte in encoded format. It is possible to modify the low bits that contain little information for each pixel to store the hidden text. The precondition for the stored text that it must be smaller or equal to the image that is used to hide the text. There are two different image steganography methods:</w:t>
      </w:r>
    </w:p>
    <w:p w:rsidR="005619FA" w:rsidRDefault="005619FA" w:rsidP="005619FA">
      <w:pPr>
        <w:ind w:firstLine="720"/>
        <w:jc w:val="both"/>
      </w:pPr>
      <w:r w:rsidRPr="005619FA">
        <w:t>In the literature, there are several methods of steganography performance; however, the Least Significant Bit (LSB) is considered as the most famous one. This is mainly because there are three components in each color image; this pixel data is saved in one byte in encoded format. It is possible to modify the low bits that contain little information for each pixel to store the hidden text. The precondition for the stored text that it must be smaller or equal to the image that is used to hide the text. There are two different image steganography methods:</w:t>
      </w:r>
    </w:p>
    <w:p w:rsidR="005619FA" w:rsidRPr="005619FA" w:rsidRDefault="005619FA" w:rsidP="005619FA">
      <w:pPr>
        <w:numPr>
          <w:ilvl w:val="0"/>
          <w:numId w:val="23"/>
        </w:numPr>
        <w:jc w:val="both"/>
      </w:pPr>
      <w:r w:rsidRPr="005619FA">
        <w:t>Methods of space.</w:t>
      </w:r>
    </w:p>
    <w:p w:rsidR="005619FA" w:rsidRPr="005619FA" w:rsidRDefault="005619FA" w:rsidP="005619FA">
      <w:pPr>
        <w:numPr>
          <w:ilvl w:val="0"/>
          <w:numId w:val="23"/>
        </w:numPr>
        <w:jc w:val="both"/>
      </w:pPr>
      <w:r w:rsidRPr="005619FA">
        <w:t>Transform methods, LSB method is the most common method used in spatial substitution method.</w:t>
      </w:r>
    </w:p>
    <w:p w:rsidR="005619FA" w:rsidRPr="005619FA" w:rsidRDefault="005619FA" w:rsidP="005619FA">
      <w:pPr>
        <w:numPr>
          <w:ilvl w:val="0"/>
          <w:numId w:val="23"/>
        </w:numPr>
        <w:jc w:val="both"/>
      </w:pPr>
      <w:r w:rsidRPr="005619FA">
        <w:t>Retrieve the message images from recombining the lower four-bit planes.</w:t>
      </w:r>
    </w:p>
    <w:p w:rsidR="00E94E9F" w:rsidRPr="005619FA" w:rsidRDefault="00E94E9F" w:rsidP="005619FA">
      <w:pPr>
        <w:ind w:firstLine="720"/>
        <w:jc w:val="both"/>
        <w:rPr>
          <w:lang w:val="en-GB"/>
        </w:rPr>
      </w:pPr>
    </w:p>
    <w:p w:rsidR="005619FA" w:rsidRDefault="005619FA" w:rsidP="00814F1E">
      <w:pPr>
        <w:ind w:firstLine="720"/>
        <w:jc w:val="both"/>
      </w:pPr>
      <w:r w:rsidRPr="005619FA">
        <w:t xml:space="preserve">The image pixels are assigned to be stored in the form of bits. The intensity of pixels is stored in an 8-bit (i.e., 1 byte) image on a grayscale. Similarly, each pixel requires 24 bits (8 bits for each layer) for color (red, green and blue (RGB)) images. When the LSB bit is modified, the Human Visual System (HVS) is unable to detect these changes in </w:t>
      </w:r>
      <w:r w:rsidR="00277BA8" w:rsidRPr="005619FA">
        <w:t>pixels’</w:t>
      </w:r>
      <w:r w:rsidRPr="005619FA">
        <w:t xml:space="preserve"> intensity or color. This is obscure visual redundancy which can be used to hide information in these bits with no significant difference is observed in the image.  Accordingly, it is possible to modify the first bits to carry the information to store a hidden text in each pixel or a picture (see Figure 1). By replacing the LS</w:t>
      </w:r>
      <w:r w:rsidRPr="005619FA">
        <w:rPr>
          <w:bCs/>
        </w:rPr>
        <w:t>B</w:t>
      </w:r>
      <w:r w:rsidRPr="005619FA">
        <w:t xml:space="preserve"> in a BMP type picture, it embeds data into the photo</w:t>
      </w:r>
      <w:r w:rsidR="00814F1E">
        <w:t xml:space="preserve"> </w:t>
      </w:r>
      <w:r w:rsidR="00814F1E">
        <w:fldChar w:fldCharType="begin" w:fldLock="1"/>
      </w:r>
      <w:r w:rsidR="00814F1E">
        <w:instrText>ADDIN CSL_CITATION {"citationItems":[{"id":"ITEM-1","itemData":{"author":[{"dropping-particle":"","family":"Bhallamudi","given":"Savitha","non-dropping-particle":"","parse-names":false,"suffix":""}],"container-title":"EE7150 – Digital Image Processing","id":"ITEM-1","issued":{"date-parts":[["2015"]]},"page":"1-17","title":"Image Steganography","type":"paper-conference"},"uris":["http://www.mendeley.com/documents/?uuid=d2b07e1c-0dbb-4dc6-8b6c-c9f976e69884"]}],"mendeley":{"formattedCitation":"[1]","plainTextFormattedCitation":"[1]","previouslyFormattedCitation":"[1]"},"properties":{"noteIndex":0},"schema":"https://github.com/citation-style-language/schema/raw/master/csl-citation.json"}</w:instrText>
      </w:r>
      <w:r w:rsidR="00814F1E">
        <w:fldChar w:fldCharType="separate"/>
      </w:r>
      <w:r w:rsidR="00814F1E" w:rsidRPr="00814F1E">
        <w:rPr>
          <w:noProof/>
        </w:rPr>
        <w:t>[1]</w:t>
      </w:r>
      <w:r w:rsidR="00814F1E">
        <w:fldChar w:fldCharType="end"/>
      </w:r>
      <w:r w:rsidRPr="005619FA">
        <w:t xml:space="preserve">. </w:t>
      </w:r>
    </w:p>
    <w:p w:rsidR="005619FA" w:rsidRDefault="005619FA" w:rsidP="005619FA">
      <w:pPr>
        <w:ind w:firstLine="720"/>
        <w:jc w:val="both"/>
      </w:pPr>
    </w:p>
    <w:p w:rsidR="005619FA" w:rsidRDefault="005619FA" w:rsidP="005619FA">
      <w:pPr>
        <w:ind w:firstLine="720"/>
        <w:jc w:val="both"/>
      </w:pPr>
    </w:p>
    <w:p w:rsidR="005619FA" w:rsidRDefault="005619FA" w:rsidP="005619FA">
      <w:pPr>
        <w:ind w:firstLine="720"/>
        <w:jc w:val="both"/>
      </w:pPr>
      <w:r>
        <w:rPr>
          <w:noProof/>
          <w:lang w:val="en-GB" w:eastAsia="en-GB"/>
        </w:rPr>
        <w:drawing>
          <wp:inline distT="0" distB="0" distL="0" distR="0" wp14:anchorId="20EFD30E" wp14:editId="2B807789">
            <wp:extent cx="4519295" cy="1059180"/>
            <wp:effectExtent l="0" t="0" r="0" b="762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9295" cy="1059180"/>
                    </a:xfrm>
                    <a:prstGeom prst="rect">
                      <a:avLst/>
                    </a:prstGeom>
                    <a:noFill/>
                  </pic:spPr>
                </pic:pic>
              </a:graphicData>
            </a:graphic>
          </wp:inline>
        </w:drawing>
      </w:r>
    </w:p>
    <w:p w:rsidR="005619FA" w:rsidRPr="005619FA" w:rsidRDefault="005619FA" w:rsidP="005619FA">
      <w:pPr>
        <w:jc w:val="center"/>
        <w:rPr>
          <w:lang w:val="id-ID"/>
        </w:rPr>
      </w:pPr>
      <w:r>
        <w:rPr>
          <w:lang w:val="id-ID"/>
        </w:rPr>
        <w:t>Figure 1</w:t>
      </w:r>
      <w:r>
        <w:t>.</w:t>
      </w:r>
      <w:r w:rsidRPr="005619FA">
        <w:rPr>
          <w:lang w:val="id-ID"/>
        </w:rPr>
        <w:t xml:space="preserve"> Hiding Information in the LSB.</w:t>
      </w:r>
    </w:p>
    <w:p w:rsidR="005619FA" w:rsidRPr="005619FA" w:rsidRDefault="005619FA" w:rsidP="005619FA">
      <w:pPr>
        <w:ind w:firstLine="720"/>
        <w:jc w:val="both"/>
      </w:pPr>
    </w:p>
    <w:p w:rsidR="005619FA" w:rsidRDefault="005619FA" w:rsidP="005619FA">
      <w:pPr>
        <w:ind w:firstLine="720"/>
        <w:jc w:val="both"/>
      </w:pPr>
      <w:r w:rsidRPr="005619FA">
        <w:t xml:space="preserve">Since it has the smallest effect on the amount of color, the smallest possible impact on the picture will replace this bit with a bit of the hidden data. Using this method, the image steganography embeds the secret in each pixel of the cover image in the LSBs. It is well known that the LSB based steganography is one </w:t>
      </w:r>
      <w:r w:rsidRPr="005619FA">
        <w:lastRenderedPageBreak/>
        <w:t xml:space="preserve">of the </w:t>
      </w:r>
      <w:r w:rsidR="00873E36" w:rsidRPr="005619FA">
        <w:t>simplest</w:t>
      </w:r>
      <w:r w:rsidRPr="005619FA">
        <w:t xml:space="preserve"> techniques to hide pixel values without perceptible distortions from a secret message in the LSBs. The changes in LSB value are invisible to a human eye.</w:t>
      </w:r>
    </w:p>
    <w:p w:rsidR="005619FA" w:rsidRPr="005619FA" w:rsidRDefault="005619FA" w:rsidP="005619FA">
      <w:pPr>
        <w:jc w:val="both"/>
      </w:pPr>
    </w:p>
    <w:p w:rsidR="005619FA" w:rsidRDefault="005619FA" w:rsidP="00814F1E">
      <w:pPr>
        <w:ind w:firstLine="720"/>
        <w:jc w:val="both"/>
        <w:rPr>
          <w:color w:val="000000"/>
          <w:shd w:val="clear" w:color="auto" w:fill="FFFFFF"/>
        </w:rPr>
      </w:pPr>
      <w:r w:rsidRPr="005619FA">
        <w:t>In</w:t>
      </w:r>
      <w:r w:rsidRPr="00D84CB2">
        <w:rPr>
          <w:color w:val="000000"/>
        </w:rPr>
        <w:t xml:space="preserve"> the literature, cryptography is considered as an effective way to securely transfer information. It scrambles the image information before transmitting it to change its structure. Therefore, the attacker cannot be hacked because it is hard to get back the original image. So, i</w:t>
      </w:r>
      <w:r w:rsidRPr="00D84CB2">
        <w:rPr>
          <w:color w:val="000000"/>
          <w:shd w:val="clear" w:color="auto" w:fill="FFFFFF"/>
        </w:rPr>
        <w:t xml:space="preserve">t provides an image’s modified shape, but it does not hide the image even if it is a good security method. The main objective is to provide the original image with better protection </w:t>
      </w:r>
      <w:r w:rsidR="00814F1E">
        <w:rPr>
          <w:color w:val="000000"/>
          <w:shd w:val="clear" w:color="auto" w:fill="FFFFFF"/>
        </w:rPr>
        <w:fldChar w:fldCharType="begin" w:fldLock="1"/>
      </w:r>
      <w:r w:rsidR="00814F1E">
        <w:rPr>
          <w:color w:val="000000"/>
          <w:shd w:val="clear" w:color="auto" w:fill="FFFFFF"/>
        </w:rPr>
        <w:instrText>ADDIN CSL_CITATION {"citationItems":[{"id":"ITEM-1","itemData":{"ISSN":"2250-2459","author":[{"dropping-particle":"","family":"Patel","given":"Komal D","non-dropping-particle":"","parse-names":false,"suffix":""},{"dropping-particle":"","family":"Belani","given":"Sonal","non-dropping-particle":"","parse-names":false,"suffix":""}],"container-title":"International Journal of Emerging Technology and Advanced Engineering","id":"ITEM-1","issue":"1","issued":{"date-parts":[["2011"]]},"page":"30-34","title":"Image encryption using different techniques: A review","type":"article-journal","volume":"1"},"uris":["http://www.mendeley.com/documents/?uuid=3da25e2e-988f-411e-9e07-c483883570a6"]}],"mendeley":{"formattedCitation":"[5]","plainTextFormattedCitation":"[5]","previouslyFormattedCitation":"[5]"},"properties":{"noteIndex":0},"schema":"https://github.com/citation-style-language/schema/raw/master/csl-citation.json"}</w:instrText>
      </w:r>
      <w:r w:rsidR="00814F1E">
        <w:rPr>
          <w:color w:val="000000"/>
          <w:shd w:val="clear" w:color="auto" w:fill="FFFFFF"/>
        </w:rPr>
        <w:fldChar w:fldCharType="separate"/>
      </w:r>
      <w:r w:rsidR="00814F1E" w:rsidRPr="00814F1E">
        <w:rPr>
          <w:noProof/>
          <w:color w:val="000000"/>
          <w:shd w:val="clear" w:color="auto" w:fill="FFFFFF"/>
        </w:rPr>
        <w:t>[5]</w:t>
      </w:r>
      <w:r w:rsidR="00814F1E">
        <w:rPr>
          <w:color w:val="000000"/>
          <w:shd w:val="clear" w:color="auto" w:fill="FFFFFF"/>
        </w:rPr>
        <w:fldChar w:fldCharType="end"/>
      </w:r>
      <w:r w:rsidR="00814F1E">
        <w:rPr>
          <w:color w:val="000000"/>
          <w:shd w:val="clear" w:color="auto" w:fill="FFFFFF"/>
        </w:rPr>
        <w:fldChar w:fldCharType="begin" w:fldLock="1"/>
      </w:r>
      <w:r w:rsidR="006C7F5F">
        <w:rPr>
          <w:color w:val="000000"/>
          <w:shd w:val="clear" w:color="auto" w:fill="FFFFFF"/>
        </w:rPr>
        <w:instrText>ADDIN CSL_CITATION {"citationItems":[{"id":"ITEM-1","itemData":{"author":[{"dropping-particle":"","family":"Kaur","given":"Rajinder","non-dropping-particle":"","parse-names":false,"suffix":""},{"dropping-particle":"","family":"Singh","given":"Er Kanwalprit","non-dropping-particle":"","parse-names":false,"suffix":""}],"container-title":"Journal of Computer Engineering","id":"ITEM-1","issue":"6","issued":{"date-parts":[["2013"]]},"page":"80-83","title":"Image encryption techniques: a selected review","type":"article-journal","volume":"9"},"uris":["http://www.mendeley.com/documents/?uuid=93017ade-caa5-4743-984d-c98b46716e81"]}],"mendeley":{"formattedCitation":"[6]","plainTextFormattedCitation":"[6]","previouslyFormattedCitation":"[6]"},"properties":{"noteIndex":0},"schema":"https://github.com/citation-style-language/schema/raw/master/csl-citation.json"}</w:instrText>
      </w:r>
      <w:r w:rsidR="00814F1E">
        <w:rPr>
          <w:color w:val="000000"/>
          <w:shd w:val="clear" w:color="auto" w:fill="FFFFFF"/>
        </w:rPr>
        <w:fldChar w:fldCharType="separate"/>
      </w:r>
      <w:r w:rsidR="00814F1E" w:rsidRPr="00814F1E">
        <w:rPr>
          <w:noProof/>
          <w:color w:val="000000"/>
          <w:shd w:val="clear" w:color="auto" w:fill="FFFFFF"/>
        </w:rPr>
        <w:t>[6]</w:t>
      </w:r>
      <w:r w:rsidR="00814F1E">
        <w:rPr>
          <w:color w:val="000000"/>
          <w:shd w:val="clear" w:color="auto" w:fill="FFFFFF"/>
        </w:rPr>
        <w:fldChar w:fldCharType="end"/>
      </w:r>
      <w:r w:rsidRPr="00D84CB2">
        <w:rPr>
          <w:color w:val="000000"/>
          <w:shd w:val="clear" w:color="auto" w:fill="FFFFFF"/>
        </w:rPr>
        <w:t>.</w:t>
      </w:r>
    </w:p>
    <w:p w:rsidR="005619FA" w:rsidRDefault="005619FA" w:rsidP="005619FA">
      <w:pPr>
        <w:ind w:firstLine="720"/>
        <w:jc w:val="both"/>
        <w:rPr>
          <w:color w:val="000000"/>
          <w:shd w:val="clear" w:color="auto" w:fill="FFFFFF"/>
        </w:rPr>
      </w:pPr>
    </w:p>
    <w:p w:rsidR="005619FA" w:rsidRPr="00D84CB2" w:rsidRDefault="005619FA" w:rsidP="006C7F5F">
      <w:pPr>
        <w:ind w:firstLine="720"/>
        <w:jc w:val="both"/>
        <w:rPr>
          <w:color w:val="000000"/>
          <w:shd w:val="clear" w:color="auto" w:fill="FFFFFF"/>
        </w:rPr>
      </w:pPr>
      <w:r w:rsidRPr="00D84CB2">
        <w:rPr>
          <w:color w:val="000000"/>
          <w:shd w:val="clear" w:color="auto" w:fill="FFFFFF"/>
        </w:rPr>
        <w:t>Image encryption is a process of information transformation (known as a plain image) by using an algorithm (referred to as a cipher) making it incomprehensible to any person except those with special knowledge (known as a key). This process results in an encrypted image (called a cipher image). The process of converting the cipher-image back to its original shape so that it can be perceived is called Decryption. Furthermore, image encryption is usually used to protect images (computer and storage devices images) when personal records are exposed to loss or theft of laptops or backup drives. It helps to guard against uncovering and sharing. Moreover, encryption is also applied to protect the transit data, such as data transmitted through networks (e.g., e-commerce and internet), wireless systems, mobile phones, Bluetooth devices, etc. Besides, the cryptography technique is further classified into two major types: symmetric and asymmetric key cryptography. For purposes of both encryption and decryption, symmetric key cryptography requires a single private key. On the other hand, the asymmetric key uses two keys first for encryption and the other for decryption purpose</w:t>
      </w:r>
      <w:r w:rsidR="00873E36">
        <w:rPr>
          <w:color w:val="000000"/>
          <w:shd w:val="clear" w:color="auto" w:fill="FFFFFF"/>
        </w:rPr>
        <w:t xml:space="preserve"> </w:t>
      </w:r>
      <w:r w:rsidR="006C7F5F">
        <w:rPr>
          <w:color w:val="000000"/>
          <w:shd w:val="clear" w:color="auto" w:fill="FFFFFF"/>
        </w:rPr>
        <w:fldChar w:fldCharType="begin" w:fldLock="1"/>
      </w:r>
      <w:r w:rsidR="006C7F5F">
        <w:rPr>
          <w:color w:val="000000"/>
          <w:shd w:val="clear" w:color="auto" w:fill="FFFFFF"/>
        </w:rPr>
        <w:instrText>ADDIN CSL_CITATION {"citationItems":[{"id":"ITEM-1","itemData":{"ISBN":"161284653X","author":[{"dropping-particle":"","family":"Nag","given":"Amitava","non-dropping-particle":"","parse-names":false,"suffix":""},{"dropping-particle":"","family":"Singh","given":"Jyoti Prakash","non-dropping-particle":"","parse-names":false,"suffix":""},{"dropping-particle":"","family":"Khan","given":"Srabani","non-dropping-particle":"","parse-names":false,"suffix":""},{"dropping-particle":"","family":"Ghosh","given":"Saswati","non-dropping-particle":"","parse-names":false,"suffix":""},{"dropping-particle":"","family":"Biswas","given":"Sushanta","non-dropping-particle":"","parse-names":false,"suffix":""},{"dropping-particle":"","family":"Sarkar","given":"D","non-dropping-particle":"","parse-names":false,"suffix":""},{"dropping-particle":"","family":"Sarkar","given":"Partha Pratim","non-dropping-particle":"","parse-names":false,"suffix":""}],"container-title":"2011 International Conference on Signal Processing, Communication, Computing and Networking Technologies","id":"ITEM-1","issued":{"date-parts":[["2011"]]},"page":"309-312","publisher":"IEEE","title":"Image encryption using affine transform and XOR operation","type":"paper-conference"},"uris":["http://www.mendeley.com/documents/?uuid=00e16767-305a-4c78-8620-1452f35db4fc"]}],"mendeley":{"formattedCitation":"[7]","plainTextFormattedCitation":"[7]","previouslyFormattedCitation":"[7]"},"properties":{"noteIndex":0},"schema":"https://github.com/citation-style-language/schema/raw/master/csl-citation.json"}</w:instrText>
      </w:r>
      <w:r w:rsidR="006C7F5F">
        <w:rPr>
          <w:color w:val="000000"/>
          <w:shd w:val="clear" w:color="auto" w:fill="FFFFFF"/>
        </w:rPr>
        <w:fldChar w:fldCharType="separate"/>
      </w:r>
      <w:r w:rsidR="006C7F5F" w:rsidRPr="006C7F5F">
        <w:rPr>
          <w:noProof/>
          <w:color w:val="000000"/>
          <w:shd w:val="clear" w:color="auto" w:fill="FFFFFF"/>
        </w:rPr>
        <w:t>[7]</w:t>
      </w:r>
      <w:r w:rsidR="006C7F5F">
        <w:rPr>
          <w:color w:val="000000"/>
          <w:shd w:val="clear" w:color="auto" w:fill="FFFFFF"/>
        </w:rPr>
        <w:fldChar w:fldCharType="end"/>
      </w:r>
      <w:r w:rsidR="006C7F5F">
        <w:rPr>
          <w:color w:val="000000"/>
          <w:shd w:val="clear" w:color="auto" w:fill="FFFFFF"/>
        </w:rPr>
        <w:fldChar w:fldCharType="begin" w:fldLock="1"/>
      </w:r>
      <w:r w:rsidR="006C7F5F">
        <w:rPr>
          <w:color w:val="000000"/>
          <w:shd w:val="clear" w:color="auto" w:fill="FFFFFF"/>
        </w:rPr>
        <w:instrText>ADDIN CSL_CITATION {"citationItems":[{"id":"ITEM-1","itemData":{"ISSN":"2005-4254","author":[{"dropping-particle":"","family":"Rad","given":"Reza Moradi","non-dropping-particle":"","parse-names":false,"suffix":""},{"dropping-particle":"","family":"Attar","given":"Abdolrahman","non-dropping-particle":"","parse-names":false,"suffix":""},{"dropping-particle":"","family":"Atani","given":"Reza Ebrahimi","non-dropping-particle":"","parse-names":false,"suffix":""}],"container-title":"International Journal of Signal Processing, Image Processing and Pattern Recognition","id":"ITEM-1","issue":"5","issued":{"date-parts":[["2013"]]},"page":"275-290","title":"A new fast and simple image encryption algorithm using scan patterns and XOR","type":"article-journal","volume":"6"},"uris":["http://www.mendeley.com/documents/?uuid=b2c5a65b-5ac3-4d66-a7b0-0fb50a3d476f"]}],"mendeley":{"formattedCitation":"[8]","plainTextFormattedCitation":"[8]"},"properties":{"noteIndex":0},"schema":"https://github.com/citation-style-language/schema/raw/master/csl-citation.json"}</w:instrText>
      </w:r>
      <w:r w:rsidR="006C7F5F">
        <w:rPr>
          <w:color w:val="000000"/>
          <w:shd w:val="clear" w:color="auto" w:fill="FFFFFF"/>
        </w:rPr>
        <w:fldChar w:fldCharType="separate"/>
      </w:r>
      <w:r w:rsidR="006C7F5F" w:rsidRPr="006C7F5F">
        <w:rPr>
          <w:noProof/>
          <w:color w:val="000000"/>
          <w:shd w:val="clear" w:color="auto" w:fill="FFFFFF"/>
        </w:rPr>
        <w:t>[8]</w:t>
      </w:r>
      <w:r w:rsidR="006C7F5F">
        <w:rPr>
          <w:color w:val="000000"/>
          <w:shd w:val="clear" w:color="auto" w:fill="FFFFFF"/>
        </w:rPr>
        <w:fldChar w:fldCharType="end"/>
      </w:r>
      <w:r w:rsidRPr="00D84CB2">
        <w:rPr>
          <w:color w:val="000000"/>
          <w:shd w:val="clear" w:color="auto" w:fill="FFFFFF"/>
        </w:rPr>
        <w:t>.</w:t>
      </w:r>
    </w:p>
    <w:p w:rsidR="00E94E9F" w:rsidRPr="003D5B84" w:rsidRDefault="00E94E9F" w:rsidP="00E94E9F">
      <w:pPr>
        <w:jc w:val="both"/>
      </w:pPr>
    </w:p>
    <w:p w:rsidR="00E94E9F" w:rsidRPr="003D5B84" w:rsidRDefault="00E94E9F" w:rsidP="00E94E9F">
      <w:pPr>
        <w:jc w:val="both"/>
      </w:pPr>
    </w:p>
    <w:p w:rsidR="00E94E9F" w:rsidRPr="00B20C15" w:rsidRDefault="00B20C15" w:rsidP="00B20C15">
      <w:pPr>
        <w:pStyle w:val="af4"/>
        <w:numPr>
          <w:ilvl w:val="0"/>
          <w:numId w:val="15"/>
        </w:numPr>
        <w:jc w:val="both"/>
        <w:rPr>
          <w:rFonts w:ascii="Times New Roman" w:hAnsi="Times New Roman"/>
          <w:b/>
          <w:bCs/>
          <w:sz w:val="20"/>
          <w:szCs w:val="20"/>
          <w:lang w:val="id-ID" w:eastAsia="en-US"/>
        </w:rPr>
      </w:pPr>
      <w:r w:rsidRPr="00B20C15">
        <w:rPr>
          <w:b/>
          <w:bCs/>
          <w:lang w:val="id-ID"/>
        </w:rPr>
        <w:t>PROPOSED METHOD</w:t>
      </w:r>
    </w:p>
    <w:p w:rsidR="00A026E8" w:rsidRPr="00A026E8" w:rsidRDefault="00A026E8" w:rsidP="00A026E8">
      <w:pPr>
        <w:ind w:firstLine="720"/>
        <w:jc w:val="both"/>
      </w:pPr>
      <w:r w:rsidRPr="00A026E8">
        <w:t xml:space="preserve">Image encryption techniques attempt to convert the original image to another image that is hard to understand. Accordingly, it keeps the image to be confidential among users to ensure information security when much sensitive information is stored on computers and sent over the internet. Therefore, our method is proposed used to hide a bitmap color image (original) in another bitmap color image (cover image), to make the hidden image (secret image) more secure. As shown in Figure 2, in the first stage, the generated key image is used to encrypt the original image creating the secret image. The second stage of security works is to hide the secret image after encrypting it into two cover images. The first image is used as cover images to the secret image, while the second one is used as the cover image to hide the first cover; in consequence, providing two level hiding systems. </w:t>
      </w:r>
    </w:p>
    <w:p w:rsidR="00A026E8" w:rsidRDefault="00A026E8" w:rsidP="00A026E8">
      <w:pPr>
        <w:ind w:firstLine="720"/>
        <w:jc w:val="both"/>
      </w:pPr>
      <w:r w:rsidRPr="00A026E8">
        <w:t>The encryption is then achieved by first generating of the encryption key image using different computation methods and the XOR operation. Then, encrypted image pixels are hidden in another image (i.e., cover1) in the LSB to create the level-1 image. This image is then hidden in another image (i.e., cover 2) to generate the level-2 image to add an extra layer of security (see Figure 3). Since each pixel needs 8 bytes to be hidden in the cover image, the secret image should be less than the cover image (Cover1) at least by 1/8. Additionally, Cover1 must be less than the Cover2 by 1/8; in consequence, these covers are stretched to be of the proper size. As illustrated in Figure 2, the main encryption and hiding algorithm are summarized in the following steps:</w:t>
      </w:r>
    </w:p>
    <w:p w:rsidR="00793010" w:rsidRPr="00793010" w:rsidRDefault="00793010" w:rsidP="00793010">
      <w:pPr>
        <w:numPr>
          <w:ilvl w:val="0"/>
          <w:numId w:val="24"/>
        </w:numPr>
        <w:tabs>
          <w:tab w:val="left" w:pos="990"/>
        </w:tabs>
        <w:ind w:left="1208" w:hanging="811"/>
        <w:jc w:val="both"/>
      </w:pPr>
      <w:r w:rsidRPr="00793010">
        <w:t>Load the color bitmap image (Original image).</w:t>
      </w:r>
    </w:p>
    <w:p w:rsidR="00793010" w:rsidRPr="00793010" w:rsidRDefault="00793010" w:rsidP="00793010">
      <w:pPr>
        <w:numPr>
          <w:ilvl w:val="0"/>
          <w:numId w:val="24"/>
        </w:numPr>
        <w:tabs>
          <w:tab w:val="left" w:pos="990"/>
        </w:tabs>
        <w:ind w:left="1208" w:hanging="811"/>
        <w:jc w:val="both"/>
      </w:pPr>
      <w:r w:rsidRPr="00793010">
        <w:t>Generate a key image.</w:t>
      </w:r>
    </w:p>
    <w:p w:rsidR="00793010" w:rsidRPr="00793010" w:rsidRDefault="00793010" w:rsidP="00793010">
      <w:pPr>
        <w:numPr>
          <w:ilvl w:val="0"/>
          <w:numId w:val="24"/>
        </w:numPr>
        <w:tabs>
          <w:tab w:val="left" w:pos="990"/>
        </w:tabs>
        <w:ind w:left="1208" w:hanging="811"/>
        <w:jc w:val="both"/>
      </w:pPr>
      <w:r w:rsidRPr="00793010">
        <w:t>Encrypt the original image with the generated key to get the Secret one.</w:t>
      </w:r>
    </w:p>
    <w:p w:rsidR="00793010" w:rsidRPr="00793010" w:rsidRDefault="00793010" w:rsidP="00793010">
      <w:pPr>
        <w:numPr>
          <w:ilvl w:val="0"/>
          <w:numId w:val="24"/>
        </w:numPr>
        <w:tabs>
          <w:tab w:val="left" w:pos="990"/>
        </w:tabs>
        <w:ind w:left="1208" w:hanging="811"/>
        <w:jc w:val="both"/>
      </w:pPr>
      <w:r w:rsidRPr="00793010">
        <w:t>Load the cover image (Cover1).</w:t>
      </w:r>
    </w:p>
    <w:p w:rsidR="00793010" w:rsidRPr="00793010" w:rsidRDefault="00793010" w:rsidP="00793010">
      <w:pPr>
        <w:numPr>
          <w:ilvl w:val="0"/>
          <w:numId w:val="24"/>
        </w:numPr>
        <w:tabs>
          <w:tab w:val="left" w:pos="990"/>
        </w:tabs>
        <w:ind w:left="1208" w:hanging="811"/>
        <w:jc w:val="both"/>
      </w:pPr>
      <w:r w:rsidRPr="00793010">
        <w:t>Hide the encrypted Secret image in Cover1 generating level-1 stego image.</w:t>
      </w:r>
    </w:p>
    <w:p w:rsidR="00793010" w:rsidRPr="00793010" w:rsidRDefault="00793010" w:rsidP="00793010">
      <w:pPr>
        <w:numPr>
          <w:ilvl w:val="0"/>
          <w:numId w:val="24"/>
        </w:numPr>
        <w:tabs>
          <w:tab w:val="left" w:pos="990"/>
        </w:tabs>
        <w:ind w:left="1208" w:hanging="811"/>
        <w:jc w:val="both"/>
      </w:pPr>
      <w:r w:rsidRPr="00793010">
        <w:t>Load the second cover image (Cover2).</w:t>
      </w:r>
    </w:p>
    <w:p w:rsidR="00793010" w:rsidRPr="00793010" w:rsidRDefault="00793010" w:rsidP="00793010">
      <w:pPr>
        <w:numPr>
          <w:ilvl w:val="0"/>
          <w:numId w:val="24"/>
        </w:numPr>
        <w:tabs>
          <w:tab w:val="left" w:pos="990"/>
        </w:tabs>
        <w:ind w:left="1208" w:hanging="811"/>
        <w:jc w:val="both"/>
      </w:pPr>
      <w:r w:rsidRPr="00793010">
        <w:t>Hide the level-1 stego image in Cover2 generating level-2 stego image.</w:t>
      </w:r>
    </w:p>
    <w:p w:rsidR="00793010" w:rsidRPr="00793010" w:rsidRDefault="00793010" w:rsidP="00793010">
      <w:pPr>
        <w:numPr>
          <w:ilvl w:val="0"/>
          <w:numId w:val="24"/>
        </w:numPr>
        <w:tabs>
          <w:tab w:val="left" w:pos="990"/>
        </w:tabs>
        <w:ind w:left="1208" w:hanging="811"/>
        <w:jc w:val="both"/>
      </w:pPr>
      <w:r w:rsidRPr="00793010">
        <w:t>Output Stego image.</w:t>
      </w:r>
    </w:p>
    <w:p w:rsidR="00793010" w:rsidRPr="00793010" w:rsidRDefault="00793010" w:rsidP="00793010">
      <w:pPr>
        <w:numPr>
          <w:ilvl w:val="0"/>
          <w:numId w:val="24"/>
        </w:numPr>
        <w:tabs>
          <w:tab w:val="left" w:pos="990"/>
        </w:tabs>
        <w:ind w:left="1208" w:hanging="811"/>
        <w:jc w:val="both"/>
      </w:pPr>
      <w:r w:rsidRPr="00793010">
        <w:t>End.</w:t>
      </w:r>
    </w:p>
    <w:p w:rsidR="00793010" w:rsidRDefault="00793010" w:rsidP="00A026E8">
      <w:pPr>
        <w:ind w:firstLine="720"/>
        <w:jc w:val="both"/>
      </w:pPr>
    </w:p>
    <w:p w:rsidR="00793010" w:rsidRDefault="00D51676" w:rsidP="00A026E8">
      <w:pPr>
        <w:ind w:firstLine="720"/>
        <w:jc w:val="both"/>
      </w:pPr>
      <w:r>
        <w:rPr>
          <w:noProof/>
          <w:lang w:val="en-GB" w:eastAsia="en-GB"/>
        </w:rPr>
        <w:lastRenderedPageBreak/>
        <w:drawing>
          <wp:inline distT="0" distB="0" distL="0" distR="0" wp14:anchorId="7A768620" wp14:editId="30048525">
            <wp:extent cx="4252595" cy="2346960"/>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2595" cy="2346960"/>
                    </a:xfrm>
                    <a:prstGeom prst="rect">
                      <a:avLst/>
                    </a:prstGeom>
                    <a:noFill/>
                  </pic:spPr>
                </pic:pic>
              </a:graphicData>
            </a:graphic>
          </wp:inline>
        </w:drawing>
      </w:r>
    </w:p>
    <w:p w:rsidR="00793010" w:rsidRDefault="00793010" w:rsidP="00A026E8">
      <w:pPr>
        <w:ind w:firstLine="720"/>
        <w:jc w:val="both"/>
      </w:pPr>
    </w:p>
    <w:p w:rsidR="00F1407F" w:rsidRPr="00D84CB2" w:rsidRDefault="00F1407F" w:rsidP="00F1407F">
      <w:pPr>
        <w:spacing w:after="360" w:line="360" w:lineRule="auto"/>
        <w:jc w:val="center"/>
        <w:rPr>
          <w:color w:val="000000"/>
        </w:rPr>
      </w:pPr>
      <w:r w:rsidRPr="00D84CB2">
        <w:rPr>
          <w:color w:val="000000"/>
        </w:rPr>
        <w:t>Figure 2: Encryption and Hiding Steps Diagram.</w:t>
      </w:r>
    </w:p>
    <w:p w:rsidR="00F1407F" w:rsidRPr="009B3B98" w:rsidRDefault="00F1407F" w:rsidP="009B3B98">
      <w:pPr>
        <w:ind w:firstLine="720"/>
        <w:jc w:val="both"/>
      </w:pPr>
      <w:r w:rsidRPr="009B3B98">
        <w:t>The key generation Algorithm mentioned in step-2 in the above algorithm is applied using the following steps (see Figure 3):</w:t>
      </w:r>
    </w:p>
    <w:p w:rsidR="009B3B98" w:rsidRPr="00D84CB2" w:rsidRDefault="009B3B98" w:rsidP="009B3B98">
      <w:pPr>
        <w:numPr>
          <w:ilvl w:val="0"/>
          <w:numId w:val="25"/>
        </w:numPr>
        <w:tabs>
          <w:tab w:val="left" w:pos="990"/>
        </w:tabs>
        <w:ind w:left="1208" w:hanging="811"/>
        <w:jc w:val="both"/>
        <w:rPr>
          <w:color w:val="000000"/>
        </w:rPr>
      </w:pPr>
      <w:r w:rsidRPr="00D84CB2">
        <w:rPr>
          <w:color w:val="000000"/>
        </w:rPr>
        <w:t>Load the color bitmap image (Original image).</w:t>
      </w:r>
    </w:p>
    <w:p w:rsidR="009B3B98" w:rsidRPr="00D84CB2" w:rsidRDefault="009B3B98" w:rsidP="009B3B98">
      <w:pPr>
        <w:numPr>
          <w:ilvl w:val="0"/>
          <w:numId w:val="25"/>
        </w:numPr>
        <w:tabs>
          <w:tab w:val="left" w:pos="990"/>
        </w:tabs>
        <w:ind w:left="990" w:hanging="578"/>
        <w:jc w:val="both"/>
        <w:rPr>
          <w:color w:val="000000"/>
        </w:rPr>
      </w:pPr>
      <w:r w:rsidRPr="00D84CB2">
        <w:rPr>
          <w:color w:val="000000"/>
        </w:rPr>
        <w:t>Apply the function (Reshape) on the Secret image; this function changes the size and the position of the image pixels to obtain the Final Secret image.</w:t>
      </w:r>
    </w:p>
    <w:p w:rsidR="009B3B98" w:rsidRPr="00D84CB2" w:rsidRDefault="009B3B98" w:rsidP="009B3B98">
      <w:pPr>
        <w:numPr>
          <w:ilvl w:val="0"/>
          <w:numId w:val="25"/>
        </w:numPr>
        <w:tabs>
          <w:tab w:val="left" w:pos="990"/>
        </w:tabs>
        <w:ind w:left="1208" w:hanging="811"/>
        <w:jc w:val="both"/>
        <w:rPr>
          <w:color w:val="000000"/>
        </w:rPr>
      </w:pPr>
      <w:r w:rsidRPr="00D84CB2">
        <w:rPr>
          <w:color w:val="000000"/>
        </w:rPr>
        <w:t>Find the mean factor by using Mean function.</w:t>
      </w:r>
    </w:p>
    <w:p w:rsidR="009B3B98" w:rsidRPr="00D84CB2" w:rsidRDefault="009B3B98" w:rsidP="009B3B98">
      <w:pPr>
        <w:numPr>
          <w:ilvl w:val="0"/>
          <w:numId w:val="25"/>
        </w:numPr>
        <w:tabs>
          <w:tab w:val="left" w:pos="990"/>
        </w:tabs>
        <w:ind w:left="1208" w:hanging="811"/>
        <w:jc w:val="both"/>
        <w:rPr>
          <w:color w:val="000000"/>
        </w:rPr>
      </w:pPr>
      <w:r w:rsidRPr="00D84CB2">
        <w:rPr>
          <w:color w:val="000000"/>
        </w:rPr>
        <w:t>Input two External Keys to be used in key image generation.</w:t>
      </w:r>
    </w:p>
    <w:p w:rsidR="009B3B98" w:rsidRPr="00D84CB2" w:rsidRDefault="009B3B98" w:rsidP="009B3B98">
      <w:pPr>
        <w:numPr>
          <w:ilvl w:val="0"/>
          <w:numId w:val="25"/>
        </w:numPr>
        <w:tabs>
          <w:tab w:val="left" w:pos="990"/>
        </w:tabs>
        <w:ind w:left="1080" w:hanging="668"/>
        <w:jc w:val="both"/>
        <w:rPr>
          <w:color w:val="000000"/>
        </w:rPr>
      </w:pPr>
      <w:r w:rsidRPr="00D84CB2">
        <w:rPr>
          <w:color w:val="000000"/>
        </w:rPr>
        <w:t>Apply calculations using the above-selected keys and mean factor on the Original image to create a key image by taking the mod of each pixel.</w:t>
      </w:r>
    </w:p>
    <w:p w:rsidR="009B3B98" w:rsidRPr="00D84CB2" w:rsidRDefault="009B3B98" w:rsidP="009B3B98">
      <w:pPr>
        <w:numPr>
          <w:ilvl w:val="0"/>
          <w:numId w:val="25"/>
        </w:numPr>
        <w:tabs>
          <w:tab w:val="left" w:pos="990"/>
        </w:tabs>
        <w:ind w:left="1208" w:hanging="811"/>
        <w:jc w:val="both"/>
        <w:rPr>
          <w:color w:val="000000"/>
        </w:rPr>
      </w:pPr>
      <w:r w:rsidRPr="00D84CB2">
        <w:rPr>
          <w:color w:val="000000"/>
        </w:rPr>
        <w:t>Rotated the key image (180) degree using rotation function (imrotate).</w:t>
      </w:r>
    </w:p>
    <w:p w:rsidR="009B3B98" w:rsidRPr="00D84CB2" w:rsidRDefault="009B3B98" w:rsidP="009B3B98">
      <w:pPr>
        <w:numPr>
          <w:ilvl w:val="0"/>
          <w:numId w:val="25"/>
        </w:numPr>
        <w:tabs>
          <w:tab w:val="left" w:pos="990"/>
        </w:tabs>
        <w:ind w:left="990" w:hanging="578"/>
        <w:jc w:val="both"/>
        <w:rPr>
          <w:color w:val="000000"/>
        </w:rPr>
      </w:pPr>
      <w:r w:rsidRPr="00D84CB2">
        <w:rPr>
          <w:color w:val="000000"/>
        </w:rPr>
        <w:t>Combine the images from step-1 and step-5 using bitwise XOR function to obtain the Secret image.</w:t>
      </w:r>
    </w:p>
    <w:p w:rsidR="009B3B98" w:rsidRPr="00D84CB2" w:rsidRDefault="009B3B98" w:rsidP="009B3B98">
      <w:pPr>
        <w:numPr>
          <w:ilvl w:val="0"/>
          <w:numId w:val="25"/>
        </w:numPr>
        <w:tabs>
          <w:tab w:val="left" w:pos="990"/>
        </w:tabs>
        <w:ind w:left="1208" w:hanging="811"/>
        <w:jc w:val="both"/>
        <w:rPr>
          <w:color w:val="000000"/>
        </w:rPr>
      </w:pPr>
      <w:r w:rsidRPr="00D84CB2">
        <w:rPr>
          <w:color w:val="000000"/>
        </w:rPr>
        <w:t>Output Secret image.</w:t>
      </w:r>
    </w:p>
    <w:p w:rsidR="009B3B98" w:rsidRPr="00D84CB2" w:rsidRDefault="009B3B98" w:rsidP="009B3B98">
      <w:pPr>
        <w:numPr>
          <w:ilvl w:val="0"/>
          <w:numId w:val="25"/>
        </w:numPr>
        <w:tabs>
          <w:tab w:val="left" w:pos="990"/>
        </w:tabs>
        <w:ind w:left="1208" w:hanging="811"/>
        <w:jc w:val="both"/>
        <w:rPr>
          <w:color w:val="000000"/>
        </w:rPr>
      </w:pPr>
      <w:r w:rsidRPr="00D84CB2">
        <w:rPr>
          <w:color w:val="000000"/>
        </w:rPr>
        <w:t>End.</w:t>
      </w:r>
    </w:p>
    <w:p w:rsidR="00793010" w:rsidRDefault="00793010" w:rsidP="009B3B98">
      <w:pPr>
        <w:jc w:val="both"/>
      </w:pPr>
    </w:p>
    <w:p w:rsidR="00793010" w:rsidRDefault="009B3B98" w:rsidP="009B3B98">
      <w:pPr>
        <w:ind w:firstLine="720"/>
        <w:jc w:val="both"/>
      </w:pPr>
      <w:r>
        <w:rPr>
          <w:noProof/>
          <w:lang w:val="en-GB" w:eastAsia="en-GB"/>
        </w:rPr>
        <w:drawing>
          <wp:inline distT="0" distB="0" distL="0" distR="0" wp14:anchorId="3874984F" wp14:editId="6C03ED8E">
            <wp:extent cx="4785995" cy="1996440"/>
            <wp:effectExtent l="0" t="0" r="0" b="3810"/>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5995" cy="1996440"/>
                    </a:xfrm>
                    <a:prstGeom prst="rect">
                      <a:avLst/>
                    </a:prstGeom>
                    <a:noFill/>
                  </pic:spPr>
                </pic:pic>
              </a:graphicData>
            </a:graphic>
          </wp:inline>
        </w:drawing>
      </w:r>
    </w:p>
    <w:p w:rsidR="009B3B98" w:rsidRPr="009B3B98" w:rsidRDefault="009B3B98" w:rsidP="009B3B98">
      <w:pPr>
        <w:jc w:val="center"/>
        <w:rPr>
          <w:lang w:val="id-ID"/>
        </w:rPr>
      </w:pPr>
      <w:r w:rsidRPr="009B3B98">
        <w:rPr>
          <w:lang w:val="id-ID"/>
        </w:rPr>
        <w:t>Figure 3. Key Image Generation Diagram.</w:t>
      </w:r>
    </w:p>
    <w:p w:rsidR="00793010" w:rsidRDefault="00793010" w:rsidP="00A026E8">
      <w:pPr>
        <w:ind w:firstLine="720"/>
        <w:jc w:val="both"/>
      </w:pPr>
    </w:p>
    <w:p w:rsidR="009B3B98" w:rsidRPr="009B3B98" w:rsidRDefault="009B3B98" w:rsidP="009B3B98">
      <w:pPr>
        <w:ind w:firstLine="720"/>
        <w:jc w:val="both"/>
      </w:pPr>
      <w:r w:rsidRPr="009B3B98">
        <w:t>To get back the original image, the Decryption and Un-hiding steps are applied in reverse sequence as shown in the following algorithm (see Figure 4):</w:t>
      </w:r>
    </w:p>
    <w:p w:rsidR="00793010" w:rsidRDefault="00793010" w:rsidP="00A026E8">
      <w:pPr>
        <w:ind w:firstLine="720"/>
        <w:jc w:val="both"/>
      </w:pPr>
    </w:p>
    <w:p w:rsidR="009B3B98" w:rsidRPr="00D84CB2" w:rsidRDefault="009B3B98" w:rsidP="009B3B98">
      <w:pPr>
        <w:numPr>
          <w:ilvl w:val="0"/>
          <w:numId w:val="30"/>
        </w:numPr>
        <w:tabs>
          <w:tab w:val="left" w:pos="990"/>
        </w:tabs>
        <w:ind w:left="1208" w:hanging="811"/>
        <w:jc w:val="both"/>
        <w:rPr>
          <w:color w:val="000000"/>
        </w:rPr>
      </w:pPr>
      <w:r w:rsidRPr="00D84CB2">
        <w:rPr>
          <w:color w:val="000000"/>
        </w:rPr>
        <w:t>Input level-1 Stego image (Cover1).</w:t>
      </w:r>
    </w:p>
    <w:p w:rsidR="009B3B98" w:rsidRPr="00D84CB2" w:rsidRDefault="009B3B98" w:rsidP="009B3B98">
      <w:pPr>
        <w:numPr>
          <w:ilvl w:val="0"/>
          <w:numId w:val="30"/>
        </w:numPr>
        <w:tabs>
          <w:tab w:val="left" w:pos="990"/>
        </w:tabs>
        <w:ind w:left="1208" w:hanging="811"/>
        <w:jc w:val="both"/>
        <w:rPr>
          <w:color w:val="000000"/>
        </w:rPr>
      </w:pPr>
      <w:r w:rsidRPr="00D84CB2">
        <w:rPr>
          <w:color w:val="000000"/>
        </w:rPr>
        <w:t>Get level-1stego image from the Level-2 stego image (hidden in Cover2).</w:t>
      </w:r>
    </w:p>
    <w:p w:rsidR="009B3B98" w:rsidRPr="00D84CB2" w:rsidRDefault="009B3B98" w:rsidP="009B3B98">
      <w:pPr>
        <w:numPr>
          <w:ilvl w:val="0"/>
          <w:numId w:val="30"/>
        </w:numPr>
        <w:tabs>
          <w:tab w:val="left" w:pos="990"/>
        </w:tabs>
        <w:ind w:left="1208" w:hanging="811"/>
        <w:jc w:val="both"/>
        <w:rPr>
          <w:color w:val="000000"/>
        </w:rPr>
      </w:pPr>
      <w:r w:rsidRPr="00D84CB2">
        <w:rPr>
          <w:color w:val="000000"/>
        </w:rPr>
        <w:t>Get the secret encrypted image from the level-1stego image.</w:t>
      </w:r>
    </w:p>
    <w:p w:rsidR="009B3B98" w:rsidRPr="00D84CB2" w:rsidRDefault="009B3B98" w:rsidP="009B3B98">
      <w:pPr>
        <w:numPr>
          <w:ilvl w:val="0"/>
          <w:numId w:val="30"/>
        </w:numPr>
        <w:tabs>
          <w:tab w:val="left" w:pos="990"/>
        </w:tabs>
        <w:ind w:left="1208" w:hanging="811"/>
        <w:jc w:val="both"/>
        <w:rPr>
          <w:color w:val="000000"/>
        </w:rPr>
      </w:pPr>
      <w:r w:rsidRPr="00D84CB2">
        <w:rPr>
          <w:color w:val="000000"/>
        </w:rPr>
        <w:t>Input secret keys</w:t>
      </w:r>
    </w:p>
    <w:p w:rsidR="009B3B98" w:rsidRPr="00D84CB2" w:rsidRDefault="009B3B98" w:rsidP="009B3B98">
      <w:pPr>
        <w:numPr>
          <w:ilvl w:val="0"/>
          <w:numId w:val="30"/>
        </w:numPr>
        <w:tabs>
          <w:tab w:val="left" w:pos="990"/>
        </w:tabs>
        <w:ind w:left="1208" w:hanging="811"/>
        <w:jc w:val="both"/>
        <w:rPr>
          <w:color w:val="000000"/>
        </w:rPr>
      </w:pPr>
      <w:r w:rsidRPr="00D84CB2">
        <w:rPr>
          <w:color w:val="000000"/>
        </w:rPr>
        <w:t>Generate the Key image using the above generation algorithm.</w:t>
      </w:r>
    </w:p>
    <w:p w:rsidR="009B3B98" w:rsidRPr="00D84CB2" w:rsidRDefault="009B3B98" w:rsidP="009B3B98">
      <w:pPr>
        <w:numPr>
          <w:ilvl w:val="0"/>
          <w:numId w:val="30"/>
        </w:numPr>
        <w:tabs>
          <w:tab w:val="left" w:pos="990"/>
        </w:tabs>
        <w:ind w:left="990" w:hanging="578"/>
        <w:jc w:val="both"/>
        <w:rPr>
          <w:color w:val="000000"/>
        </w:rPr>
      </w:pPr>
      <w:r w:rsidRPr="00D84CB2">
        <w:rPr>
          <w:color w:val="000000"/>
        </w:rPr>
        <w:lastRenderedPageBreak/>
        <w:t>Decrypt the secret image using the key image in reverse steps of the Encryption to get th</w:t>
      </w:r>
      <w:r>
        <w:rPr>
          <w:color w:val="000000"/>
        </w:rPr>
        <w:t xml:space="preserve">e </w:t>
      </w:r>
      <w:r w:rsidRPr="00D84CB2">
        <w:rPr>
          <w:color w:val="000000"/>
        </w:rPr>
        <w:t>Original image.</w:t>
      </w:r>
    </w:p>
    <w:p w:rsidR="009B3B98" w:rsidRPr="00D84CB2" w:rsidRDefault="009B3B98" w:rsidP="009B3B98">
      <w:pPr>
        <w:numPr>
          <w:ilvl w:val="0"/>
          <w:numId w:val="30"/>
        </w:numPr>
        <w:tabs>
          <w:tab w:val="left" w:pos="990"/>
        </w:tabs>
        <w:ind w:left="1208" w:hanging="811"/>
        <w:jc w:val="both"/>
        <w:rPr>
          <w:color w:val="000000"/>
        </w:rPr>
      </w:pPr>
      <w:r w:rsidRPr="00D84CB2">
        <w:rPr>
          <w:color w:val="000000"/>
        </w:rPr>
        <w:t>Output the Original image.</w:t>
      </w:r>
    </w:p>
    <w:p w:rsidR="009B3B98" w:rsidRPr="001654E3" w:rsidRDefault="009B3B98" w:rsidP="009B3B98">
      <w:pPr>
        <w:numPr>
          <w:ilvl w:val="0"/>
          <w:numId w:val="30"/>
        </w:numPr>
        <w:tabs>
          <w:tab w:val="left" w:pos="990"/>
        </w:tabs>
        <w:ind w:left="1208" w:hanging="811"/>
        <w:jc w:val="both"/>
      </w:pPr>
      <w:r w:rsidRPr="00D84CB2">
        <w:rPr>
          <w:color w:val="000000"/>
        </w:rPr>
        <w:t>End</w:t>
      </w:r>
    </w:p>
    <w:p w:rsidR="001654E3" w:rsidRDefault="001654E3" w:rsidP="001654E3">
      <w:pPr>
        <w:tabs>
          <w:tab w:val="left" w:pos="990"/>
        </w:tabs>
        <w:jc w:val="both"/>
      </w:pPr>
    </w:p>
    <w:p w:rsidR="009B3B98" w:rsidRDefault="001654E3" w:rsidP="001654E3">
      <w:pPr>
        <w:ind w:firstLine="720"/>
        <w:jc w:val="center"/>
      </w:pPr>
      <w:r>
        <w:rPr>
          <w:noProof/>
          <w:lang w:val="en-GB" w:eastAsia="en-GB"/>
        </w:rPr>
        <w:drawing>
          <wp:inline distT="0" distB="0" distL="0" distR="0" wp14:anchorId="6DBD5F23" wp14:editId="14F7B9FA">
            <wp:extent cx="3678675" cy="2022231"/>
            <wp:effectExtent l="0" t="0" r="0" b="0"/>
            <wp:docPr id="85"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1095" cy="2023561"/>
                    </a:xfrm>
                    <a:prstGeom prst="rect">
                      <a:avLst/>
                    </a:prstGeom>
                    <a:noFill/>
                  </pic:spPr>
                </pic:pic>
              </a:graphicData>
            </a:graphic>
          </wp:inline>
        </w:drawing>
      </w:r>
    </w:p>
    <w:p w:rsidR="001654E3" w:rsidRPr="001654E3" w:rsidRDefault="001654E3" w:rsidP="001654E3">
      <w:pPr>
        <w:jc w:val="center"/>
        <w:rPr>
          <w:lang w:val="id-ID"/>
        </w:rPr>
      </w:pPr>
      <w:r w:rsidRPr="001654E3">
        <w:rPr>
          <w:lang w:val="id-ID"/>
        </w:rPr>
        <w:t>Figure 4. Decryption and Un-Hiding Steps Diagram.</w:t>
      </w:r>
    </w:p>
    <w:p w:rsidR="009B3B98" w:rsidRPr="00C1421A" w:rsidRDefault="00C1421A" w:rsidP="00C1421A">
      <w:pPr>
        <w:pStyle w:val="af4"/>
        <w:numPr>
          <w:ilvl w:val="0"/>
          <w:numId w:val="15"/>
        </w:numPr>
        <w:jc w:val="both"/>
        <w:rPr>
          <w:b/>
          <w:bCs/>
          <w:lang w:val="id-ID"/>
        </w:rPr>
      </w:pPr>
      <w:r w:rsidRPr="00C1421A">
        <w:rPr>
          <w:b/>
          <w:bCs/>
          <w:lang w:val="id-ID"/>
        </w:rPr>
        <w:t>THE GUI SYSTEM FOR PROPOSED METHOD</w:t>
      </w:r>
    </w:p>
    <w:p w:rsidR="00C1421A" w:rsidRPr="00C1421A" w:rsidRDefault="00C1421A" w:rsidP="00C1421A">
      <w:pPr>
        <w:ind w:firstLine="720"/>
        <w:jc w:val="both"/>
      </w:pPr>
      <w:r w:rsidRPr="00C1421A">
        <w:t>All operations of the system are performed through a designed system using Matlab Graphic User Interface (GUI) tools to make all systems operations easier. A number of examples are illustrated in Figures A1 to A</w:t>
      </w:r>
      <w:r w:rsidRPr="00C1421A">
        <w:rPr>
          <w:rFonts w:hint="cs"/>
          <w:rtl/>
        </w:rPr>
        <w:t>6</w:t>
      </w:r>
      <w:r w:rsidRPr="00C1421A">
        <w:t xml:space="preserve"> in Appendix A.  The system operations that the designed GUI system can perform are listed below:</w:t>
      </w:r>
    </w:p>
    <w:p w:rsidR="009B3B98" w:rsidRPr="00C1421A" w:rsidRDefault="009B3B98" w:rsidP="00A026E8">
      <w:pPr>
        <w:ind w:firstLine="720"/>
        <w:jc w:val="both"/>
        <w:rPr>
          <w:lang w:val="en-GB"/>
        </w:rPr>
      </w:pPr>
    </w:p>
    <w:p w:rsidR="00A835B8" w:rsidRDefault="00A835B8" w:rsidP="00A835B8">
      <w:pPr>
        <w:ind w:firstLine="360"/>
      </w:pPr>
      <w:r>
        <w:t>1.</w:t>
      </w:r>
      <w:r>
        <w:tab/>
        <w:t>Selecting, loading and displaying the original image.</w:t>
      </w:r>
    </w:p>
    <w:p w:rsidR="00A835B8" w:rsidRDefault="00A835B8" w:rsidP="00A835B8">
      <w:pPr>
        <w:ind w:firstLine="360"/>
      </w:pPr>
      <w:r>
        <w:t>2.</w:t>
      </w:r>
      <w:r>
        <w:tab/>
        <w:t>Encrypting the original image with input keys and display the encrypted image.</w:t>
      </w:r>
    </w:p>
    <w:p w:rsidR="00A835B8" w:rsidRDefault="00A835B8" w:rsidP="00A835B8">
      <w:pPr>
        <w:ind w:firstLine="360"/>
      </w:pPr>
      <w:r>
        <w:t>3.</w:t>
      </w:r>
      <w:r>
        <w:tab/>
        <w:t>Displaying the histograms of both the original and encrypted images.</w:t>
      </w:r>
    </w:p>
    <w:p w:rsidR="00A835B8" w:rsidRDefault="00A835B8" w:rsidP="00A835B8">
      <w:pPr>
        <w:ind w:firstLine="360"/>
      </w:pPr>
      <w:r>
        <w:t>4.</w:t>
      </w:r>
      <w:r>
        <w:tab/>
        <w:t>Selecting and load Cover1.</w:t>
      </w:r>
    </w:p>
    <w:p w:rsidR="00A835B8" w:rsidRDefault="00A835B8" w:rsidP="00A835B8">
      <w:pPr>
        <w:ind w:firstLine="360"/>
      </w:pPr>
      <w:r>
        <w:t>5.</w:t>
      </w:r>
      <w:r>
        <w:tab/>
        <w:t>Hiding the encrypted image in cover-1(level-1 stego image) and display it.</w:t>
      </w:r>
    </w:p>
    <w:p w:rsidR="00A835B8" w:rsidRDefault="00A835B8" w:rsidP="00A835B8">
      <w:pPr>
        <w:ind w:firstLine="360"/>
      </w:pPr>
      <w:r>
        <w:t>6.</w:t>
      </w:r>
      <w:r>
        <w:tab/>
        <w:t>Selecting and loading Cover2.</w:t>
      </w:r>
    </w:p>
    <w:p w:rsidR="00A835B8" w:rsidRDefault="00A835B8" w:rsidP="00A835B8">
      <w:pPr>
        <w:ind w:firstLine="360"/>
      </w:pPr>
      <w:r>
        <w:t>7.</w:t>
      </w:r>
      <w:r>
        <w:tab/>
        <w:t>Hiding the encrypted Cover1 (level-1 stego image) in Cover-2 (level- stego image).</w:t>
      </w:r>
    </w:p>
    <w:p w:rsidR="00A835B8" w:rsidRDefault="00A835B8" w:rsidP="00A835B8">
      <w:pPr>
        <w:ind w:firstLine="360"/>
      </w:pPr>
      <w:r>
        <w:t>8.</w:t>
      </w:r>
      <w:r>
        <w:tab/>
        <w:t>Displaying the final stego image.</w:t>
      </w:r>
    </w:p>
    <w:p w:rsidR="00A835B8" w:rsidRDefault="00A835B8" w:rsidP="00A835B8">
      <w:pPr>
        <w:ind w:firstLine="360"/>
      </w:pPr>
      <w:r>
        <w:t>9.</w:t>
      </w:r>
      <w:r>
        <w:tab/>
        <w:t>Unhiding the Cover1 from level-2 stego image.</w:t>
      </w:r>
    </w:p>
    <w:p w:rsidR="00A835B8" w:rsidRDefault="00A835B8" w:rsidP="00A835B8">
      <w:pPr>
        <w:ind w:firstLine="360"/>
      </w:pPr>
      <w:r>
        <w:t>10.</w:t>
      </w:r>
      <w:r>
        <w:tab/>
        <w:t>Unhiding the secret image from (level-1 stego image).</w:t>
      </w:r>
    </w:p>
    <w:p w:rsidR="00A835B8" w:rsidRDefault="00A835B8" w:rsidP="00A835B8">
      <w:pPr>
        <w:ind w:firstLine="360"/>
      </w:pPr>
      <w:r>
        <w:t>11.</w:t>
      </w:r>
      <w:r>
        <w:tab/>
        <w:t>Decrypting the secret image using the generated key image.</w:t>
      </w:r>
    </w:p>
    <w:p w:rsidR="009B3B98" w:rsidRDefault="00A835B8" w:rsidP="00A835B8">
      <w:pPr>
        <w:ind w:firstLine="360"/>
        <w:jc w:val="both"/>
      </w:pPr>
      <w:r>
        <w:t>12.</w:t>
      </w:r>
      <w:r>
        <w:tab/>
        <w:t>Lastly, calculate the PSNR for cover images.</w:t>
      </w:r>
    </w:p>
    <w:p w:rsidR="009B3B98" w:rsidRDefault="009B3B98" w:rsidP="00A026E8">
      <w:pPr>
        <w:ind w:firstLine="720"/>
        <w:jc w:val="both"/>
      </w:pPr>
    </w:p>
    <w:p w:rsidR="00E94E9F" w:rsidRPr="003D5B84" w:rsidRDefault="00E94E9F" w:rsidP="00E94E9F">
      <w:pPr>
        <w:rPr>
          <w:b/>
          <w:bCs/>
        </w:rPr>
      </w:pPr>
    </w:p>
    <w:p w:rsidR="00E94E9F" w:rsidRPr="003D5B84" w:rsidRDefault="00E94E9F" w:rsidP="00E94E9F">
      <w:pPr>
        <w:numPr>
          <w:ilvl w:val="0"/>
          <w:numId w:val="15"/>
        </w:numPr>
        <w:tabs>
          <w:tab w:val="left" w:pos="426"/>
        </w:tabs>
        <w:ind w:left="426" w:hanging="426"/>
        <w:rPr>
          <w:b/>
          <w:bCs/>
          <w:lang w:val="id-ID"/>
        </w:rPr>
      </w:pPr>
      <w:r w:rsidRPr="003D5B84">
        <w:rPr>
          <w:b/>
          <w:bCs/>
          <w:lang w:val="id-ID"/>
        </w:rPr>
        <w:t xml:space="preserve">RESULTS </w:t>
      </w:r>
      <w:r w:rsidRPr="003D5B84">
        <w:rPr>
          <w:b/>
          <w:bCs/>
        </w:rPr>
        <w:t>A</w:t>
      </w:r>
      <w:r w:rsidRPr="003D5B84">
        <w:rPr>
          <w:b/>
          <w:bCs/>
          <w:lang w:val="id-ID"/>
        </w:rPr>
        <w:t>ND ANALYSIS</w:t>
      </w:r>
    </w:p>
    <w:p w:rsidR="00A062F3" w:rsidRDefault="00A062F3" w:rsidP="00E94E9F">
      <w:pPr>
        <w:ind w:firstLine="720"/>
        <w:jc w:val="both"/>
      </w:pPr>
      <w:r w:rsidRPr="00A062F3">
        <w:rPr>
          <w:lang w:val="id-ID"/>
        </w:rPr>
        <w:t>The proposed method has been tested with different secure images (Fprint, Medim, GISim, Codeim and Eyeim) and different cover images (Nature, Bird, fruit, Baboon, Car, etc.). The resulted images are tested using histograms in Matlab application and human vision as follows:</w:t>
      </w:r>
    </w:p>
    <w:p w:rsidR="00E94E9F" w:rsidRDefault="00E94E9F" w:rsidP="00E94E9F"/>
    <w:p w:rsidR="00A062F3" w:rsidRPr="00A062F3" w:rsidRDefault="00A062F3" w:rsidP="00A062F3">
      <w:pPr>
        <w:pStyle w:val="af4"/>
        <w:numPr>
          <w:ilvl w:val="0"/>
          <w:numId w:val="31"/>
        </w:numPr>
        <w:jc w:val="both"/>
        <w:rPr>
          <w:rFonts w:ascii="Times New Roman" w:hAnsi="Times New Roman"/>
          <w:sz w:val="20"/>
          <w:szCs w:val="20"/>
          <w:lang w:val="id-ID" w:eastAsia="en-US"/>
        </w:rPr>
      </w:pPr>
      <w:r w:rsidRPr="00A062F3">
        <w:rPr>
          <w:rFonts w:ascii="Times New Roman" w:hAnsi="Times New Roman"/>
          <w:sz w:val="20"/>
          <w:szCs w:val="20"/>
          <w:lang w:val="id-ID" w:eastAsia="en-US"/>
        </w:rPr>
        <w:t>The first security stage is Encryption operation. Using two random secret keys to create secret image encryption gave the system a random key image. The system has tested several times with different keys and each time it provided different key image (see Figure 5).</w:t>
      </w:r>
    </w:p>
    <w:p w:rsidR="00A062F3" w:rsidRPr="00A062F3" w:rsidRDefault="00A062F3" w:rsidP="00A062F3">
      <w:pPr>
        <w:pStyle w:val="af4"/>
        <w:numPr>
          <w:ilvl w:val="0"/>
          <w:numId w:val="31"/>
        </w:numPr>
        <w:jc w:val="both"/>
        <w:rPr>
          <w:rFonts w:ascii="Times New Roman" w:hAnsi="Times New Roman"/>
          <w:sz w:val="20"/>
          <w:szCs w:val="20"/>
          <w:lang w:val="id-ID" w:eastAsia="en-US"/>
        </w:rPr>
      </w:pPr>
      <w:r w:rsidRPr="00A062F3">
        <w:rPr>
          <w:rFonts w:ascii="Times New Roman" w:hAnsi="Times New Roman"/>
          <w:sz w:val="20"/>
          <w:szCs w:val="20"/>
          <w:lang w:val="id-ID" w:eastAsia="en-US"/>
        </w:rPr>
        <w:t>As shown in Figure 6, the encrypted secret images is not intelligible in vision because of using different methods on the secure image before encrypting it with the generated key image.</w:t>
      </w:r>
    </w:p>
    <w:p w:rsidR="00A062F3" w:rsidRPr="00A062F3" w:rsidRDefault="00A062F3" w:rsidP="00A062F3">
      <w:pPr>
        <w:pStyle w:val="af4"/>
        <w:numPr>
          <w:ilvl w:val="0"/>
          <w:numId w:val="31"/>
        </w:numPr>
        <w:jc w:val="both"/>
        <w:rPr>
          <w:rFonts w:ascii="Times New Roman" w:hAnsi="Times New Roman"/>
          <w:sz w:val="20"/>
          <w:szCs w:val="20"/>
          <w:lang w:val="id-ID" w:eastAsia="en-US"/>
        </w:rPr>
      </w:pPr>
      <w:r w:rsidRPr="00A062F3">
        <w:rPr>
          <w:rFonts w:ascii="Times New Roman" w:hAnsi="Times New Roman"/>
          <w:sz w:val="20"/>
          <w:szCs w:val="20"/>
          <w:lang w:val="id-ID" w:eastAsia="en-US"/>
        </w:rPr>
        <w:t>Comparing histograms of the original images and the encrypted image showed high correlation for the encrypted image pixels (see Figure 6).</w:t>
      </w:r>
    </w:p>
    <w:p w:rsidR="00A062F3" w:rsidRPr="00A062F3" w:rsidRDefault="00A062F3" w:rsidP="00A062F3">
      <w:pPr>
        <w:pStyle w:val="af4"/>
        <w:numPr>
          <w:ilvl w:val="0"/>
          <w:numId w:val="31"/>
        </w:numPr>
        <w:jc w:val="both"/>
        <w:rPr>
          <w:rFonts w:ascii="Times New Roman" w:hAnsi="Times New Roman"/>
          <w:sz w:val="20"/>
          <w:szCs w:val="20"/>
          <w:lang w:val="id-ID" w:eastAsia="en-US"/>
        </w:rPr>
      </w:pPr>
      <w:r w:rsidRPr="00A062F3">
        <w:rPr>
          <w:rFonts w:ascii="Times New Roman" w:hAnsi="Times New Roman"/>
          <w:sz w:val="20"/>
          <w:szCs w:val="20"/>
          <w:lang w:val="id-ID" w:eastAsia="en-US"/>
        </w:rPr>
        <w:t>The second security stage is hiding operation has done on two levels. The first level is hiding the secret image in the first cover; while the second level is hiding this cover again in another cover. The PSNR has then calculated to find the quality of each cover images (cover image level-1 &amp; level -2). All tested results showed a high quality for all covers in both levels of hiding operation, and it was more than 50 Db (see Figure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1809"/>
        <w:gridCol w:w="1925"/>
        <w:gridCol w:w="1766"/>
        <w:gridCol w:w="1766"/>
      </w:tblGrid>
      <w:tr w:rsidR="00A062F3" w:rsidRPr="00A062F3" w:rsidTr="00A062F3">
        <w:trPr>
          <w:trHeight w:val="20"/>
          <w:jc w:val="center"/>
        </w:trPr>
        <w:tc>
          <w:tcPr>
            <w:tcW w:w="1736" w:type="dxa"/>
            <w:shd w:val="clear" w:color="auto" w:fill="D9D9D9"/>
            <w:vAlign w:val="center"/>
          </w:tcPr>
          <w:p w:rsidR="00A062F3" w:rsidRPr="00A062F3" w:rsidRDefault="00A062F3" w:rsidP="00A062F3">
            <w:pPr>
              <w:jc w:val="center"/>
              <w:rPr>
                <w:b/>
                <w:bCs/>
              </w:rPr>
            </w:pPr>
            <w:r w:rsidRPr="00A062F3">
              <w:rPr>
                <w:b/>
                <w:bCs/>
              </w:rPr>
              <w:lastRenderedPageBreak/>
              <w:t>Original</w:t>
            </w:r>
          </w:p>
          <w:p w:rsidR="00A062F3" w:rsidRPr="00A062F3" w:rsidRDefault="00A062F3" w:rsidP="00A062F3">
            <w:pPr>
              <w:jc w:val="center"/>
              <w:rPr>
                <w:b/>
                <w:bCs/>
              </w:rPr>
            </w:pPr>
            <w:r w:rsidRPr="00A062F3">
              <w:rPr>
                <w:b/>
                <w:bCs/>
              </w:rPr>
              <w:t>Image</w:t>
            </w:r>
          </w:p>
        </w:tc>
        <w:tc>
          <w:tcPr>
            <w:tcW w:w="1808" w:type="dxa"/>
            <w:shd w:val="clear" w:color="auto" w:fill="D9D9D9"/>
            <w:vAlign w:val="center"/>
          </w:tcPr>
          <w:p w:rsidR="00A062F3" w:rsidRPr="00A062F3" w:rsidRDefault="00A062F3" w:rsidP="00A062F3">
            <w:pPr>
              <w:jc w:val="center"/>
              <w:rPr>
                <w:b/>
                <w:bCs/>
              </w:rPr>
            </w:pPr>
            <w:r w:rsidRPr="00A062F3">
              <w:rPr>
                <w:b/>
                <w:bCs/>
              </w:rPr>
              <w:t>Reshape Image</w:t>
            </w:r>
          </w:p>
          <w:p w:rsidR="00A062F3" w:rsidRPr="00A062F3" w:rsidRDefault="00A062F3" w:rsidP="00A062F3">
            <w:pPr>
              <w:jc w:val="center"/>
              <w:rPr>
                <w:b/>
                <w:bCs/>
              </w:rPr>
            </w:pPr>
            <w:r w:rsidRPr="00A062F3">
              <w:rPr>
                <w:b/>
                <w:bCs/>
              </w:rPr>
              <w:t>(First Image)</w:t>
            </w:r>
          </w:p>
        </w:tc>
        <w:tc>
          <w:tcPr>
            <w:tcW w:w="1928" w:type="dxa"/>
            <w:shd w:val="clear" w:color="auto" w:fill="D9D9D9"/>
            <w:vAlign w:val="center"/>
          </w:tcPr>
          <w:p w:rsidR="00A062F3" w:rsidRPr="00A062F3" w:rsidRDefault="00A062F3" w:rsidP="00A062F3">
            <w:pPr>
              <w:jc w:val="center"/>
              <w:rPr>
                <w:b/>
                <w:bCs/>
              </w:rPr>
            </w:pPr>
            <w:r w:rsidRPr="00A062F3">
              <w:rPr>
                <w:b/>
                <w:bCs/>
              </w:rPr>
              <w:t>Generated Secret Image</w:t>
            </w:r>
          </w:p>
          <w:p w:rsidR="00A062F3" w:rsidRPr="00A062F3" w:rsidRDefault="00A062F3" w:rsidP="00A062F3">
            <w:pPr>
              <w:jc w:val="center"/>
              <w:rPr>
                <w:b/>
                <w:bCs/>
              </w:rPr>
            </w:pPr>
            <w:r w:rsidRPr="00A062F3">
              <w:rPr>
                <w:b/>
                <w:bCs/>
              </w:rPr>
              <w:t>Using Key1&amp;2</w:t>
            </w:r>
          </w:p>
        </w:tc>
        <w:tc>
          <w:tcPr>
            <w:tcW w:w="1766" w:type="dxa"/>
            <w:shd w:val="clear" w:color="auto" w:fill="D9D9D9"/>
            <w:vAlign w:val="center"/>
          </w:tcPr>
          <w:p w:rsidR="00A062F3" w:rsidRPr="00A062F3" w:rsidRDefault="00A062F3" w:rsidP="00A062F3">
            <w:pPr>
              <w:jc w:val="center"/>
              <w:rPr>
                <w:b/>
                <w:bCs/>
              </w:rPr>
            </w:pPr>
            <w:r w:rsidRPr="00A062F3">
              <w:rPr>
                <w:b/>
                <w:bCs/>
              </w:rPr>
              <w:t>Combine</w:t>
            </w:r>
          </w:p>
          <w:p w:rsidR="00A062F3" w:rsidRPr="00A062F3" w:rsidRDefault="00A062F3" w:rsidP="00A062F3">
            <w:pPr>
              <w:jc w:val="center"/>
              <w:rPr>
                <w:b/>
                <w:bCs/>
              </w:rPr>
            </w:pPr>
            <w:r w:rsidRPr="00A062F3">
              <w:rPr>
                <w:b/>
                <w:bCs/>
              </w:rPr>
              <w:t>First &amp; Secret</w:t>
            </w:r>
          </w:p>
          <w:p w:rsidR="00A062F3" w:rsidRPr="00A062F3" w:rsidRDefault="00A062F3" w:rsidP="00A062F3">
            <w:pPr>
              <w:jc w:val="center"/>
              <w:rPr>
                <w:b/>
                <w:bCs/>
              </w:rPr>
            </w:pPr>
            <w:r w:rsidRPr="00A062F3">
              <w:rPr>
                <w:b/>
                <w:bCs/>
              </w:rPr>
              <w:t>Images</w:t>
            </w:r>
          </w:p>
        </w:tc>
        <w:tc>
          <w:tcPr>
            <w:tcW w:w="1766" w:type="dxa"/>
            <w:shd w:val="clear" w:color="auto" w:fill="D9D9D9"/>
            <w:vAlign w:val="center"/>
          </w:tcPr>
          <w:p w:rsidR="00A062F3" w:rsidRPr="00A062F3" w:rsidRDefault="00A062F3" w:rsidP="00A062F3">
            <w:pPr>
              <w:jc w:val="center"/>
              <w:rPr>
                <w:b/>
                <w:bCs/>
              </w:rPr>
            </w:pPr>
            <w:r w:rsidRPr="00A062F3">
              <w:rPr>
                <w:b/>
                <w:bCs/>
              </w:rPr>
              <w:t>Encrypted</w:t>
            </w:r>
          </w:p>
          <w:p w:rsidR="00A062F3" w:rsidRPr="00A062F3" w:rsidRDefault="00A062F3" w:rsidP="00A062F3">
            <w:pPr>
              <w:jc w:val="center"/>
              <w:rPr>
                <w:b/>
                <w:bCs/>
              </w:rPr>
            </w:pPr>
            <w:r w:rsidRPr="00A062F3">
              <w:rPr>
                <w:b/>
                <w:bCs/>
              </w:rPr>
              <w:t>Image</w:t>
            </w:r>
          </w:p>
        </w:tc>
      </w:tr>
      <w:tr w:rsidR="00A062F3" w:rsidRPr="00A062F3" w:rsidTr="00A062F3">
        <w:trPr>
          <w:trHeight w:val="1152"/>
          <w:jc w:val="center"/>
        </w:trPr>
        <w:tc>
          <w:tcPr>
            <w:tcW w:w="1736" w:type="dxa"/>
            <w:shd w:val="clear" w:color="auto" w:fill="auto"/>
          </w:tcPr>
          <w:p w:rsidR="00A062F3" w:rsidRPr="00A062F3" w:rsidRDefault="00A062F3" w:rsidP="00A062F3">
            <w:r w:rsidRPr="00A062F3">
              <w:rPr>
                <w:noProof/>
                <w:lang w:val="en-GB" w:eastAsia="en-GB"/>
              </w:rPr>
              <w:drawing>
                <wp:inline distT="0" distB="0" distL="0" distR="0" wp14:anchorId="7EA673D3" wp14:editId="52B654D8">
                  <wp:extent cx="984739" cy="914400"/>
                  <wp:effectExtent l="0" t="0" r="6350" b="0"/>
                  <wp:docPr id="10" name="صورة 10"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g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4930" cy="914577"/>
                          </a:xfrm>
                          <a:prstGeom prst="rect">
                            <a:avLst/>
                          </a:prstGeom>
                          <a:noFill/>
                          <a:ln>
                            <a:noFill/>
                          </a:ln>
                        </pic:spPr>
                      </pic:pic>
                    </a:graphicData>
                  </a:graphic>
                </wp:inline>
              </w:drawing>
            </w:r>
          </w:p>
        </w:tc>
        <w:tc>
          <w:tcPr>
            <w:tcW w:w="1808" w:type="dxa"/>
            <w:shd w:val="clear" w:color="auto" w:fill="auto"/>
          </w:tcPr>
          <w:p w:rsidR="00A062F3" w:rsidRPr="00A062F3" w:rsidRDefault="00A062F3" w:rsidP="00A062F3">
            <w:r w:rsidRPr="00A062F3">
              <w:object w:dxaOrig="1905" w:dyaOrig="1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1in" o:ole="">
                  <v:imagedata r:id="rId14" o:title=""/>
                </v:shape>
                <o:OLEObject Type="Embed" ProgID="PBrush" ShapeID="_x0000_i1025" DrawAspect="Content" ObjectID="_1623869789" r:id="rId15"/>
              </w:object>
            </w:r>
          </w:p>
        </w:tc>
        <w:tc>
          <w:tcPr>
            <w:tcW w:w="1928" w:type="dxa"/>
            <w:shd w:val="clear" w:color="auto" w:fill="auto"/>
          </w:tcPr>
          <w:p w:rsidR="00A062F3" w:rsidRPr="00A062F3" w:rsidRDefault="00A062F3" w:rsidP="00A062F3">
            <w:r w:rsidRPr="00A062F3">
              <w:object w:dxaOrig="1935" w:dyaOrig="1950">
                <v:shape id="_x0000_i1026" type="#_x0000_t75" style="width:87.5pt;height:1in" o:ole="">
                  <v:imagedata r:id="rId16" o:title=""/>
                </v:shape>
                <o:OLEObject Type="Embed" ProgID="PBrush" ShapeID="_x0000_i1026" DrawAspect="Content" ObjectID="_1623869790" r:id="rId17"/>
              </w:object>
            </w:r>
          </w:p>
        </w:tc>
        <w:tc>
          <w:tcPr>
            <w:tcW w:w="1766" w:type="dxa"/>
            <w:shd w:val="clear" w:color="auto" w:fill="auto"/>
          </w:tcPr>
          <w:p w:rsidR="00A062F3" w:rsidRPr="00A062F3" w:rsidRDefault="00A062F3" w:rsidP="00A062F3">
            <w:r w:rsidRPr="00A062F3">
              <w:object w:dxaOrig="1890" w:dyaOrig="1920">
                <v:shape id="_x0000_i1027" type="#_x0000_t75" style="width:78pt;height:1in" o:ole="">
                  <v:imagedata r:id="rId18" o:title=""/>
                </v:shape>
                <o:OLEObject Type="Embed" ProgID="PBrush" ShapeID="_x0000_i1027" DrawAspect="Content" ObjectID="_1623869791" r:id="rId19"/>
              </w:object>
            </w:r>
          </w:p>
        </w:tc>
        <w:tc>
          <w:tcPr>
            <w:tcW w:w="1766" w:type="dxa"/>
            <w:shd w:val="clear" w:color="auto" w:fill="auto"/>
          </w:tcPr>
          <w:p w:rsidR="00A062F3" w:rsidRPr="00A062F3" w:rsidRDefault="00A062F3" w:rsidP="00A062F3">
            <w:r w:rsidRPr="00A062F3">
              <w:rPr>
                <w:noProof/>
                <w:lang w:val="en-GB" w:eastAsia="en-GB"/>
              </w:rPr>
              <w:drawing>
                <wp:inline distT="0" distB="0" distL="0" distR="0" wp14:anchorId="37E1D197" wp14:editId="6D324FA4">
                  <wp:extent cx="1002030" cy="890954"/>
                  <wp:effectExtent l="0" t="0" r="7620" b="444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cstate="print">
                            <a:extLst>
                              <a:ext uri="{28A0092B-C50C-407E-A947-70E740481C1C}">
                                <a14:useLocalDpi xmlns:a14="http://schemas.microsoft.com/office/drawing/2010/main" val="0"/>
                              </a:ext>
                            </a:extLst>
                          </a:blip>
                          <a:srcRect l="38333" t="27638" r="34985" b="25374"/>
                          <a:stretch>
                            <a:fillRect/>
                          </a:stretch>
                        </pic:blipFill>
                        <pic:spPr bwMode="auto">
                          <a:xfrm>
                            <a:off x="0" y="0"/>
                            <a:ext cx="1002030" cy="890954"/>
                          </a:xfrm>
                          <a:prstGeom prst="rect">
                            <a:avLst/>
                          </a:prstGeom>
                          <a:noFill/>
                          <a:ln>
                            <a:noFill/>
                          </a:ln>
                        </pic:spPr>
                      </pic:pic>
                    </a:graphicData>
                  </a:graphic>
                </wp:inline>
              </w:drawing>
            </w:r>
          </w:p>
        </w:tc>
      </w:tr>
      <w:tr w:rsidR="00A062F3" w:rsidRPr="00A062F3" w:rsidTr="00A062F3">
        <w:trPr>
          <w:trHeight w:val="20"/>
          <w:jc w:val="center"/>
        </w:trPr>
        <w:tc>
          <w:tcPr>
            <w:tcW w:w="1736" w:type="dxa"/>
            <w:shd w:val="clear" w:color="auto" w:fill="auto"/>
          </w:tcPr>
          <w:p w:rsidR="00A062F3" w:rsidRPr="00A062F3" w:rsidRDefault="00A062F3" w:rsidP="00A062F3">
            <w:r w:rsidRPr="00A062F3">
              <w:rPr>
                <w:noProof/>
                <w:lang w:val="en-GB" w:eastAsia="en-GB"/>
              </w:rPr>
              <w:drawing>
                <wp:inline distT="0" distB="0" distL="0" distR="0" wp14:anchorId="3E2632DA" wp14:editId="5A799ACD">
                  <wp:extent cx="984739" cy="855785"/>
                  <wp:effectExtent l="0" t="0" r="6350" b="190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
                            <a:extLst>
                              <a:ext uri="{28A0092B-C50C-407E-A947-70E740481C1C}">
                                <a14:useLocalDpi xmlns:a14="http://schemas.microsoft.com/office/drawing/2010/main" val="0"/>
                              </a:ext>
                            </a:extLst>
                          </a:blip>
                          <a:srcRect l="34781" t="23587" r="35083" b="36609"/>
                          <a:stretch>
                            <a:fillRect/>
                          </a:stretch>
                        </pic:blipFill>
                        <pic:spPr bwMode="auto">
                          <a:xfrm>
                            <a:off x="0" y="0"/>
                            <a:ext cx="984795" cy="855834"/>
                          </a:xfrm>
                          <a:prstGeom prst="rect">
                            <a:avLst/>
                          </a:prstGeom>
                          <a:noFill/>
                          <a:ln>
                            <a:noFill/>
                          </a:ln>
                        </pic:spPr>
                      </pic:pic>
                    </a:graphicData>
                  </a:graphic>
                </wp:inline>
              </w:drawing>
            </w:r>
          </w:p>
        </w:tc>
        <w:tc>
          <w:tcPr>
            <w:tcW w:w="1808" w:type="dxa"/>
            <w:shd w:val="clear" w:color="auto" w:fill="auto"/>
          </w:tcPr>
          <w:p w:rsidR="00A062F3" w:rsidRPr="00A062F3" w:rsidRDefault="00A062F3" w:rsidP="00A062F3">
            <w:r w:rsidRPr="00A062F3">
              <w:rPr>
                <w:noProof/>
                <w:lang w:val="en-GB" w:eastAsia="en-GB"/>
              </w:rPr>
              <w:drawing>
                <wp:inline distT="0" distB="0" distL="0" distR="0" wp14:anchorId="0634A0DD" wp14:editId="2C0BF176">
                  <wp:extent cx="1037492" cy="885093"/>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 cstate="print">
                            <a:extLst>
                              <a:ext uri="{28A0092B-C50C-407E-A947-70E740481C1C}">
                                <a14:useLocalDpi xmlns:a14="http://schemas.microsoft.com/office/drawing/2010/main" val="0"/>
                              </a:ext>
                            </a:extLst>
                          </a:blip>
                          <a:srcRect l="34607" t="23567" r="34964" b="36305"/>
                          <a:stretch>
                            <a:fillRect/>
                          </a:stretch>
                        </pic:blipFill>
                        <pic:spPr bwMode="auto">
                          <a:xfrm>
                            <a:off x="0" y="0"/>
                            <a:ext cx="1037606" cy="885190"/>
                          </a:xfrm>
                          <a:prstGeom prst="rect">
                            <a:avLst/>
                          </a:prstGeom>
                          <a:noFill/>
                          <a:ln>
                            <a:noFill/>
                          </a:ln>
                        </pic:spPr>
                      </pic:pic>
                    </a:graphicData>
                  </a:graphic>
                </wp:inline>
              </w:drawing>
            </w:r>
          </w:p>
        </w:tc>
        <w:tc>
          <w:tcPr>
            <w:tcW w:w="1928" w:type="dxa"/>
            <w:shd w:val="clear" w:color="auto" w:fill="auto"/>
          </w:tcPr>
          <w:p w:rsidR="00A062F3" w:rsidRPr="00A062F3" w:rsidRDefault="00A062F3" w:rsidP="00A062F3">
            <w:r w:rsidRPr="00A062F3">
              <w:rPr>
                <w:noProof/>
                <w:lang w:val="en-GB" w:eastAsia="en-GB"/>
              </w:rPr>
              <w:drawing>
                <wp:inline distT="0" distB="0" distL="0" distR="0" wp14:anchorId="613B1807" wp14:editId="3315AE6B">
                  <wp:extent cx="1113692" cy="844062"/>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a:extLst>
                              <a:ext uri="{28A0092B-C50C-407E-A947-70E740481C1C}">
                                <a14:useLocalDpi xmlns:a14="http://schemas.microsoft.com/office/drawing/2010/main" val="0"/>
                              </a:ext>
                            </a:extLst>
                          </a:blip>
                          <a:srcRect l="34576" t="23355" r="34964" b="37155"/>
                          <a:stretch>
                            <a:fillRect/>
                          </a:stretch>
                        </pic:blipFill>
                        <pic:spPr bwMode="auto">
                          <a:xfrm>
                            <a:off x="0" y="0"/>
                            <a:ext cx="1113498" cy="843915"/>
                          </a:xfrm>
                          <a:prstGeom prst="rect">
                            <a:avLst/>
                          </a:prstGeom>
                          <a:noFill/>
                          <a:ln>
                            <a:noFill/>
                          </a:ln>
                        </pic:spPr>
                      </pic:pic>
                    </a:graphicData>
                  </a:graphic>
                </wp:inline>
              </w:drawing>
            </w:r>
          </w:p>
        </w:tc>
        <w:tc>
          <w:tcPr>
            <w:tcW w:w="1766" w:type="dxa"/>
            <w:shd w:val="clear" w:color="auto" w:fill="auto"/>
          </w:tcPr>
          <w:p w:rsidR="00A062F3" w:rsidRPr="00A062F3" w:rsidRDefault="00A062F3" w:rsidP="00A062F3">
            <w:r w:rsidRPr="00A062F3">
              <w:rPr>
                <w:noProof/>
                <w:lang w:val="en-GB" w:eastAsia="en-GB"/>
              </w:rPr>
              <w:drawing>
                <wp:inline distT="0" distB="0" distL="0" distR="0" wp14:anchorId="61D10B99" wp14:editId="2BB6C66C">
                  <wp:extent cx="1002030" cy="855980"/>
                  <wp:effectExtent l="0" t="0" r="7620" b="127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cstate="print">
                            <a:extLst>
                              <a:ext uri="{28A0092B-C50C-407E-A947-70E740481C1C}">
                                <a14:useLocalDpi xmlns:a14="http://schemas.microsoft.com/office/drawing/2010/main" val="0"/>
                              </a:ext>
                            </a:extLst>
                          </a:blip>
                          <a:srcRect l="34814" t="23567" r="34964" b="36517"/>
                          <a:stretch>
                            <a:fillRect/>
                          </a:stretch>
                        </pic:blipFill>
                        <pic:spPr bwMode="auto">
                          <a:xfrm>
                            <a:off x="0" y="0"/>
                            <a:ext cx="1002030" cy="855980"/>
                          </a:xfrm>
                          <a:prstGeom prst="rect">
                            <a:avLst/>
                          </a:prstGeom>
                          <a:noFill/>
                          <a:ln>
                            <a:noFill/>
                          </a:ln>
                        </pic:spPr>
                      </pic:pic>
                    </a:graphicData>
                  </a:graphic>
                </wp:inline>
              </w:drawing>
            </w:r>
          </w:p>
        </w:tc>
        <w:tc>
          <w:tcPr>
            <w:tcW w:w="1766" w:type="dxa"/>
            <w:shd w:val="clear" w:color="auto" w:fill="auto"/>
          </w:tcPr>
          <w:p w:rsidR="00A062F3" w:rsidRPr="00A062F3" w:rsidRDefault="00A062F3" w:rsidP="00A062F3">
            <w:r w:rsidRPr="00A062F3">
              <w:rPr>
                <w:noProof/>
                <w:lang w:val="en-GB" w:eastAsia="en-GB"/>
              </w:rPr>
              <w:drawing>
                <wp:inline distT="0" distB="0" distL="0" distR="0" wp14:anchorId="1DE6EEE9" wp14:editId="3F6813AC">
                  <wp:extent cx="1001910" cy="844062"/>
                  <wp:effectExtent l="0" t="0" r="825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a:extLst>
                              <a:ext uri="{28A0092B-C50C-407E-A947-70E740481C1C}">
                                <a14:useLocalDpi xmlns:a14="http://schemas.microsoft.com/office/drawing/2010/main" val="0"/>
                              </a:ext>
                            </a:extLst>
                          </a:blip>
                          <a:srcRect l="34830" t="28526" r="29317" b="26686"/>
                          <a:stretch>
                            <a:fillRect/>
                          </a:stretch>
                        </pic:blipFill>
                        <pic:spPr bwMode="auto">
                          <a:xfrm>
                            <a:off x="0" y="0"/>
                            <a:ext cx="1002030" cy="844163"/>
                          </a:xfrm>
                          <a:prstGeom prst="rect">
                            <a:avLst/>
                          </a:prstGeom>
                          <a:noFill/>
                          <a:ln>
                            <a:noFill/>
                          </a:ln>
                        </pic:spPr>
                      </pic:pic>
                    </a:graphicData>
                  </a:graphic>
                </wp:inline>
              </w:drawing>
            </w:r>
          </w:p>
        </w:tc>
      </w:tr>
    </w:tbl>
    <w:p w:rsidR="00A062F3" w:rsidRDefault="00A062F3" w:rsidP="00A062F3">
      <w:pPr>
        <w:jc w:val="center"/>
      </w:pPr>
      <w:r w:rsidRPr="00A062F3">
        <w:rPr>
          <w:lang w:val="id-ID"/>
        </w:rPr>
        <w:t>Figure 5. Secret image encryption steps</w:t>
      </w:r>
    </w:p>
    <w:p w:rsidR="00A062F3" w:rsidRDefault="00A062F3" w:rsidP="00E94E9F"/>
    <w:p w:rsidR="00A062F3" w:rsidRDefault="00D86A34" w:rsidP="00D86A34">
      <w:pPr>
        <w:jc w:val="center"/>
      </w:pPr>
      <w:r>
        <w:rPr>
          <w:noProof/>
          <w:lang w:val="en-GB" w:eastAsia="en-GB"/>
        </w:rPr>
        <w:drawing>
          <wp:inline distT="0" distB="0" distL="0" distR="0" wp14:anchorId="16C77BB6" wp14:editId="7DE1C0DE">
            <wp:extent cx="5281583" cy="4542217"/>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1583" cy="4542217"/>
                    </a:xfrm>
                    <a:prstGeom prst="rect">
                      <a:avLst/>
                    </a:prstGeom>
                    <a:noFill/>
                  </pic:spPr>
                </pic:pic>
              </a:graphicData>
            </a:graphic>
          </wp:inline>
        </w:drawing>
      </w:r>
    </w:p>
    <w:p w:rsidR="00D86A34" w:rsidRDefault="00D86A34" w:rsidP="00D86A34">
      <w:pPr>
        <w:jc w:val="center"/>
      </w:pPr>
      <w:r w:rsidRPr="00D86A34">
        <w:rPr>
          <w:lang w:val="id-ID"/>
        </w:rPr>
        <w:t>Figure 6</w:t>
      </w:r>
      <w:r>
        <w:t>.</w:t>
      </w:r>
      <w:r w:rsidRPr="00D86A34">
        <w:rPr>
          <w:lang w:val="id-ID"/>
        </w:rPr>
        <w:t xml:space="preserve"> Histograms of original secret images and encrypted images.</w:t>
      </w:r>
    </w:p>
    <w:p w:rsidR="009E09FF" w:rsidRPr="009E09FF" w:rsidRDefault="009E09FF" w:rsidP="00D86A34">
      <w:pPr>
        <w:jc w:val="center"/>
      </w:pPr>
    </w:p>
    <w:p w:rsidR="00D86A34" w:rsidRDefault="00D86A34" w:rsidP="00E94E9F"/>
    <w:tbl>
      <w:tblPr>
        <w:tblpPr w:leftFromText="180" w:rightFromText="180" w:vertAnchor="text" w:horzAnchor="margin" w:tblpXSpec="center" w:tblpY="-1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960"/>
        <w:gridCol w:w="1444"/>
        <w:gridCol w:w="2062"/>
        <w:gridCol w:w="1702"/>
      </w:tblGrid>
      <w:tr w:rsidR="009E09FF" w:rsidRPr="009E09FF" w:rsidTr="009E09FF">
        <w:trPr>
          <w:trHeight w:val="829"/>
        </w:trPr>
        <w:tc>
          <w:tcPr>
            <w:tcW w:w="1019" w:type="pct"/>
            <w:shd w:val="clear" w:color="auto" w:fill="D9D9D9" w:themeFill="background1" w:themeFillShade="D9"/>
            <w:vAlign w:val="center"/>
          </w:tcPr>
          <w:p w:rsidR="009E09FF" w:rsidRPr="009E09FF" w:rsidRDefault="009E09FF" w:rsidP="009E09FF">
            <w:pPr>
              <w:jc w:val="center"/>
              <w:rPr>
                <w:b/>
                <w:bCs/>
              </w:rPr>
            </w:pPr>
            <w:r w:rsidRPr="009E09FF">
              <w:rPr>
                <w:b/>
                <w:bCs/>
              </w:rPr>
              <w:t>Secure Image</w:t>
            </w:r>
          </w:p>
        </w:tc>
        <w:tc>
          <w:tcPr>
            <w:tcW w:w="1088" w:type="pct"/>
            <w:shd w:val="clear" w:color="auto" w:fill="D9D9D9" w:themeFill="background1" w:themeFillShade="D9"/>
            <w:vAlign w:val="center"/>
          </w:tcPr>
          <w:p w:rsidR="009E09FF" w:rsidRPr="009E09FF" w:rsidRDefault="009E09FF" w:rsidP="009E09FF">
            <w:pPr>
              <w:jc w:val="center"/>
              <w:rPr>
                <w:b/>
                <w:bCs/>
              </w:rPr>
            </w:pPr>
            <w:r w:rsidRPr="009E09FF">
              <w:rPr>
                <w:b/>
                <w:bCs/>
              </w:rPr>
              <w:t>Cover Image</w:t>
            </w:r>
          </w:p>
          <w:p w:rsidR="009E09FF" w:rsidRPr="009E09FF" w:rsidRDefault="009E09FF" w:rsidP="009E09FF">
            <w:pPr>
              <w:jc w:val="center"/>
              <w:rPr>
                <w:b/>
                <w:bCs/>
              </w:rPr>
            </w:pPr>
            <w:r w:rsidRPr="009E09FF">
              <w:rPr>
                <w:b/>
                <w:bCs/>
              </w:rPr>
              <w:t>Level-1</w:t>
            </w:r>
          </w:p>
        </w:tc>
        <w:tc>
          <w:tcPr>
            <w:tcW w:w="802" w:type="pct"/>
            <w:shd w:val="clear" w:color="auto" w:fill="D9D9D9" w:themeFill="background1" w:themeFillShade="D9"/>
            <w:vAlign w:val="center"/>
          </w:tcPr>
          <w:p w:rsidR="009E09FF" w:rsidRPr="009E09FF" w:rsidRDefault="009E09FF" w:rsidP="009E09FF">
            <w:pPr>
              <w:jc w:val="center"/>
              <w:rPr>
                <w:b/>
                <w:bCs/>
              </w:rPr>
            </w:pPr>
            <w:r w:rsidRPr="009E09FF">
              <w:rPr>
                <w:b/>
                <w:bCs/>
              </w:rPr>
              <w:t>PSNR of Cover1</w:t>
            </w:r>
          </w:p>
        </w:tc>
        <w:tc>
          <w:tcPr>
            <w:tcW w:w="1145" w:type="pct"/>
            <w:shd w:val="clear" w:color="auto" w:fill="D9D9D9" w:themeFill="background1" w:themeFillShade="D9"/>
            <w:vAlign w:val="center"/>
          </w:tcPr>
          <w:p w:rsidR="009E09FF" w:rsidRPr="009E09FF" w:rsidRDefault="009E09FF" w:rsidP="009E09FF">
            <w:pPr>
              <w:jc w:val="center"/>
              <w:rPr>
                <w:b/>
                <w:bCs/>
              </w:rPr>
            </w:pPr>
            <w:r w:rsidRPr="009E09FF">
              <w:rPr>
                <w:b/>
                <w:bCs/>
              </w:rPr>
              <w:t>Cover Image</w:t>
            </w:r>
          </w:p>
          <w:p w:rsidR="009E09FF" w:rsidRPr="009E09FF" w:rsidRDefault="009E09FF" w:rsidP="009E09FF">
            <w:pPr>
              <w:jc w:val="center"/>
              <w:rPr>
                <w:b/>
                <w:bCs/>
              </w:rPr>
            </w:pPr>
            <w:r w:rsidRPr="009E09FF">
              <w:rPr>
                <w:b/>
                <w:bCs/>
              </w:rPr>
              <w:t>Level-2</w:t>
            </w:r>
          </w:p>
        </w:tc>
        <w:tc>
          <w:tcPr>
            <w:tcW w:w="945" w:type="pct"/>
            <w:shd w:val="clear" w:color="auto" w:fill="D9D9D9" w:themeFill="background1" w:themeFillShade="D9"/>
            <w:vAlign w:val="center"/>
          </w:tcPr>
          <w:p w:rsidR="009E09FF" w:rsidRPr="009E09FF" w:rsidRDefault="009E09FF" w:rsidP="009E09FF">
            <w:pPr>
              <w:jc w:val="center"/>
              <w:rPr>
                <w:b/>
                <w:bCs/>
              </w:rPr>
            </w:pPr>
            <w:r w:rsidRPr="009E09FF">
              <w:rPr>
                <w:b/>
                <w:bCs/>
              </w:rPr>
              <w:t>PSNR</w:t>
            </w:r>
          </w:p>
          <w:p w:rsidR="009E09FF" w:rsidRPr="009E09FF" w:rsidRDefault="009E09FF" w:rsidP="009E09FF">
            <w:pPr>
              <w:jc w:val="center"/>
              <w:rPr>
                <w:b/>
                <w:bCs/>
              </w:rPr>
            </w:pPr>
            <w:r w:rsidRPr="009E09FF">
              <w:rPr>
                <w:b/>
                <w:bCs/>
              </w:rPr>
              <w:t>of Cover2</w:t>
            </w:r>
          </w:p>
        </w:tc>
      </w:tr>
      <w:tr w:rsidR="009E09FF" w:rsidRPr="009E09FF" w:rsidTr="009E09FF">
        <w:trPr>
          <w:trHeight w:val="1523"/>
        </w:trPr>
        <w:tc>
          <w:tcPr>
            <w:tcW w:w="1019" w:type="pct"/>
            <w:shd w:val="clear" w:color="auto" w:fill="auto"/>
            <w:vAlign w:val="center"/>
          </w:tcPr>
          <w:p w:rsidR="009E09FF" w:rsidRPr="009E09FF" w:rsidRDefault="009E09FF" w:rsidP="009E09FF">
            <w:pPr>
              <w:jc w:val="center"/>
            </w:pPr>
            <w:r w:rsidRPr="009E09FF">
              <w:rPr>
                <w:noProof/>
                <w:lang w:val="en-GB" w:eastAsia="en-GB"/>
              </w:rPr>
              <w:lastRenderedPageBreak/>
              <w:drawing>
                <wp:inline distT="0" distB="0" distL="0" distR="0" wp14:anchorId="58B0F6FD" wp14:editId="180028F2">
                  <wp:extent cx="748030" cy="650875"/>
                  <wp:effectExtent l="0" t="0" r="0" b="0"/>
                  <wp:docPr id="75" name="صورة 75"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g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8030" cy="650875"/>
                          </a:xfrm>
                          <a:prstGeom prst="rect">
                            <a:avLst/>
                          </a:prstGeom>
                          <a:noFill/>
                          <a:ln>
                            <a:noFill/>
                          </a:ln>
                        </pic:spPr>
                      </pic:pic>
                    </a:graphicData>
                  </a:graphic>
                </wp:inline>
              </w:drawing>
            </w:r>
          </w:p>
        </w:tc>
        <w:tc>
          <w:tcPr>
            <w:tcW w:w="1088" w:type="pct"/>
            <w:shd w:val="clear" w:color="auto" w:fill="auto"/>
            <w:vAlign w:val="center"/>
          </w:tcPr>
          <w:p w:rsidR="009E09FF" w:rsidRPr="009E09FF" w:rsidRDefault="009E09FF" w:rsidP="009E09FF">
            <w:pPr>
              <w:jc w:val="center"/>
            </w:pPr>
            <w:r w:rsidRPr="009E09FF">
              <w:rPr>
                <w:noProof/>
                <w:lang w:val="en-GB" w:eastAsia="en-GB"/>
              </w:rPr>
              <w:drawing>
                <wp:inline distT="0" distB="0" distL="0" distR="0" wp14:anchorId="592F8801" wp14:editId="0F818221">
                  <wp:extent cx="971842" cy="676230"/>
                  <wp:effectExtent l="0" t="0" r="38100" b="29210"/>
                  <wp:docPr id="74" name="صورة 74" descr="Cover1-Im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over1-Img1"/>
                          <pic:cNvPicPr>
                            <a:picLocks noChangeAspect="1" noChangeArrowheads="1"/>
                          </pic:cNvPicPr>
                        </pic:nvPicPr>
                        <pic:blipFill>
                          <a:blip r:embed="rId28" cstate="print"/>
                          <a:srcRect/>
                          <a:stretch>
                            <a:fillRect/>
                          </a:stretch>
                        </pic:blipFill>
                        <pic:spPr bwMode="auto">
                          <a:xfrm>
                            <a:off x="0" y="0"/>
                            <a:ext cx="971550" cy="675640"/>
                          </a:xfrm>
                          <a:prstGeom prst="rect">
                            <a:avLst/>
                          </a:prstGeom>
                          <a:noFill/>
                          <a:ln>
                            <a:noFill/>
                          </a:ln>
                          <a:effectLst>
                            <a:outerShdw dist="35921" dir="2700000" algn="ctr" rotWithShape="0">
                              <a:srgbClr val="808080"/>
                            </a:outerShdw>
                          </a:effectLst>
                        </pic:spPr>
                      </pic:pic>
                    </a:graphicData>
                  </a:graphic>
                </wp:inline>
              </w:drawing>
            </w:r>
          </w:p>
        </w:tc>
        <w:tc>
          <w:tcPr>
            <w:tcW w:w="802" w:type="pct"/>
            <w:shd w:val="clear" w:color="auto" w:fill="auto"/>
            <w:vAlign w:val="center"/>
          </w:tcPr>
          <w:p w:rsidR="009E09FF" w:rsidRPr="009E09FF" w:rsidRDefault="009E09FF" w:rsidP="009E09FF">
            <w:pPr>
              <w:jc w:val="center"/>
              <w:rPr>
                <w:b/>
                <w:bCs/>
              </w:rPr>
            </w:pPr>
            <w:r w:rsidRPr="009E09FF">
              <w:rPr>
                <w:b/>
                <w:bCs/>
              </w:rPr>
              <w:t>52.9833</w:t>
            </w:r>
          </w:p>
        </w:tc>
        <w:tc>
          <w:tcPr>
            <w:tcW w:w="1145" w:type="pct"/>
            <w:shd w:val="clear" w:color="auto" w:fill="auto"/>
            <w:vAlign w:val="center"/>
          </w:tcPr>
          <w:p w:rsidR="009E09FF" w:rsidRPr="009E09FF" w:rsidRDefault="009E09FF" w:rsidP="009E09FF">
            <w:pPr>
              <w:jc w:val="center"/>
            </w:pPr>
            <w:r w:rsidRPr="009E09FF">
              <w:rPr>
                <w:noProof/>
                <w:lang w:val="en-GB" w:eastAsia="en-GB"/>
              </w:rPr>
              <w:drawing>
                <wp:inline distT="0" distB="0" distL="0" distR="0" wp14:anchorId="7669F7D0" wp14:editId="5A54DFDF">
                  <wp:extent cx="962660" cy="664845"/>
                  <wp:effectExtent l="0" t="0" r="8890" b="1905"/>
                  <wp:docPr id="73" name="صورة 73" descr="Cover2-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over2-Img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2660" cy="664845"/>
                          </a:xfrm>
                          <a:prstGeom prst="rect">
                            <a:avLst/>
                          </a:prstGeom>
                          <a:noFill/>
                          <a:ln>
                            <a:noFill/>
                          </a:ln>
                        </pic:spPr>
                      </pic:pic>
                    </a:graphicData>
                  </a:graphic>
                </wp:inline>
              </w:drawing>
            </w:r>
          </w:p>
        </w:tc>
        <w:tc>
          <w:tcPr>
            <w:tcW w:w="945" w:type="pct"/>
            <w:shd w:val="clear" w:color="auto" w:fill="auto"/>
            <w:vAlign w:val="center"/>
          </w:tcPr>
          <w:p w:rsidR="009E09FF" w:rsidRPr="009E09FF" w:rsidRDefault="009E09FF" w:rsidP="009E09FF">
            <w:pPr>
              <w:jc w:val="center"/>
              <w:rPr>
                <w:b/>
                <w:bCs/>
              </w:rPr>
            </w:pPr>
            <w:r w:rsidRPr="009E09FF">
              <w:rPr>
                <w:b/>
                <w:bCs/>
              </w:rPr>
              <w:t>51.6642</w:t>
            </w:r>
          </w:p>
        </w:tc>
      </w:tr>
      <w:tr w:rsidR="009E09FF" w:rsidRPr="009E09FF" w:rsidTr="009E09FF">
        <w:trPr>
          <w:trHeight w:val="1646"/>
        </w:trPr>
        <w:tc>
          <w:tcPr>
            <w:tcW w:w="1019" w:type="pct"/>
            <w:shd w:val="clear" w:color="auto" w:fill="auto"/>
            <w:vAlign w:val="center"/>
          </w:tcPr>
          <w:p w:rsidR="009E09FF" w:rsidRPr="009E09FF" w:rsidRDefault="009E09FF" w:rsidP="009E09FF">
            <w:pPr>
              <w:jc w:val="center"/>
            </w:pPr>
            <w:r w:rsidRPr="009E09FF">
              <w:rPr>
                <w:noProof/>
                <w:lang w:val="en-GB" w:eastAsia="en-GB"/>
              </w:rPr>
              <w:drawing>
                <wp:inline distT="0" distB="0" distL="0" distR="0" wp14:anchorId="051D4ADA" wp14:editId="4FCD42B2">
                  <wp:extent cx="824230" cy="720725"/>
                  <wp:effectExtent l="0" t="0" r="0" b="3175"/>
                  <wp:docPr id="72" name="صورة 72"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Img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4230" cy="720725"/>
                          </a:xfrm>
                          <a:prstGeom prst="rect">
                            <a:avLst/>
                          </a:prstGeom>
                          <a:noFill/>
                          <a:ln>
                            <a:noFill/>
                          </a:ln>
                        </pic:spPr>
                      </pic:pic>
                    </a:graphicData>
                  </a:graphic>
                </wp:inline>
              </w:drawing>
            </w:r>
          </w:p>
        </w:tc>
        <w:tc>
          <w:tcPr>
            <w:tcW w:w="1088" w:type="pct"/>
            <w:shd w:val="clear" w:color="auto" w:fill="auto"/>
            <w:vAlign w:val="center"/>
          </w:tcPr>
          <w:p w:rsidR="009E09FF" w:rsidRPr="009E09FF" w:rsidRDefault="009E09FF" w:rsidP="009E09FF">
            <w:pPr>
              <w:jc w:val="center"/>
            </w:pPr>
            <w:r w:rsidRPr="009E09FF">
              <w:rPr>
                <w:noProof/>
                <w:lang w:val="en-GB" w:eastAsia="en-GB"/>
              </w:rPr>
              <w:drawing>
                <wp:inline distT="0" distB="0" distL="0" distR="0" wp14:anchorId="108474AB" wp14:editId="447C7AF8">
                  <wp:extent cx="962660" cy="734060"/>
                  <wp:effectExtent l="0" t="0" r="8890" b="8890"/>
                  <wp:docPr id="71" name="صورة 71" descr="Cover1-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over1-Img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2660" cy="734060"/>
                          </a:xfrm>
                          <a:prstGeom prst="rect">
                            <a:avLst/>
                          </a:prstGeom>
                          <a:noFill/>
                          <a:ln>
                            <a:noFill/>
                          </a:ln>
                        </pic:spPr>
                      </pic:pic>
                    </a:graphicData>
                  </a:graphic>
                </wp:inline>
              </w:drawing>
            </w:r>
          </w:p>
        </w:tc>
        <w:tc>
          <w:tcPr>
            <w:tcW w:w="802" w:type="pct"/>
            <w:shd w:val="clear" w:color="auto" w:fill="auto"/>
            <w:vAlign w:val="center"/>
          </w:tcPr>
          <w:p w:rsidR="009E09FF" w:rsidRPr="009E09FF" w:rsidRDefault="009E09FF" w:rsidP="009E09FF">
            <w:pPr>
              <w:jc w:val="center"/>
              <w:rPr>
                <w:b/>
                <w:bCs/>
              </w:rPr>
            </w:pPr>
            <w:r w:rsidRPr="009E09FF">
              <w:rPr>
                <w:b/>
                <w:bCs/>
              </w:rPr>
              <w:t>52.1794</w:t>
            </w:r>
          </w:p>
        </w:tc>
        <w:tc>
          <w:tcPr>
            <w:tcW w:w="1145" w:type="pct"/>
            <w:shd w:val="clear" w:color="auto" w:fill="auto"/>
            <w:vAlign w:val="center"/>
          </w:tcPr>
          <w:p w:rsidR="009E09FF" w:rsidRPr="009E09FF" w:rsidRDefault="009E09FF" w:rsidP="009E09FF">
            <w:pPr>
              <w:jc w:val="center"/>
            </w:pPr>
            <w:r w:rsidRPr="009E09FF">
              <w:rPr>
                <w:noProof/>
                <w:lang w:val="en-GB" w:eastAsia="en-GB"/>
              </w:rPr>
              <w:drawing>
                <wp:inline distT="0" distB="0" distL="0" distR="0" wp14:anchorId="7686546E" wp14:editId="1A620616">
                  <wp:extent cx="962660" cy="713740"/>
                  <wp:effectExtent l="0" t="0" r="8890" b="0"/>
                  <wp:docPr id="70" name="صورة 70" descr="Cover2-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over2-Img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2660" cy="713740"/>
                          </a:xfrm>
                          <a:prstGeom prst="rect">
                            <a:avLst/>
                          </a:prstGeom>
                          <a:noFill/>
                          <a:ln>
                            <a:noFill/>
                          </a:ln>
                        </pic:spPr>
                      </pic:pic>
                    </a:graphicData>
                  </a:graphic>
                </wp:inline>
              </w:drawing>
            </w:r>
          </w:p>
        </w:tc>
        <w:tc>
          <w:tcPr>
            <w:tcW w:w="945" w:type="pct"/>
            <w:shd w:val="clear" w:color="auto" w:fill="auto"/>
            <w:vAlign w:val="center"/>
          </w:tcPr>
          <w:p w:rsidR="009E09FF" w:rsidRPr="009E09FF" w:rsidRDefault="009E09FF" w:rsidP="009E09FF">
            <w:pPr>
              <w:jc w:val="center"/>
              <w:rPr>
                <w:b/>
                <w:bCs/>
              </w:rPr>
            </w:pPr>
            <w:r w:rsidRPr="009E09FF">
              <w:rPr>
                <w:b/>
                <w:bCs/>
              </w:rPr>
              <w:t>51.6655</w:t>
            </w:r>
          </w:p>
        </w:tc>
      </w:tr>
      <w:tr w:rsidR="009E09FF" w:rsidRPr="009E09FF" w:rsidTr="009E09FF">
        <w:trPr>
          <w:trHeight w:val="1427"/>
        </w:trPr>
        <w:tc>
          <w:tcPr>
            <w:tcW w:w="1019" w:type="pct"/>
            <w:shd w:val="clear" w:color="auto" w:fill="auto"/>
            <w:vAlign w:val="center"/>
          </w:tcPr>
          <w:p w:rsidR="009E09FF" w:rsidRPr="009E09FF" w:rsidRDefault="009E09FF" w:rsidP="009E09FF">
            <w:pPr>
              <w:jc w:val="center"/>
            </w:pPr>
            <w:r w:rsidRPr="009E09FF">
              <w:rPr>
                <w:noProof/>
                <w:lang w:val="en-GB" w:eastAsia="en-GB"/>
              </w:rPr>
              <w:drawing>
                <wp:inline distT="0" distB="0" distL="0" distR="0" wp14:anchorId="3D9032DD" wp14:editId="5FFC1CF4">
                  <wp:extent cx="755015" cy="685800"/>
                  <wp:effectExtent l="0" t="0" r="6985" b="0"/>
                  <wp:docPr id="69" name="صورة 69"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g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5015" cy="685800"/>
                          </a:xfrm>
                          <a:prstGeom prst="rect">
                            <a:avLst/>
                          </a:prstGeom>
                          <a:noFill/>
                          <a:ln>
                            <a:noFill/>
                          </a:ln>
                        </pic:spPr>
                      </pic:pic>
                    </a:graphicData>
                  </a:graphic>
                </wp:inline>
              </w:drawing>
            </w:r>
          </w:p>
        </w:tc>
        <w:tc>
          <w:tcPr>
            <w:tcW w:w="1088" w:type="pct"/>
            <w:shd w:val="clear" w:color="auto" w:fill="auto"/>
            <w:vAlign w:val="center"/>
          </w:tcPr>
          <w:p w:rsidR="009E09FF" w:rsidRPr="009E09FF" w:rsidRDefault="009E09FF" w:rsidP="009E09FF">
            <w:pPr>
              <w:jc w:val="center"/>
            </w:pPr>
            <w:r w:rsidRPr="009E09FF">
              <w:rPr>
                <w:noProof/>
                <w:lang w:val="en-GB" w:eastAsia="en-GB"/>
              </w:rPr>
              <w:drawing>
                <wp:inline distT="0" distB="0" distL="0" distR="0" wp14:anchorId="65EFA038" wp14:editId="34E26D8B">
                  <wp:extent cx="962660" cy="748030"/>
                  <wp:effectExtent l="0" t="0" r="8890" b="0"/>
                  <wp:docPr id="68" name="صورة 68" descr="Cover1-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over1-Img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2660" cy="748030"/>
                          </a:xfrm>
                          <a:prstGeom prst="rect">
                            <a:avLst/>
                          </a:prstGeom>
                          <a:noFill/>
                          <a:ln>
                            <a:noFill/>
                          </a:ln>
                        </pic:spPr>
                      </pic:pic>
                    </a:graphicData>
                  </a:graphic>
                </wp:inline>
              </w:drawing>
            </w:r>
          </w:p>
        </w:tc>
        <w:tc>
          <w:tcPr>
            <w:tcW w:w="802" w:type="pct"/>
            <w:shd w:val="clear" w:color="auto" w:fill="auto"/>
            <w:vAlign w:val="center"/>
          </w:tcPr>
          <w:p w:rsidR="009E09FF" w:rsidRPr="009E09FF" w:rsidRDefault="009E09FF" w:rsidP="009E09FF">
            <w:pPr>
              <w:jc w:val="center"/>
              <w:rPr>
                <w:b/>
                <w:bCs/>
              </w:rPr>
            </w:pPr>
            <w:r w:rsidRPr="009E09FF">
              <w:rPr>
                <w:b/>
                <w:bCs/>
              </w:rPr>
              <w:t>51.1399</w:t>
            </w:r>
          </w:p>
        </w:tc>
        <w:tc>
          <w:tcPr>
            <w:tcW w:w="1145" w:type="pct"/>
            <w:shd w:val="clear" w:color="auto" w:fill="auto"/>
            <w:vAlign w:val="center"/>
          </w:tcPr>
          <w:p w:rsidR="009E09FF" w:rsidRPr="009E09FF" w:rsidRDefault="009E09FF" w:rsidP="009E09FF">
            <w:pPr>
              <w:jc w:val="center"/>
            </w:pPr>
            <w:r w:rsidRPr="009E09FF">
              <w:rPr>
                <w:noProof/>
                <w:lang w:val="en-GB" w:eastAsia="en-GB"/>
              </w:rPr>
              <w:drawing>
                <wp:inline distT="0" distB="0" distL="0" distR="0" wp14:anchorId="6D91483B" wp14:editId="798CFE5C">
                  <wp:extent cx="962660" cy="734060"/>
                  <wp:effectExtent l="0" t="0" r="8890" b="8890"/>
                  <wp:docPr id="67" name="صورة 67" descr="Cover2-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over2-Img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2660" cy="734060"/>
                          </a:xfrm>
                          <a:prstGeom prst="rect">
                            <a:avLst/>
                          </a:prstGeom>
                          <a:noFill/>
                          <a:ln>
                            <a:noFill/>
                          </a:ln>
                        </pic:spPr>
                      </pic:pic>
                    </a:graphicData>
                  </a:graphic>
                </wp:inline>
              </w:drawing>
            </w:r>
          </w:p>
        </w:tc>
        <w:tc>
          <w:tcPr>
            <w:tcW w:w="945" w:type="pct"/>
            <w:shd w:val="clear" w:color="auto" w:fill="auto"/>
            <w:vAlign w:val="center"/>
          </w:tcPr>
          <w:p w:rsidR="009E09FF" w:rsidRPr="009E09FF" w:rsidRDefault="009E09FF" w:rsidP="009E09FF">
            <w:pPr>
              <w:jc w:val="center"/>
              <w:rPr>
                <w:b/>
                <w:bCs/>
              </w:rPr>
            </w:pPr>
            <w:r w:rsidRPr="009E09FF">
              <w:rPr>
                <w:b/>
                <w:bCs/>
              </w:rPr>
              <w:t>53.0003</w:t>
            </w:r>
          </w:p>
        </w:tc>
      </w:tr>
      <w:tr w:rsidR="009E09FF" w:rsidRPr="009E09FF" w:rsidTr="009E09FF">
        <w:trPr>
          <w:trHeight w:val="1541"/>
        </w:trPr>
        <w:tc>
          <w:tcPr>
            <w:tcW w:w="1019" w:type="pct"/>
            <w:shd w:val="clear" w:color="auto" w:fill="auto"/>
            <w:vAlign w:val="center"/>
          </w:tcPr>
          <w:p w:rsidR="009E09FF" w:rsidRPr="009E09FF" w:rsidRDefault="009E09FF" w:rsidP="009E09FF">
            <w:pPr>
              <w:jc w:val="center"/>
            </w:pPr>
            <w:r w:rsidRPr="009E09FF">
              <w:rPr>
                <w:noProof/>
                <w:lang w:val="en-GB" w:eastAsia="en-GB"/>
              </w:rPr>
              <w:drawing>
                <wp:inline distT="0" distB="0" distL="0" distR="0" wp14:anchorId="3107043C" wp14:editId="753A5287">
                  <wp:extent cx="768985" cy="699770"/>
                  <wp:effectExtent l="0" t="0" r="0" b="5080"/>
                  <wp:docPr id="66" name="صورة 66" descr="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Img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8985" cy="699770"/>
                          </a:xfrm>
                          <a:prstGeom prst="rect">
                            <a:avLst/>
                          </a:prstGeom>
                          <a:noFill/>
                          <a:ln>
                            <a:noFill/>
                          </a:ln>
                        </pic:spPr>
                      </pic:pic>
                    </a:graphicData>
                  </a:graphic>
                </wp:inline>
              </w:drawing>
            </w:r>
          </w:p>
        </w:tc>
        <w:tc>
          <w:tcPr>
            <w:tcW w:w="1088" w:type="pct"/>
            <w:shd w:val="clear" w:color="auto" w:fill="auto"/>
            <w:vAlign w:val="center"/>
          </w:tcPr>
          <w:p w:rsidR="009E09FF" w:rsidRPr="009E09FF" w:rsidRDefault="009E09FF" w:rsidP="009E09FF">
            <w:pPr>
              <w:jc w:val="center"/>
            </w:pPr>
            <w:r w:rsidRPr="009E09FF">
              <w:rPr>
                <w:noProof/>
                <w:lang w:val="en-GB" w:eastAsia="en-GB"/>
              </w:rPr>
              <w:drawing>
                <wp:inline distT="0" distB="0" distL="0" distR="0" wp14:anchorId="597CF1FD" wp14:editId="295C54F2">
                  <wp:extent cx="962660" cy="706755"/>
                  <wp:effectExtent l="0" t="0" r="8890" b="0"/>
                  <wp:docPr id="65" name="صورة 65" descr="Cover1-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over1-Img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2660" cy="706755"/>
                          </a:xfrm>
                          <a:prstGeom prst="rect">
                            <a:avLst/>
                          </a:prstGeom>
                          <a:noFill/>
                          <a:ln>
                            <a:noFill/>
                          </a:ln>
                        </pic:spPr>
                      </pic:pic>
                    </a:graphicData>
                  </a:graphic>
                </wp:inline>
              </w:drawing>
            </w:r>
          </w:p>
        </w:tc>
        <w:tc>
          <w:tcPr>
            <w:tcW w:w="802" w:type="pct"/>
            <w:shd w:val="clear" w:color="auto" w:fill="auto"/>
            <w:vAlign w:val="center"/>
          </w:tcPr>
          <w:p w:rsidR="009E09FF" w:rsidRPr="009E09FF" w:rsidRDefault="009E09FF" w:rsidP="009E09FF">
            <w:pPr>
              <w:jc w:val="center"/>
              <w:rPr>
                <w:b/>
                <w:bCs/>
              </w:rPr>
            </w:pPr>
            <w:r w:rsidRPr="009E09FF">
              <w:rPr>
                <w:b/>
                <w:bCs/>
              </w:rPr>
              <w:t>51.1353</w:t>
            </w:r>
          </w:p>
        </w:tc>
        <w:tc>
          <w:tcPr>
            <w:tcW w:w="1145" w:type="pct"/>
            <w:shd w:val="clear" w:color="auto" w:fill="auto"/>
            <w:vAlign w:val="center"/>
          </w:tcPr>
          <w:p w:rsidR="009E09FF" w:rsidRPr="009E09FF" w:rsidRDefault="009E09FF" w:rsidP="009E09FF">
            <w:pPr>
              <w:jc w:val="center"/>
            </w:pPr>
            <w:r w:rsidRPr="009E09FF">
              <w:rPr>
                <w:noProof/>
                <w:lang w:val="en-GB" w:eastAsia="en-GB"/>
              </w:rPr>
              <w:drawing>
                <wp:inline distT="0" distB="0" distL="0" distR="0" wp14:anchorId="5633A02E" wp14:editId="1594DD81">
                  <wp:extent cx="962660" cy="671830"/>
                  <wp:effectExtent l="0" t="0" r="8890" b="0"/>
                  <wp:docPr id="64" name="صورة 64" descr="Cover2-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over2-Img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2660" cy="671830"/>
                          </a:xfrm>
                          <a:prstGeom prst="rect">
                            <a:avLst/>
                          </a:prstGeom>
                          <a:noFill/>
                          <a:ln>
                            <a:noFill/>
                          </a:ln>
                        </pic:spPr>
                      </pic:pic>
                    </a:graphicData>
                  </a:graphic>
                </wp:inline>
              </w:drawing>
            </w:r>
          </w:p>
        </w:tc>
        <w:tc>
          <w:tcPr>
            <w:tcW w:w="945" w:type="pct"/>
            <w:shd w:val="clear" w:color="auto" w:fill="auto"/>
            <w:vAlign w:val="center"/>
          </w:tcPr>
          <w:p w:rsidR="009E09FF" w:rsidRPr="009E09FF" w:rsidRDefault="009E09FF" w:rsidP="009E09FF">
            <w:pPr>
              <w:jc w:val="center"/>
              <w:rPr>
                <w:b/>
                <w:bCs/>
              </w:rPr>
            </w:pPr>
            <w:r w:rsidRPr="009E09FF">
              <w:rPr>
                <w:b/>
                <w:bCs/>
              </w:rPr>
              <w:t>51.6529</w:t>
            </w:r>
          </w:p>
        </w:tc>
      </w:tr>
      <w:tr w:rsidR="009E09FF" w:rsidRPr="009E09FF" w:rsidTr="009E09FF">
        <w:trPr>
          <w:trHeight w:val="1550"/>
        </w:trPr>
        <w:tc>
          <w:tcPr>
            <w:tcW w:w="1019" w:type="pct"/>
            <w:shd w:val="clear" w:color="auto" w:fill="auto"/>
            <w:vAlign w:val="center"/>
          </w:tcPr>
          <w:p w:rsidR="009E09FF" w:rsidRPr="009E09FF" w:rsidRDefault="009E09FF" w:rsidP="009E09FF">
            <w:pPr>
              <w:jc w:val="center"/>
            </w:pPr>
            <w:r w:rsidRPr="009E09FF">
              <w:rPr>
                <w:noProof/>
                <w:lang w:val="en-GB" w:eastAsia="en-GB"/>
              </w:rPr>
              <w:drawing>
                <wp:inline distT="0" distB="0" distL="0" distR="0" wp14:anchorId="0B025AB5" wp14:editId="745E981C">
                  <wp:extent cx="720725" cy="706755"/>
                  <wp:effectExtent l="0" t="0" r="3175" b="0"/>
                  <wp:docPr id="31" name="صورة 31" descr="eye_1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eye_1_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0725" cy="706755"/>
                          </a:xfrm>
                          <a:prstGeom prst="rect">
                            <a:avLst/>
                          </a:prstGeom>
                          <a:noFill/>
                          <a:ln>
                            <a:noFill/>
                          </a:ln>
                        </pic:spPr>
                      </pic:pic>
                    </a:graphicData>
                  </a:graphic>
                </wp:inline>
              </w:drawing>
            </w:r>
          </w:p>
        </w:tc>
        <w:tc>
          <w:tcPr>
            <w:tcW w:w="1088" w:type="pct"/>
            <w:shd w:val="clear" w:color="auto" w:fill="auto"/>
            <w:vAlign w:val="center"/>
          </w:tcPr>
          <w:p w:rsidR="009E09FF" w:rsidRPr="009E09FF" w:rsidRDefault="009E09FF" w:rsidP="009E09FF">
            <w:pPr>
              <w:jc w:val="center"/>
            </w:pPr>
            <w:r w:rsidRPr="009E09FF">
              <w:rPr>
                <w:noProof/>
                <w:lang w:val="en-GB" w:eastAsia="en-GB"/>
              </w:rPr>
              <w:drawing>
                <wp:inline distT="0" distB="0" distL="0" distR="0" wp14:anchorId="6BFE5983" wp14:editId="17BCF3CC">
                  <wp:extent cx="962660" cy="810260"/>
                  <wp:effectExtent l="0" t="0" r="8890" b="8890"/>
                  <wp:docPr id="30" name="صورة 30" descr="Cover1-Im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over1-Img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2660" cy="810260"/>
                          </a:xfrm>
                          <a:prstGeom prst="rect">
                            <a:avLst/>
                          </a:prstGeom>
                          <a:noFill/>
                          <a:ln>
                            <a:noFill/>
                          </a:ln>
                        </pic:spPr>
                      </pic:pic>
                    </a:graphicData>
                  </a:graphic>
                </wp:inline>
              </w:drawing>
            </w:r>
          </w:p>
        </w:tc>
        <w:tc>
          <w:tcPr>
            <w:tcW w:w="802" w:type="pct"/>
            <w:shd w:val="clear" w:color="auto" w:fill="auto"/>
            <w:vAlign w:val="center"/>
          </w:tcPr>
          <w:p w:rsidR="009E09FF" w:rsidRPr="009E09FF" w:rsidRDefault="009E09FF" w:rsidP="009E09FF">
            <w:pPr>
              <w:jc w:val="center"/>
              <w:rPr>
                <w:b/>
                <w:bCs/>
              </w:rPr>
            </w:pPr>
            <w:r w:rsidRPr="009E09FF">
              <w:rPr>
                <w:b/>
                <w:bCs/>
              </w:rPr>
              <w:t>52.3869</w:t>
            </w:r>
          </w:p>
        </w:tc>
        <w:tc>
          <w:tcPr>
            <w:tcW w:w="1145" w:type="pct"/>
            <w:shd w:val="clear" w:color="auto" w:fill="auto"/>
            <w:vAlign w:val="center"/>
          </w:tcPr>
          <w:p w:rsidR="009E09FF" w:rsidRPr="009E09FF" w:rsidRDefault="009E09FF" w:rsidP="009E09FF">
            <w:pPr>
              <w:jc w:val="center"/>
            </w:pPr>
            <w:r w:rsidRPr="009E09FF">
              <w:rPr>
                <w:noProof/>
                <w:lang w:val="en-GB" w:eastAsia="en-GB"/>
              </w:rPr>
              <w:drawing>
                <wp:inline distT="0" distB="0" distL="0" distR="0" wp14:anchorId="46E1A0AA" wp14:editId="58DD8581">
                  <wp:extent cx="962660" cy="741045"/>
                  <wp:effectExtent l="0" t="0" r="8890" b="1905"/>
                  <wp:docPr id="29" name="صورة 29" descr="Bayby_1_1200x120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Bayby_1_1200x1200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2660" cy="741045"/>
                          </a:xfrm>
                          <a:prstGeom prst="rect">
                            <a:avLst/>
                          </a:prstGeom>
                          <a:noFill/>
                          <a:ln>
                            <a:noFill/>
                          </a:ln>
                        </pic:spPr>
                      </pic:pic>
                    </a:graphicData>
                  </a:graphic>
                </wp:inline>
              </w:drawing>
            </w:r>
          </w:p>
        </w:tc>
        <w:tc>
          <w:tcPr>
            <w:tcW w:w="945" w:type="pct"/>
            <w:shd w:val="clear" w:color="auto" w:fill="auto"/>
            <w:vAlign w:val="center"/>
          </w:tcPr>
          <w:p w:rsidR="009E09FF" w:rsidRPr="009E09FF" w:rsidRDefault="009E09FF" w:rsidP="009E09FF">
            <w:pPr>
              <w:jc w:val="center"/>
              <w:rPr>
                <w:b/>
                <w:bCs/>
              </w:rPr>
            </w:pPr>
            <w:r w:rsidRPr="009E09FF">
              <w:rPr>
                <w:b/>
                <w:bCs/>
              </w:rPr>
              <w:t>51.6538</w:t>
            </w:r>
          </w:p>
        </w:tc>
      </w:tr>
    </w:tbl>
    <w:p w:rsidR="00D86A34" w:rsidRPr="009E09FF" w:rsidRDefault="009E09FF" w:rsidP="009E09FF">
      <w:pPr>
        <w:jc w:val="center"/>
        <w:rPr>
          <w:lang w:val="id-ID"/>
        </w:rPr>
      </w:pPr>
      <w:r>
        <w:rPr>
          <w:lang w:val="id-ID"/>
        </w:rPr>
        <w:t>Figure 7</w:t>
      </w:r>
      <w:r>
        <w:t>.</w:t>
      </w:r>
      <w:r w:rsidRPr="009E09FF">
        <w:rPr>
          <w:lang w:val="id-ID"/>
        </w:rPr>
        <w:t xml:space="preserve"> The PSNR of the cover images (Cover1&amp; Cover2) after hiding operation.</w:t>
      </w:r>
    </w:p>
    <w:p w:rsidR="00D86A34" w:rsidRDefault="00D86A34" w:rsidP="00E94E9F"/>
    <w:p w:rsidR="00D86A34" w:rsidRDefault="00D86A34" w:rsidP="00E94E9F"/>
    <w:p w:rsidR="00D86A34" w:rsidRDefault="00D86A34" w:rsidP="00E94E9F"/>
    <w:p w:rsidR="00E94E9F" w:rsidRPr="003D5B84" w:rsidRDefault="00E94E9F" w:rsidP="00E94E9F">
      <w:pPr>
        <w:rPr>
          <w:b/>
          <w:bCs/>
          <w:lang w:val="id-ID"/>
        </w:rPr>
      </w:pPr>
    </w:p>
    <w:p w:rsidR="00E94E9F" w:rsidRPr="003D5B84" w:rsidRDefault="00E94E9F" w:rsidP="00E94E9F">
      <w:pPr>
        <w:numPr>
          <w:ilvl w:val="0"/>
          <w:numId w:val="15"/>
        </w:numPr>
        <w:tabs>
          <w:tab w:val="left" w:pos="426"/>
        </w:tabs>
        <w:ind w:left="426" w:hanging="426"/>
        <w:rPr>
          <w:b/>
          <w:bCs/>
          <w:lang w:val="id-ID"/>
        </w:rPr>
      </w:pPr>
      <w:r w:rsidRPr="003D5B84">
        <w:rPr>
          <w:b/>
          <w:bCs/>
          <w:lang w:val="id-ID"/>
        </w:rPr>
        <w:t>CONCLUSION</w:t>
      </w:r>
    </w:p>
    <w:p w:rsidR="00E94E9F" w:rsidRDefault="00325C8D" w:rsidP="00325C8D">
      <w:pPr>
        <w:ind w:firstLine="720"/>
        <w:jc w:val="both"/>
      </w:pPr>
      <w:r w:rsidRPr="00325C8D">
        <w:rPr>
          <w:lang w:val="id-ID"/>
        </w:rPr>
        <w:t>In this article, we used new symmetric cryptography algorithms to encrypt and hide a secure color image in another color image. The findings showed that the proposed encryption technique had provided the system with a high secured image. This approved by the high correlation shown in the resulted histograms that prevent attacks on the secret image</w:t>
      </w:r>
      <w:r>
        <w:t>.</w:t>
      </w:r>
    </w:p>
    <w:p w:rsidR="00325C8D" w:rsidRDefault="00325C8D" w:rsidP="00325C8D">
      <w:pPr>
        <w:ind w:firstLine="720"/>
        <w:jc w:val="both"/>
      </w:pPr>
      <w:r w:rsidRPr="00325C8D">
        <w:t>Using two-level hiding to hide a color image provided efficient security for the secret image. Both used cover images were at high quality PSNR after hiding the secret image information, because of using the LSB technique. The broad range of cipher key ensures the secret image’s integrity and authenticity.</w:t>
      </w:r>
    </w:p>
    <w:p w:rsidR="00325C8D" w:rsidRPr="00325C8D" w:rsidRDefault="00325C8D" w:rsidP="00325C8D">
      <w:pPr>
        <w:ind w:firstLine="720"/>
        <w:jc w:val="both"/>
      </w:pPr>
    </w:p>
    <w:p w:rsidR="00E94E9F" w:rsidRDefault="00E94E9F" w:rsidP="00E94E9F">
      <w:pPr>
        <w:rPr>
          <w:b/>
          <w:bCs/>
        </w:rPr>
      </w:pPr>
    </w:p>
    <w:p w:rsidR="00E94E9F" w:rsidRDefault="00E94E9F" w:rsidP="00E94E9F">
      <w:pPr>
        <w:rPr>
          <w:b/>
          <w:bCs/>
        </w:rPr>
      </w:pPr>
    </w:p>
    <w:p w:rsidR="00E94E9F" w:rsidRDefault="00E94E9F" w:rsidP="00277BA8">
      <w:pPr>
        <w:rPr>
          <w:rStyle w:val="apple-style-span"/>
          <w:b/>
          <w:color w:val="000000"/>
          <w:lang w:val="pt-BR"/>
        </w:rPr>
      </w:pPr>
      <w:r w:rsidRPr="003D5B84">
        <w:rPr>
          <w:rStyle w:val="apple-style-span"/>
          <w:b/>
          <w:color w:val="000000"/>
          <w:lang w:val="pt-BR"/>
        </w:rPr>
        <w:t>REFERENCES</w:t>
      </w:r>
    </w:p>
    <w:p w:rsidR="006C7F5F" w:rsidRPr="006C7F5F" w:rsidRDefault="00277BA8" w:rsidP="00F01B9C">
      <w:pPr>
        <w:widowControl w:val="0"/>
        <w:autoSpaceDE w:val="0"/>
        <w:autoSpaceDN w:val="0"/>
        <w:adjustRightInd w:val="0"/>
        <w:ind w:left="640" w:hanging="370"/>
        <w:jc w:val="both"/>
        <w:rPr>
          <w:noProof/>
          <w:szCs w:val="24"/>
        </w:rPr>
      </w:pPr>
      <w:r>
        <w:rPr>
          <w:rStyle w:val="apple-style-span"/>
          <w:b/>
          <w:color w:val="000000"/>
          <w:lang w:val="pt-BR"/>
        </w:rPr>
        <w:fldChar w:fldCharType="begin" w:fldLock="1"/>
      </w:r>
      <w:r>
        <w:rPr>
          <w:rStyle w:val="apple-style-span"/>
          <w:b/>
          <w:color w:val="000000"/>
          <w:lang w:val="pt-BR"/>
        </w:rPr>
        <w:instrText xml:space="preserve">ADDIN Mendeley Bibliography CSL_BIBLIOGRAPHY </w:instrText>
      </w:r>
      <w:r>
        <w:rPr>
          <w:rStyle w:val="apple-style-span"/>
          <w:b/>
          <w:color w:val="000000"/>
          <w:lang w:val="pt-BR"/>
        </w:rPr>
        <w:fldChar w:fldCharType="separate"/>
      </w:r>
      <w:r w:rsidR="006C7F5F" w:rsidRPr="006C7F5F">
        <w:rPr>
          <w:noProof/>
          <w:szCs w:val="24"/>
        </w:rPr>
        <w:t>[1]</w:t>
      </w:r>
      <w:r w:rsidR="006C7F5F" w:rsidRPr="006C7F5F">
        <w:rPr>
          <w:noProof/>
          <w:szCs w:val="24"/>
        </w:rPr>
        <w:tab/>
        <w:t xml:space="preserve">S. Bhallamudi, “Image Steganography,” in </w:t>
      </w:r>
      <w:r w:rsidR="006C7F5F" w:rsidRPr="006C7F5F">
        <w:rPr>
          <w:i/>
          <w:iCs/>
          <w:noProof/>
          <w:szCs w:val="24"/>
        </w:rPr>
        <w:t>EE7150 – Digital Image Processing</w:t>
      </w:r>
      <w:r w:rsidR="006C7F5F" w:rsidRPr="006C7F5F">
        <w:rPr>
          <w:noProof/>
          <w:szCs w:val="24"/>
        </w:rPr>
        <w:t>, 2015, pp. 1–17.</w:t>
      </w:r>
    </w:p>
    <w:p w:rsidR="006C7F5F" w:rsidRPr="006C7F5F" w:rsidRDefault="006C7F5F" w:rsidP="00F01B9C">
      <w:pPr>
        <w:widowControl w:val="0"/>
        <w:autoSpaceDE w:val="0"/>
        <w:autoSpaceDN w:val="0"/>
        <w:adjustRightInd w:val="0"/>
        <w:ind w:left="640" w:hanging="370"/>
        <w:jc w:val="both"/>
        <w:rPr>
          <w:noProof/>
          <w:szCs w:val="24"/>
        </w:rPr>
      </w:pPr>
      <w:r w:rsidRPr="006C7F5F">
        <w:rPr>
          <w:noProof/>
          <w:szCs w:val="24"/>
        </w:rPr>
        <w:t>[2]</w:t>
      </w:r>
      <w:r w:rsidRPr="006C7F5F">
        <w:rPr>
          <w:noProof/>
          <w:szCs w:val="24"/>
        </w:rPr>
        <w:tab/>
        <w:t xml:space="preserve">Z. Alqadi, B. Zahran, Q. Jaber, B. Ayyoub, J. Al-Azzeh, and A. Sharadqh, “Proposed Implementation Method to Improve LSB Efficiency,” </w:t>
      </w:r>
      <w:r w:rsidRPr="006C7F5F">
        <w:rPr>
          <w:i/>
          <w:iCs/>
          <w:noProof/>
          <w:szCs w:val="24"/>
        </w:rPr>
        <w:t>Int. J. Comput. Sci. Mob. Comput.</w:t>
      </w:r>
      <w:r w:rsidRPr="006C7F5F">
        <w:rPr>
          <w:noProof/>
          <w:szCs w:val="24"/>
        </w:rPr>
        <w:t>, vol. 8, no. 3, pp. 306–319, 2019.</w:t>
      </w:r>
    </w:p>
    <w:p w:rsidR="006C7F5F" w:rsidRPr="006C7F5F" w:rsidRDefault="006C7F5F" w:rsidP="00F01B9C">
      <w:pPr>
        <w:widowControl w:val="0"/>
        <w:autoSpaceDE w:val="0"/>
        <w:autoSpaceDN w:val="0"/>
        <w:adjustRightInd w:val="0"/>
        <w:ind w:left="640" w:hanging="370"/>
        <w:jc w:val="both"/>
        <w:rPr>
          <w:noProof/>
          <w:szCs w:val="24"/>
        </w:rPr>
      </w:pPr>
      <w:r w:rsidRPr="006C7F5F">
        <w:rPr>
          <w:noProof/>
          <w:szCs w:val="24"/>
        </w:rPr>
        <w:t>[3]</w:t>
      </w:r>
      <w:r w:rsidRPr="006C7F5F">
        <w:rPr>
          <w:noProof/>
          <w:szCs w:val="24"/>
        </w:rPr>
        <w:tab/>
        <w:t xml:space="preserve">M. G. Anchal Chander Lekha, “Hiding an Image Data into Video Stenography Using Different Algorithm and MATLAB: A Review,” </w:t>
      </w:r>
      <w:r w:rsidRPr="006C7F5F">
        <w:rPr>
          <w:i/>
          <w:iCs/>
          <w:noProof/>
          <w:szCs w:val="24"/>
        </w:rPr>
        <w:t>Int. J. Comput. Sci. Trends Technol.</w:t>
      </w:r>
      <w:r w:rsidRPr="006C7F5F">
        <w:rPr>
          <w:noProof/>
          <w:szCs w:val="24"/>
        </w:rPr>
        <w:t>, vol. 6, no. 2, pp. 12–16, 2018.</w:t>
      </w:r>
    </w:p>
    <w:p w:rsidR="006C7F5F" w:rsidRPr="006C7F5F" w:rsidRDefault="006C7F5F" w:rsidP="00F01B9C">
      <w:pPr>
        <w:widowControl w:val="0"/>
        <w:autoSpaceDE w:val="0"/>
        <w:autoSpaceDN w:val="0"/>
        <w:adjustRightInd w:val="0"/>
        <w:ind w:left="640" w:hanging="370"/>
        <w:jc w:val="both"/>
        <w:rPr>
          <w:noProof/>
          <w:szCs w:val="24"/>
        </w:rPr>
      </w:pPr>
      <w:r w:rsidRPr="006C7F5F">
        <w:rPr>
          <w:noProof/>
          <w:szCs w:val="24"/>
        </w:rPr>
        <w:t>[4]</w:t>
      </w:r>
      <w:r w:rsidRPr="006C7F5F">
        <w:rPr>
          <w:noProof/>
          <w:szCs w:val="24"/>
        </w:rPr>
        <w:tab/>
        <w:t xml:space="preserve">A. B. M.S. Bouridah, T. Bouden, “Fractional Chaos Synchronization for Color Image Encryption,” in </w:t>
      </w:r>
      <w:r w:rsidRPr="006C7F5F">
        <w:rPr>
          <w:i/>
          <w:iCs/>
          <w:noProof/>
          <w:szCs w:val="24"/>
        </w:rPr>
        <w:t>Third International Conference on Technological Advances in Electrical Engineering (ICTAEE’18.)</w:t>
      </w:r>
      <w:r w:rsidRPr="006C7F5F">
        <w:rPr>
          <w:noProof/>
          <w:szCs w:val="24"/>
        </w:rPr>
        <w:t xml:space="preserve">, </w:t>
      </w:r>
      <w:r w:rsidRPr="006C7F5F">
        <w:rPr>
          <w:noProof/>
          <w:szCs w:val="24"/>
        </w:rPr>
        <w:lastRenderedPageBreak/>
        <w:t>2018, pp. 1–8.</w:t>
      </w:r>
    </w:p>
    <w:p w:rsidR="006C7F5F" w:rsidRPr="006C7F5F" w:rsidRDefault="006C7F5F" w:rsidP="00F01B9C">
      <w:pPr>
        <w:widowControl w:val="0"/>
        <w:autoSpaceDE w:val="0"/>
        <w:autoSpaceDN w:val="0"/>
        <w:adjustRightInd w:val="0"/>
        <w:ind w:left="640" w:hanging="370"/>
        <w:jc w:val="both"/>
        <w:rPr>
          <w:noProof/>
          <w:szCs w:val="24"/>
        </w:rPr>
      </w:pPr>
      <w:r w:rsidRPr="006C7F5F">
        <w:rPr>
          <w:noProof/>
          <w:szCs w:val="24"/>
        </w:rPr>
        <w:t>[5]</w:t>
      </w:r>
      <w:r w:rsidRPr="006C7F5F">
        <w:rPr>
          <w:noProof/>
          <w:szCs w:val="24"/>
        </w:rPr>
        <w:tab/>
        <w:t xml:space="preserve">K. D. Patel and S. Belani, “Image encryption using different techniques: A review,” </w:t>
      </w:r>
      <w:r w:rsidRPr="006C7F5F">
        <w:rPr>
          <w:i/>
          <w:iCs/>
          <w:noProof/>
          <w:szCs w:val="24"/>
        </w:rPr>
        <w:t>Int. J. Emerg. Technol. Adv. Eng.</w:t>
      </w:r>
      <w:r w:rsidRPr="006C7F5F">
        <w:rPr>
          <w:noProof/>
          <w:szCs w:val="24"/>
        </w:rPr>
        <w:t>, vol. 1, no. 1, pp. 30–34, 2011.</w:t>
      </w:r>
    </w:p>
    <w:p w:rsidR="006C7F5F" w:rsidRPr="006C7F5F" w:rsidRDefault="006C7F5F" w:rsidP="00F01B9C">
      <w:pPr>
        <w:widowControl w:val="0"/>
        <w:autoSpaceDE w:val="0"/>
        <w:autoSpaceDN w:val="0"/>
        <w:adjustRightInd w:val="0"/>
        <w:ind w:left="640" w:hanging="370"/>
        <w:jc w:val="both"/>
        <w:rPr>
          <w:noProof/>
          <w:szCs w:val="24"/>
        </w:rPr>
      </w:pPr>
      <w:r w:rsidRPr="006C7F5F">
        <w:rPr>
          <w:noProof/>
          <w:szCs w:val="24"/>
        </w:rPr>
        <w:t>[6]</w:t>
      </w:r>
      <w:r w:rsidRPr="006C7F5F">
        <w:rPr>
          <w:noProof/>
          <w:szCs w:val="24"/>
        </w:rPr>
        <w:tab/>
        <w:t xml:space="preserve">R. Kaur and E. K. Singh, “Image encryption techniques: a selected review,” </w:t>
      </w:r>
      <w:r w:rsidRPr="006C7F5F">
        <w:rPr>
          <w:i/>
          <w:iCs/>
          <w:noProof/>
          <w:szCs w:val="24"/>
        </w:rPr>
        <w:t>J. Comput. Eng.</w:t>
      </w:r>
      <w:r w:rsidRPr="006C7F5F">
        <w:rPr>
          <w:noProof/>
          <w:szCs w:val="24"/>
        </w:rPr>
        <w:t>, vol. 9, no. 6, pp. 80–83, 2013.</w:t>
      </w:r>
    </w:p>
    <w:p w:rsidR="006C7F5F" w:rsidRPr="006C7F5F" w:rsidRDefault="006C7F5F" w:rsidP="00F01B9C">
      <w:pPr>
        <w:widowControl w:val="0"/>
        <w:autoSpaceDE w:val="0"/>
        <w:autoSpaceDN w:val="0"/>
        <w:adjustRightInd w:val="0"/>
        <w:ind w:left="640" w:hanging="370"/>
        <w:jc w:val="both"/>
        <w:rPr>
          <w:noProof/>
          <w:szCs w:val="24"/>
        </w:rPr>
      </w:pPr>
      <w:r w:rsidRPr="006C7F5F">
        <w:rPr>
          <w:noProof/>
          <w:szCs w:val="24"/>
        </w:rPr>
        <w:t>[7]</w:t>
      </w:r>
      <w:r w:rsidRPr="006C7F5F">
        <w:rPr>
          <w:noProof/>
          <w:szCs w:val="24"/>
        </w:rPr>
        <w:tab/>
        <w:t xml:space="preserve">A. Nag </w:t>
      </w:r>
      <w:r w:rsidRPr="006C7F5F">
        <w:rPr>
          <w:i/>
          <w:iCs/>
          <w:noProof/>
          <w:szCs w:val="24"/>
        </w:rPr>
        <w:t>et al.</w:t>
      </w:r>
      <w:r w:rsidRPr="006C7F5F">
        <w:rPr>
          <w:noProof/>
          <w:szCs w:val="24"/>
        </w:rPr>
        <w:t xml:space="preserve">, “Image encryption using affine transform and XOR operation,” in </w:t>
      </w:r>
      <w:r w:rsidRPr="006C7F5F">
        <w:rPr>
          <w:i/>
          <w:iCs/>
          <w:noProof/>
          <w:szCs w:val="24"/>
        </w:rPr>
        <w:t>2011 International Conference on Signal Processing, Communication, Computing and Networking Technologies</w:t>
      </w:r>
      <w:r w:rsidRPr="006C7F5F">
        <w:rPr>
          <w:noProof/>
          <w:szCs w:val="24"/>
        </w:rPr>
        <w:t>, 2011, pp. 309–312.</w:t>
      </w:r>
    </w:p>
    <w:p w:rsidR="006C7F5F" w:rsidRPr="006C7F5F" w:rsidRDefault="006C7F5F" w:rsidP="00F01B9C">
      <w:pPr>
        <w:widowControl w:val="0"/>
        <w:autoSpaceDE w:val="0"/>
        <w:autoSpaceDN w:val="0"/>
        <w:adjustRightInd w:val="0"/>
        <w:ind w:left="640" w:hanging="370"/>
        <w:jc w:val="both"/>
        <w:rPr>
          <w:noProof/>
        </w:rPr>
      </w:pPr>
      <w:r w:rsidRPr="006C7F5F">
        <w:rPr>
          <w:noProof/>
          <w:szCs w:val="24"/>
        </w:rPr>
        <w:t>[8]</w:t>
      </w:r>
      <w:r w:rsidRPr="006C7F5F">
        <w:rPr>
          <w:noProof/>
          <w:szCs w:val="24"/>
        </w:rPr>
        <w:tab/>
        <w:t xml:space="preserve">R. M. Rad, A. Attar, and R. E. Atani, “A new fast and simple image encryption algorithm using scan patterns and XOR,” </w:t>
      </w:r>
      <w:r w:rsidRPr="006C7F5F">
        <w:rPr>
          <w:i/>
          <w:iCs/>
          <w:noProof/>
          <w:szCs w:val="24"/>
        </w:rPr>
        <w:t>Int. J. Signal Process. Image Process. Pattern Recognit.</w:t>
      </w:r>
      <w:r w:rsidRPr="006C7F5F">
        <w:rPr>
          <w:noProof/>
          <w:szCs w:val="24"/>
        </w:rPr>
        <w:t>, vol. 6, no. 5, pp. 275–290, 2013.</w:t>
      </w:r>
    </w:p>
    <w:p w:rsidR="00277BA8" w:rsidRDefault="00277BA8" w:rsidP="00F01B9C">
      <w:pPr>
        <w:ind w:hanging="370"/>
        <w:jc w:val="both"/>
        <w:rPr>
          <w:rStyle w:val="apple-style-span"/>
          <w:b/>
          <w:color w:val="000000"/>
          <w:lang w:val="pt-BR"/>
        </w:rPr>
      </w:pPr>
      <w:r>
        <w:rPr>
          <w:rStyle w:val="apple-style-span"/>
          <w:b/>
          <w:color w:val="000000"/>
          <w:lang w:val="pt-BR"/>
        </w:rPr>
        <w:fldChar w:fldCharType="end"/>
      </w:r>
    </w:p>
    <w:p w:rsidR="0056160E" w:rsidRDefault="0056160E" w:rsidP="00F01B9C">
      <w:pPr>
        <w:ind w:hanging="370"/>
        <w:jc w:val="both"/>
        <w:rPr>
          <w:rStyle w:val="apple-style-span"/>
          <w:b/>
          <w:color w:val="000000"/>
          <w:lang w:val="pt-BR"/>
        </w:rPr>
      </w:pPr>
      <w:r w:rsidRPr="0056160E">
        <w:rPr>
          <w:rStyle w:val="apple-style-span"/>
          <w:b/>
          <w:color w:val="000000"/>
          <w:lang w:val="pt-BR"/>
        </w:rPr>
        <w:t>Appendix (A)</w:t>
      </w:r>
    </w:p>
    <w:p w:rsidR="0056160E" w:rsidRDefault="0056160E" w:rsidP="00F01B9C">
      <w:pPr>
        <w:ind w:hanging="370"/>
        <w:jc w:val="both"/>
        <w:rPr>
          <w:rStyle w:val="apple-style-span"/>
          <w:b/>
          <w:color w:val="000000"/>
          <w:lang w:val="pt-BR"/>
        </w:rPr>
      </w:pPr>
      <w:r w:rsidRPr="00D84CB2">
        <w:rPr>
          <w:noProof/>
          <w:color w:val="000000"/>
          <w:lang w:val="en-GB" w:eastAsia="en-GB"/>
        </w:rPr>
        <w:drawing>
          <wp:inline distT="0" distB="0" distL="0" distR="0">
            <wp:extent cx="5580380" cy="2902068"/>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2">
                      <a:extLst>
                        <a:ext uri="{28A0092B-C50C-407E-A947-70E740481C1C}">
                          <a14:useLocalDpi xmlns:a14="http://schemas.microsoft.com/office/drawing/2010/main" val="0"/>
                        </a:ext>
                      </a:extLst>
                    </a:blip>
                    <a:srcRect t="3226" b="6882"/>
                    <a:stretch>
                      <a:fillRect/>
                    </a:stretch>
                  </pic:blipFill>
                  <pic:spPr bwMode="auto">
                    <a:xfrm>
                      <a:off x="0" y="0"/>
                      <a:ext cx="5580380" cy="2902068"/>
                    </a:xfrm>
                    <a:prstGeom prst="rect">
                      <a:avLst/>
                    </a:prstGeom>
                    <a:noFill/>
                    <a:ln>
                      <a:noFill/>
                    </a:ln>
                  </pic:spPr>
                </pic:pic>
              </a:graphicData>
            </a:graphic>
          </wp:inline>
        </w:drawing>
      </w:r>
    </w:p>
    <w:p w:rsidR="0056160E" w:rsidRDefault="0056160E" w:rsidP="0056160E">
      <w:pPr>
        <w:spacing w:before="240"/>
        <w:ind w:right="90"/>
        <w:jc w:val="center"/>
        <w:rPr>
          <w:color w:val="000000"/>
        </w:rPr>
      </w:pPr>
      <w:r w:rsidRPr="00D84CB2">
        <w:rPr>
          <w:color w:val="000000"/>
        </w:rPr>
        <w:t xml:space="preserve">Figure </w:t>
      </w:r>
      <w:r>
        <w:rPr>
          <w:color w:val="000000"/>
        </w:rPr>
        <w:t>A1.</w:t>
      </w:r>
      <w:r w:rsidRPr="00D84CB2">
        <w:rPr>
          <w:color w:val="000000"/>
        </w:rPr>
        <w:t xml:space="preserve"> GUI of the system showing the original loaded image.</w:t>
      </w:r>
    </w:p>
    <w:p w:rsidR="0056160E" w:rsidRDefault="0056160E" w:rsidP="0056160E">
      <w:pPr>
        <w:spacing w:before="240"/>
        <w:ind w:right="90"/>
        <w:jc w:val="center"/>
        <w:rPr>
          <w:b/>
          <w:bCs/>
          <w:color w:val="000000"/>
        </w:rPr>
      </w:pPr>
      <w:r w:rsidRPr="00D84CB2">
        <w:rPr>
          <w:b/>
          <w:bCs/>
          <w:noProof/>
          <w:color w:val="000000"/>
          <w:lang w:val="en-GB" w:eastAsia="en-GB"/>
        </w:rPr>
        <w:drawing>
          <wp:inline distT="0" distB="0" distL="0" distR="0">
            <wp:extent cx="5580380" cy="2923056"/>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3">
                      <a:extLst>
                        <a:ext uri="{28A0092B-C50C-407E-A947-70E740481C1C}">
                          <a14:useLocalDpi xmlns:a14="http://schemas.microsoft.com/office/drawing/2010/main" val="0"/>
                        </a:ext>
                      </a:extLst>
                    </a:blip>
                    <a:srcRect l="2148" t="5309" b="6369"/>
                    <a:stretch>
                      <a:fillRect/>
                    </a:stretch>
                  </pic:blipFill>
                  <pic:spPr bwMode="auto">
                    <a:xfrm>
                      <a:off x="0" y="0"/>
                      <a:ext cx="5580380" cy="2923056"/>
                    </a:xfrm>
                    <a:prstGeom prst="rect">
                      <a:avLst/>
                    </a:prstGeom>
                    <a:noFill/>
                    <a:ln>
                      <a:noFill/>
                    </a:ln>
                  </pic:spPr>
                </pic:pic>
              </a:graphicData>
            </a:graphic>
          </wp:inline>
        </w:drawing>
      </w:r>
    </w:p>
    <w:p w:rsidR="0056160E" w:rsidRPr="00D84CB2" w:rsidRDefault="0056160E" w:rsidP="0056160E">
      <w:pPr>
        <w:spacing w:before="240"/>
        <w:ind w:right="90"/>
        <w:jc w:val="center"/>
        <w:rPr>
          <w:color w:val="000000"/>
        </w:rPr>
      </w:pPr>
      <w:r w:rsidRPr="00D84CB2">
        <w:rPr>
          <w:color w:val="000000"/>
        </w:rPr>
        <w:t xml:space="preserve">Figure </w:t>
      </w:r>
      <w:r>
        <w:rPr>
          <w:color w:val="000000"/>
        </w:rPr>
        <w:t>A2.</w:t>
      </w:r>
      <w:r w:rsidRPr="00D84CB2">
        <w:rPr>
          <w:color w:val="000000"/>
        </w:rPr>
        <w:t xml:space="preserve"> GUI of the system showing the Histogram of the original secret image.</w:t>
      </w:r>
    </w:p>
    <w:p w:rsidR="0056160E" w:rsidRPr="00D84CB2" w:rsidRDefault="0056160E" w:rsidP="0056160E">
      <w:pPr>
        <w:spacing w:before="240"/>
        <w:ind w:right="90"/>
        <w:jc w:val="center"/>
        <w:rPr>
          <w:b/>
          <w:bCs/>
          <w:color w:val="000000"/>
        </w:rPr>
      </w:pPr>
      <w:r w:rsidRPr="00D84CB2">
        <w:rPr>
          <w:noProof/>
          <w:color w:val="000000"/>
          <w:lang w:val="en-GB" w:eastAsia="en-GB"/>
        </w:rPr>
        <w:lastRenderedPageBreak/>
        <w:drawing>
          <wp:inline distT="0" distB="0" distL="0" distR="0">
            <wp:extent cx="5580380" cy="2919537"/>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4">
                      <a:extLst>
                        <a:ext uri="{28A0092B-C50C-407E-A947-70E740481C1C}">
                          <a14:useLocalDpi xmlns:a14="http://schemas.microsoft.com/office/drawing/2010/main" val="0"/>
                        </a:ext>
                      </a:extLst>
                    </a:blip>
                    <a:srcRect l="1431" t="4459" b="5945"/>
                    <a:stretch>
                      <a:fillRect/>
                    </a:stretch>
                  </pic:blipFill>
                  <pic:spPr bwMode="auto">
                    <a:xfrm>
                      <a:off x="0" y="0"/>
                      <a:ext cx="5580380" cy="2919537"/>
                    </a:xfrm>
                    <a:prstGeom prst="rect">
                      <a:avLst/>
                    </a:prstGeom>
                    <a:noFill/>
                    <a:ln>
                      <a:noFill/>
                    </a:ln>
                  </pic:spPr>
                </pic:pic>
              </a:graphicData>
            </a:graphic>
          </wp:inline>
        </w:drawing>
      </w:r>
    </w:p>
    <w:p w:rsidR="0056160E" w:rsidRDefault="0056160E" w:rsidP="0056160E">
      <w:pPr>
        <w:spacing w:before="240"/>
        <w:ind w:right="90"/>
        <w:jc w:val="center"/>
        <w:rPr>
          <w:color w:val="000000"/>
        </w:rPr>
      </w:pPr>
      <w:r w:rsidRPr="00D84CB2">
        <w:rPr>
          <w:color w:val="000000"/>
        </w:rPr>
        <w:t xml:space="preserve">Figure </w:t>
      </w:r>
      <w:r>
        <w:rPr>
          <w:color w:val="000000"/>
        </w:rPr>
        <w:t>A3.</w:t>
      </w:r>
      <w:r w:rsidRPr="00D84CB2">
        <w:rPr>
          <w:color w:val="000000"/>
        </w:rPr>
        <w:t xml:space="preserve"> GUI of the system showing the encrypted secret image.</w:t>
      </w:r>
    </w:p>
    <w:p w:rsidR="0056160E" w:rsidRPr="00D84CB2" w:rsidRDefault="0056160E" w:rsidP="0056160E">
      <w:pPr>
        <w:spacing w:before="240"/>
        <w:ind w:right="90"/>
        <w:jc w:val="center"/>
        <w:rPr>
          <w:color w:val="000000"/>
        </w:rPr>
      </w:pPr>
      <w:r w:rsidRPr="00D84CB2">
        <w:rPr>
          <w:noProof/>
          <w:color w:val="000000"/>
          <w:lang w:val="en-GB" w:eastAsia="en-GB"/>
        </w:rPr>
        <w:drawing>
          <wp:inline distT="0" distB="0" distL="0" distR="0">
            <wp:extent cx="5580380" cy="2909445"/>
            <wp:effectExtent l="0" t="0" r="127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5">
                      <a:extLst>
                        <a:ext uri="{28A0092B-C50C-407E-A947-70E740481C1C}">
                          <a14:useLocalDpi xmlns:a14="http://schemas.microsoft.com/office/drawing/2010/main" val="0"/>
                        </a:ext>
                      </a:extLst>
                    </a:blip>
                    <a:srcRect l="1312" t="4883" b="6369"/>
                    <a:stretch>
                      <a:fillRect/>
                    </a:stretch>
                  </pic:blipFill>
                  <pic:spPr bwMode="auto">
                    <a:xfrm>
                      <a:off x="0" y="0"/>
                      <a:ext cx="5580380" cy="2909445"/>
                    </a:xfrm>
                    <a:prstGeom prst="rect">
                      <a:avLst/>
                    </a:prstGeom>
                    <a:noFill/>
                    <a:ln>
                      <a:noFill/>
                    </a:ln>
                  </pic:spPr>
                </pic:pic>
              </a:graphicData>
            </a:graphic>
          </wp:inline>
        </w:drawing>
      </w:r>
    </w:p>
    <w:p w:rsidR="0056160E" w:rsidRPr="00D84CB2" w:rsidRDefault="0056160E" w:rsidP="0056160E">
      <w:pPr>
        <w:spacing w:before="240"/>
        <w:ind w:right="90"/>
        <w:jc w:val="center"/>
        <w:rPr>
          <w:color w:val="000000"/>
        </w:rPr>
      </w:pPr>
      <w:r w:rsidRPr="00D84CB2">
        <w:rPr>
          <w:color w:val="000000"/>
        </w:rPr>
        <w:t xml:space="preserve">Figure </w:t>
      </w:r>
      <w:r>
        <w:rPr>
          <w:color w:val="000000"/>
        </w:rPr>
        <w:t xml:space="preserve">A4. </w:t>
      </w:r>
      <w:r w:rsidRPr="00D84CB2">
        <w:rPr>
          <w:color w:val="000000"/>
        </w:rPr>
        <w:t>GUI of the system showing the Histogram of the encrypted secret image.</w:t>
      </w:r>
    </w:p>
    <w:p w:rsidR="0056160E" w:rsidRPr="0056160E" w:rsidRDefault="0056160E" w:rsidP="00F01B9C">
      <w:pPr>
        <w:ind w:hanging="370"/>
        <w:jc w:val="both"/>
        <w:rPr>
          <w:rStyle w:val="apple-style-span"/>
          <w:b/>
          <w:color w:val="000000"/>
        </w:rPr>
      </w:pPr>
    </w:p>
    <w:p w:rsidR="0056160E" w:rsidRDefault="0056160E" w:rsidP="00F01B9C">
      <w:pPr>
        <w:ind w:hanging="370"/>
        <w:jc w:val="both"/>
        <w:rPr>
          <w:rStyle w:val="apple-style-span"/>
          <w:b/>
          <w:color w:val="000000"/>
        </w:rPr>
      </w:pPr>
      <w:r w:rsidRPr="00D84CB2">
        <w:rPr>
          <w:noProof/>
          <w:color w:val="000000"/>
          <w:lang w:val="en-GB" w:eastAsia="en-GB"/>
        </w:rPr>
        <w:lastRenderedPageBreak/>
        <w:drawing>
          <wp:inline distT="0" distB="0" distL="0" distR="0">
            <wp:extent cx="5580380" cy="3002544"/>
            <wp:effectExtent l="0" t="0" r="127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6">
                      <a:extLst>
                        <a:ext uri="{28A0092B-C50C-407E-A947-70E740481C1C}">
                          <a14:useLocalDpi xmlns:a14="http://schemas.microsoft.com/office/drawing/2010/main" val="0"/>
                        </a:ext>
                      </a:extLst>
                    </a:blip>
                    <a:srcRect l="1431" t="5096" b="6157"/>
                    <a:stretch>
                      <a:fillRect/>
                    </a:stretch>
                  </pic:blipFill>
                  <pic:spPr bwMode="auto">
                    <a:xfrm>
                      <a:off x="0" y="0"/>
                      <a:ext cx="5580380" cy="3002544"/>
                    </a:xfrm>
                    <a:prstGeom prst="rect">
                      <a:avLst/>
                    </a:prstGeom>
                    <a:noFill/>
                    <a:ln>
                      <a:noFill/>
                    </a:ln>
                  </pic:spPr>
                </pic:pic>
              </a:graphicData>
            </a:graphic>
          </wp:inline>
        </w:drawing>
      </w:r>
    </w:p>
    <w:p w:rsidR="0056160E" w:rsidRDefault="0056160E" w:rsidP="0056160E">
      <w:pPr>
        <w:spacing w:before="240"/>
        <w:ind w:right="90"/>
        <w:jc w:val="center"/>
        <w:rPr>
          <w:color w:val="000000"/>
        </w:rPr>
      </w:pPr>
      <w:r w:rsidRPr="00D84CB2">
        <w:rPr>
          <w:color w:val="000000"/>
        </w:rPr>
        <w:t xml:space="preserve">Figure </w:t>
      </w:r>
      <w:r>
        <w:rPr>
          <w:color w:val="000000"/>
        </w:rPr>
        <w:t>A5.</w:t>
      </w:r>
      <w:r w:rsidRPr="00D84CB2">
        <w:rPr>
          <w:color w:val="000000"/>
        </w:rPr>
        <w:t xml:space="preserve"> GUI of the system showing the Cover1 that contains the encrypted secret image</w:t>
      </w:r>
    </w:p>
    <w:p w:rsidR="0056160E" w:rsidRDefault="0056160E" w:rsidP="0056160E">
      <w:pPr>
        <w:spacing w:before="240"/>
        <w:ind w:right="90"/>
        <w:jc w:val="center"/>
        <w:rPr>
          <w:color w:val="000000"/>
        </w:rPr>
      </w:pPr>
      <w:r w:rsidRPr="00D84CB2">
        <w:rPr>
          <w:noProof/>
          <w:color w:val="000000"/>
          <w:lang w:val="en-GB" w:eastAsia="en-GB"/>
        </w:rPr>
        <w:drawing>
          <wp:inline distT="0" distB="0" distL="0" distR="0">
            <wp:extent cx="5580380" cy="2886403"/>
            <wp:effectExtent l="0" t="0" r="127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7" cstate="print">
                      <a:extLst>
                        <a:ext uri="{28A0092B-C50C-407E-A947-70E740481C1C}">
                          <a14:useLocalDpi xmlns:a14="http://schemas.microsoft.com/office/drawing/2010/main" val="0"/>
                        </a:ext>
                      </a:extLst>
                    </a:blip>
                    <a:srcRect l="1312" t="4247" b="5309"/>
                    <a:stretch>
                      <a:fillRect/>
                    </a:stretch>
                  </pic:blipFill>
                  <pic:spPr bwMode="auto">
                    <a:xfrm>
                      <a:off x="0" y="0"/>
                      <a:ext cx="5580380" cy="2886403"/>
                    </a:xfrm>
                    <a:prstGeom prst="rect">
                      <a:avLst/>
                    </a:prstGeom>
                    <a:noFill/>
                    <a:ln>
                      <a:noFill/>
                    </a:ln>
                  </pic:spPr>
                </pic:pic>
              </a:graphicData>
            </a:graphic>
          </wp:inline>
        </w:drawing>
      </w:r>
    </w:p>
    <w:p w:rsidR="0056160E" w:rsidRPr="00D84CB2" w:rsidRDefault="0056160E" w:rsidP="0056160E">
      <w:pPr>
        <w:spacing w:before="240"/>
        <w:ind w:right="90"/>
        <w:jc w:val="center"/>
        <w:rPr>
          <w:color w:val="000000"/>
        </w:rPr>
      </w:pPr>
      <w:r w:rsidRPr="00D84CB2">
        <w:rPr>
          <w:color w:val="000000"/>
        </w:rPr>
        <w:t xml:space="preserve">Figure </w:t>
      </w:r>
      <w:r>
        <w:rPr>
          <w:color w:val="000000"/>
        </w:rPr>
        <w:t>A6.</w:t>
      </w:r>
      <w:r w:rsidRPr="00D84CB2">
        <w:rPr>
          <w:color w:val="000000"/>
        </w:rPr>
        <w:t xml:space="preserve"> GUI of the system showing the Cover2 that contain the Cover1 image.</w:t>
      </w:r>
    </w:p>
    <w:p w:rsidR="0056160E" w:rsidRPr="00D84CB2" w:rsidRDefault="0056160E" w:rsidP="0056160E">
      <w:pPr>
        <w:spacing w:before="240"/>
        <w:ind w:right="90"/>
        <w:jc w:val="center"/>
        <w:rPr>
          <w:color w:val="000000"/>
        </w:rPr>
      </w:pPr>
    </w:p>
    <w:p w:rsidR="0056160E" w:rsidRPr="0056160E" w:rsidRDefault="0056160E" w:rsidP="00F01B9C">
      <w:pPr>
        <w:ind w:hanging="370"/>
        <w:jc w:val="both"/>
        <w:rPr>
          <w:rStyle w:val="apple-style-span"/>
          <w:b/>
          <w:color w:val="000000"/>
        </w:rPr>
      </w:pPr>
    </w:p>
    <w:sectPr w:rsidR="0056160E" w:rsidRPr="0056160E" w:rsidSect="00C931BC">
      <w:headerReference w:type="even" r:id="rId48"/>
      <w:headerReference w:type="default" r:id="rId49"/>
      <w:footerReference w:type="even" r:id="rId50"/>
      <w:footerReference w:type="default" r:id="rId51"/>
      <w:headerReference w:type="first" r:id="rId52"/>
      <w:footerReference w:type="first" r:id="rId53"/>
      <w:pgSz w:w="11907" w:h="16840" w:code="9"/>
      <w:pgMar w:top="1418" w:right="1418"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1D4" w:rsidRDefault="00E141D4">
      <w:r>
        <w:separator/>
      </w:r>
    </w:p>
  </w:endnote>
  <w:endnote w:type="continuationSeparator" w:id="0">
    <w:p w:rsidR="00E141D4" w:rsidRDefault="00E14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4D"/>
    <w:family w:val="auto"/>
    <w:notTrueType/>
    <w:pitch w:val="variable"/>
    <w:sig w:usb0="A00002FF" w:usb1="7800205A" w:usb2="14600000" w:usb3="00000000" w:csb0="00000193"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E05" w:rsidRPr="003D5B84" w:rsidRDefault="00CA6E05" w:rsidP="00C07BEF">
    <w:pPr>
      <w:pStyle w:val="a4"/>
      <w:tabs>
        <w:tab w:val="clear" w:pos="4320"/>
        <w:tab w:val="clear" w:pos="8640"/>
        <w:tab w:val="left" w:pos="2992"/>
      </w:tabs>
      <w:spacing w:before="240"/>
    </w:pPr>
    <w:r>
      <w:rPr>
        <w:noProof/>
        <w:lang w:val="en-GB" w:eastAsia="en-GB"/>
      </w:rPr>
      <mc:AlternateContent>
        <mc:Choice Requires="wps">
          <w:drawing>
            <wp:anchor distT="0" distB="0" distL="114300" distR="114300" simplePos="0" relativeHeight="251659264" behindDoc="0" locked="0" layoutInCell="1" allowOverlap="1" wp14:anchorId="323CC310" wp14:editId="601414DA">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02D1627"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mc:Fallback>
      </mc:AlternateContent>
    </w:r>
    <w:r>
      <w:t>Indonesian J Elec Eng &amp; Comp Sci,</w:t>
    </w:r>
    <w:r w:rsidRPr="003D5B84">
      <w:t xml:space="preserve"> Vol. </w:t>
    </w:r>
    <w:r>
      <w:t>1</w:t>
    </w:r>
    <w:r w:rsidR="00232EBB">
      <w:t>4</w:t>
    </w:r>
    <w:r w:rsidRPr="003D5B84">
      <w:t xml:space="preserve">, No. </w:t>
    </w:r>
    <w:r w:rsidR="00E94E9F">
      <w:t>2</w:t>
    </w:r>
    <w:r w:rsidRPr="003D5B84">
      <w:t xml:space="preserve">, </w:t>
    </w:r>
    <w:r w:rsidR="00E94E9F">
      <w:t>May</w:t>
    </w:r>
    <w:r w:rsidR="00A36FF3">
      <w:t xml:space="preserve"> </w:t>
    </w:r>
    <w:r>
      <w:t>201</w:t>
    </w:r>
    <w:r w:rsidR="00A36FF3">
      <w:t>9</w:t>
    </w:r>
    <w:r w:rsidRPr="003D5B84">
      <w:t xml:space="preserve"> :  xx – 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E05" w:rsidRPr="00C07BEF" w:rsidRDefault="00CA6E05" w:rsidP="0094367D">
    <w:pPr>
      <w:pStyle w:val="a5"/>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E05" w:rsidRPr="003D5B84" w:rsidRDefault="00CA6E05" w:rsidP="00C07BEF">
    <w:pPr>
      <w:pStyle w:val="a5"/>
      <w:pBdr>
        <w:top w:val="single" w:sz="4" w:space="1" w:color="auto"/>
      </w:pBdr>
      <w:spacing w:before="240"/>
      <w:rPr>
        <w:i/>
        <w:szCs w:val="18"/>
      </w:rPr>
    </w:pPr>
    <w:r w:rsidRPr="00C854C1">
      <w:rPr>
        <w:b/>
        <w:i/>
        <w:szCs w:val="18"/>
      </w:rPr>
      <w:t>Journal homepage</w:t>
    </w:r>
    <w:r>
      <w:rPr>
        <w:i/>
        <w:szCs w:val="18"/>
      </w:rPr>
      <w:t xml:space="preserve">: </w:t>
    </w:r>
    <w:r w:rsidRPr="00C854C1">
      <w:rPr>
        <w:i/>
        <w:szCs w:val="18"/>
      </w:rPr>
      <w:t>http://iaes</w:t>
    </w:r>
    <w:r>
      <w:rPr>
        <w:i/>
        <w:szCs w:val="18"/>
      </w:rPr>
      <w:t>core.com/journals/index.php/ijeecs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1D4" w:rsidRDefault="00E141D4">
      <w:r>
        <w:separator/>
      </w:r>
    </w:p>
  </w:footnote>
  <w:footnote w:type="continuationSeparator" w:id="0">
    <w:p w:rsidR="00E141D4" w:rsidRDefault="00E141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E05" w:rsidRPr="003D5B84" w:rsidRDefault="00CA6E05" w:rsidP="008B04B3">
    <w:pPr>
      <w:pStyle w:val="a4"/>
      <w:framePr w:wrap="around" w:vAnchor="text" w:hAnchor="margin" w:xAlign="outside" w:y="1"/>
      <w:rPr>
        <w:rStyle w:val="a6"/>
      </w:rPr>
    </w:pPr>
    <w:r w:rsidRPr="003D5B84">
      <w:rPr>
        <w:rStyle w:val="a6"/>
      </w:rPr>
      <w:fldChar w:fldCharType="begin"/>
    </w:r>
    <w:r w:rsidRPr="003D5B84">
      <w:rPr>
        <w:rStyle w:val="a6"/>
      </w:rPr>
      <w:instrText xml:space="preserve">PAGE  </w:instrText>
    </w:r>
    <w:r w:rsidRPr="003D5B84">
      <w:rPr>
        <w:rStyle w:val="a6"/>
      </w:rPr>
      <w:fldChar w:fldCharType="separate"/>
    </w:r>
    <w:r w:rsidR="004E3F3E">
      <w:rPr>
        <w:rStyle w:val="a6"/>
        <w:noProof/>
      </w:rPr>
      <w:t>2</w:t>
    </w:r>
    <w:r w:rsidRPr="003D5B84">
      <w:rPr>
        <w:rStyle w:val="a6"/>
      </w:rPr>
      <w:fldChar w:fldCharType="end"/>
    </w:r>
  </w:p>
  <w:p w:rsidR="00CA6E05" w:rsidRPr="003D5B84" w:rsidRDefault="00CA6E05" w:rsidP="00C07BEF">
    <w:pPr>
      <w:pStyle w:val="a4"/>
      <w:tabs>
        <w:tab w:val="clear" w:pos="4320"/>
        <w:tab w:val="clear" w:pos="8640"/>
        <w:tab w:val="right" w:pos="851"/>
        <w:tab w:val="left" w:pos="3405"/>
        <w:tab w:val="right" w:pos="8789"/>
      </w:tabs>
      <w:spacing w:after="240"/>
    </w:pPr>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DABA507"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w:t>
    </w:r>
    <w:r w:rsidRPr="00C931BC">
      <w:t>2502-4752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E05" w:rsidRPr="003D5B84" w:rsidRDefault="00CA6E05" w:rsidP="00F173DD">
    <w:pPr>
      <w:pStyle w:val="a4"/>
      <w:framePr w:wrap="around" w:vAnchor="text" w:hAnchor="margin" w:xAlign="outside" w:y="1"/>
      <w:rPr>
        <w:rStyle w:val="a6"/>
      </w:rPr>
    </w:pPr>
    <w:r w:rsidRPr="003D5B84">
      <w:rPr>
        <w:rStyle w:val="a6"/>
      </w:rPr>
      <w:fldChar w:fldCharType="begin"/>
    </w:r>
    <w:r w:rsidRPr="003D5B84">
      <w:rPr>
        <w:rStyle w:val="a6"/>
      </w:rPr>
      <w:instrText xml:space="preserve">PAGE  </w:instrText>
    </w:r>
    <w:r w:rsidRPr="003D5B84">
      <w:rPr>
        <w:rStyle w:val="a6"/>
      </w:rPr>
      <w:fldChar w:fldCharType="separate"/>
    </w:r>
    <w:r w:rsidR="004E3F3E">
      <w:rPr>
        <w:rStyle w:val="a6"/>
        <w:noProof/>
      </w:rPr>
      <w:t>3</w:t>
    </w:r>
    <w:r w:rsidRPr="003D5B84">
      <w:rPr>
        <w:rStyle w:val="a6"/>
      </w:rPr>
      <w:fldChar w:fldCharType="end"/>
    </w:r>
  </w:p>
  <w:p w:rsidR="00CA6E05" w:rsidRPr="003D5B84" w:rsidRDefault="00CA6E05" w:rsidP="00C931BC">
    <w:pPr>
      <w:pStyle w:val="a4"/>
      <w:pBdr>
        <w:bottom w:val="single" w:sz="4" w:space="1" w:color="auto"/>
      </w:pBdr>
      <w:tabs>
        <w:tab w:val="clear" w:pos="4320"/>
        <w:tab w:val="clear" w:pos="8640"/>
        <w:tab w:val="left" w:pos="0"/>
        <w:tab w:val="center" w:pos="5103"/>
        <w:tab w:val="left" w:pos="7938"/>
      </w:tabs>
    </w:pPr>
    <w:r>
      <w:t>Indonesian J Elec Eng &amp; Comp Sci</w:t>
    </w:r>
    <w:r w:rsidRPr="003D5B84">
      <w:t xml:space="preserve"> </w:t>
    </w:r>
    <w:r w:rsidRPr="003D5B84">
      <w:tab/>
      <w:t xml:space="preserve">ISSN: </w:t>
    </w:r>
    <w:r w:rsidRPr="00C931BC">
      <w:t>2502-4752</w:t>
    </w:r>
    <w:r w:rsidRPr="003D5B84">
      <w:tab/>
    </w:r>
    <w:r>
      <w:sym w:font="Wingdings" w:char="F072"/>
    </w:r>
  </w:p>
  <w:p w:rsidR="00CA6E05" w:rsidRPr="003D5B84" w:rsidRDefault="00CA6E05" w:rsidP="0094367D">
    <w:pPr>
      <w:pStyle w:val="a4"/>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E05" w:rsidRPr="003D5B84" w:rsidRDefault="00CA6E05" w:rsidP="008B04B3">
    <w:pPr>
      <w:pStyle w:val="a4"/>
      <w:tabs>
        <w:tab w:val="clear" w:pos="4320"/>
        <w:tab w:val="clear" w:pos="8640"/>
      </w:tabs>
      <w:ind w:right="45"/>
      <w:rPr>
        <w:b/>
      </w:rPr>
    </w:pPr>
    <w:r w:rsidRPr="009B44FD">
      <w:rPr>
        <w:b/>
      </w:rPr>
      <w:t>Indonesian Journal of Electrical Engineering and Computer Science</w:t>
    </w:r>
  </w:p>
  <w:p w:rsidR="00CA6E05" w:rsidRPr="00DC4CF3" w:rsidRDefault="00CA6E05" w:rsidP="006347A0">
    <w:pPr>
      <w:pStyle w:val="a4"/>
      <w:tabs>
        <w:tab w:val="clear" w:pos="4320"/>
        <w:tab w:val="clear" w:pos="8640"/>
      </w:tabs>
      <w:ind w:right="45"/>
    </w:pPr>
    <w:r w:rsidRPr="003D5B84">
      <w:t>Vol.</w:t>
    </w:r>
    <w:r>
      <w:t xml:space="preserve"> </w:t>
    </w:r>
    <w:r w:rsidR="006347A0">
      <w:t>..</w:t>
    </w:r>
    <w:r w:rsidRPr="003D5B84">
      <w:t>, No.</w:t>
    </w:r>
    <w:r>
      <w:t xml:space="preserve"> </w:t>
    </w:r>
    <w:r w:rsidR="006347A0">
      <w:t>…</w:t>
    </w:r>
    <w:r w:rsidRPr="003D5B84">
      <w:t xml:space="preserve">, </w:t>
    </w:r>
    <w:r w:rsidR="006347A0">
      <w:t>….</w:t>
    </w:r>
    <w:r w:rsidRPr="003D5B84">
      <w:t xml:space="preserve"> 201</w:t>
    </w:r>
    <w:r w:rsidR="00A36FF3">
      <w:t>9</w:t>
    </w:r>
    <w:r w:rsidRPr="003D5B84">
      <w:t xml:space="preserve">, pp. </w:t>
    </w:r>
    <w:r w:rsidRPr="00DC4CF3">
      <w:t>ab~cd</w:t>
    </w:r>
  </w:p>
  <w:p w:rsidR="00CA6E05" w:rsidRPr="003D5B84" w:rsidRDefault="00CA6E05" w:rsidP="00957C11">
    <w:pPr>
      <w:pStyle w:val="a4"/>
      <w:tabs>
        <w:tab w:val="clear" w:pos="4320"/>
        <w:tab w:val="clear" w:pos="8640"/>
        <w:tab w:val="left" w:pos="7938"/>
        <w:tab w:val="right" w:pos="8789"/>
      </w:tabs>
      <w:rPr>
        <w:rStyle w:val="a6"/>
      </w:rPr>
    </w:pPr>
    <w:r w:rsidRPr="00DC4CF3">
      <w:t>ISSN: 2502-4752, DOI: 10.11591/ijeecs.v1</w:t>
    </w:r>
    <w:r w:rsidR="00232EBB">
      <w:t>4</w:t>
    </w:r>
    <w:r w:rsidRPr="00DC4CF3">
      <w:t>.i</w:t>
    </w:r>
    <w:r w:rsidR="00E94E9F">
      <w:t>2</w:t>
    </w:r>
    <w:r w:rsidRPr="00DC4CF3">
      <w:t>.ppab-cd</w:t>
    </w:r>
    <w:r w:rsidRPr="003D5B84">
      <w:tab/>
    </w:r>
    <w:r>
      <w:sym w:font="Wingdings" w:char="F072"/>
    </w:r>
    <w:r w:rsidRPr="003D5B84">
      <w:t xml:space="preserve">    </w:t>
    </w:r>
    <w:r w:rsidRPr="003D5B84">
      <w:tab/>
    </w:r>
    <w:r w:rsidRPr="003D5B84">
      <w:rPr>
        <w:rStyle w:val="a6"/>
      </w:rPr>
      <w:fldChar w:fldCharType="begin"/>
    </w:r>
    <w:r w:rsidRPr="003D5B84">
      <w:rPr>
        <w:rStyle w:val="a6"/>
      </w:rPr>
      <w:instrText xml:space="preserve"> PAGE </w:instrText>
    </w:r>
    <w:r w:rsidRPr="003D5B84">
      <w:rPr>
        <w:rStyle w:val="a6"/>
      </w:rPr>
      <w:fldChar w:fldCharType="separate"/>
    </w:r>
    <w:r w:rsidR="004E3F3E">
      <w:rPr>
        <w:rStyle w:val="a6"/>
        <w:noProof/>
      </w:rPr>
      <w:t>1</w:t>
    </w:r>
    <w:r w:rsidRPr="003D5B84">
      <w:rPr>
        <w:rStyle w:val="a6"/>
      </w:rPr>
      <w:fldChar w:fldCharType="end"/>
    </w:r>
  </w:p>
  <w:p w:rsidR="00CA6E05" w:rsidRPr="003D5B84" w:rsidRDefault="00CA6E05" w:rsidP="008B04B3">
    <w:pPr>
      <w:pStyle w:val="a4"/>
      <w:tabs>
        <w:tab w:val="clear" w:pos="4320"/>
        <w:tab w:val="clear" w:pos="8640"/>
      </w:tabs>
      <w:ind w:right="45"/>
      <w:jc w:val="right"/>
      <w:rPr>
        <w:rStyle w:val="a6"/>
      </w:rPr>
    </w:pPr>
    <w:r>
      <w:rPr>
        <w:noProof/>
        <w:lang w:val="en-GB" w:eastAsia="en-GB"/>
      </w:rPr>
      <mc:AlternateContent>
        <mc:Choice Requires="wps">
          <w:drawing>
            <wp:anchor distT="0" distB="0" distL="114300" distR="114300" simplePos="0" relativeHeight="251666432" behindDoc="0" locked="0" layoutInCell="1" allowOverlap="1" wp14:anchorId="6312BF0C" wp14:editId="61381243">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105839C"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mc:Fallback>
      </mc:AlternateContent>
    </w:r>
    <w:r w:rsidRPr="003D5B84">
      <w:rPr>
        <w:rStyle w:val="a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3F1"/>
    <w:multiLevelType w:val="multilevel"/>
    <w:tmpl w:val="C1905F6A"/>
    <w:lvl w:ilvl="0">
      <w:start w:val="54"/>
      <w:numFmt w:val="decimal"/>
      <w:lvlText w:val="%1"/>
      <w:lvlJc w:val="left"/>
      <w:pPr>
        <w:ind w:left="1654" w:hanging="1547"/>
      </w:pPr>
      <w:rPr>
        <w:rFonts w:ascii="Cambria" w:eastAsia="Cambria" w:hAnsi="Cambria" w:cs="Cambria" w:hint="default"/>
        <w:color w:val="4478CA"/>
        <w:spacing w:val="0"/>
        <w:w w:val="103"/>
        <w:position w:val="-7"/>
        <w:sz w:val="19"/>
        <w:szCs w:val="19"/>
        <w:lang w:val="en-US" w:eastAsia="en-US" w:bidi="en-US"/>
      </w:rPr>
    </w:lvl>
    <w:lvl w:ilvl="1">
      <w:start w:val="2"/>
      <w:numFmt w:val="decimal"/>
      <w:lvlText w:val="%2."/>
      <w:lvlJc w:val="left"/>
      <w:pPr>
        <w:ind w:left="1880" w:hanging="226"/>
      </w:pPr>
      <w:rPr>
        <w:rFonts w:hint="default"/>
        <w:b/>
        <w:bCs/>
        <w:w w:val="102"/>
        <w:lang w:val="en-US" w:eastAsia="en-US" w:bidi="en-US"/>
      </w:rPr>
    </w:lvl>
    <w:lvl w:ilvl="2">
      <w:start w:val="1"/>
      <w:numFmt w:val="decimal"/>
      <w:lvlText w:val="%2.%3"/>
      <w:lvlJc w:val="left"/>
      <w:pPr>
        <w:ind w:left="1993" w:hanging="339"/>
      </w:pPr>
      <w:rPr>
        <w:rFonts w:ascii="Times New Roman" w:eastAsia="Times New Roman" w:hAnsi="Times New Roman" w:cs="Times New Roman" w:hint="default"/>
        <w:w w:val="102"/>
        <w:sz w:val="22"/>
        <w:szCs w:val="22"/>
        <w:lang w:val="en-US" w:eastAsia="en-US" w:bidi="en-US"/>
      </w:rPr>
    </w:lvl>
    <w:lvl w:ilvl="3">
      <w:numFmt w:val="bullet"/>
      <w:lvlText w:val="•"/>
      <w:lvlJc w:val="left"/>
      <w:pPr>
        <w:ind w:left="2000" w:hanging="339"/>
      </w:pPr>
      <w:rPr>
        <w:rFonts w:hint="default"/>
        <w:lang w:val="en-US" w:eastAsia="en-US" w:bidi="en-US"/>
      </w:rPr>
    </w:lvl>
    <w:lvl w:ilvl="4">
      <w:numFmt w:val="bullet"/>
      <w:lvlText w:val="•"/>
      <w:lvlJc w:val="left"/>
      <w:pPr>
        <w:ind w:left="3342" w:hanging="339"/>
      </w:pPr>
      <w:rPr>
        <w:rFonts w:hint="default"/>
        <w:lang w:val="en-US" w:eastAsia="en-US" w:bidi="en-US"/>
      </w:rPr>
    </w:lvl>
    <w:lvl w:ilvl="5">
      <w:numFmt w:val="bullet"/>
      <w:lvlText w:val="•"/>
      <w:lvlJc w:val="left"/>
      <w:pPr>
        <w:ind w:left="4685" w:hanging="339"/>
      </w:pPr>
      <w:rPr>
        <w:rFonts w:hint="default"/>
        <w:lang w:val="en-US" w:eastAsia="en-US" w:bidi="en-US"/>
      </w:rPr>
    </w:lvl>
    <w:lvl w:ilvl="6">
      <w:numFmt w:val="bullet"/>
      <w:lvlText w:val="•"/>
      <w:lvlJc w:val="left"/>
      <w:pPr>
        <w:ind w:left="6028" w:hanging="339"/>
      </w:pPr>
      <w:rPr>
        <w:rFonts w:hint="default"/>
        <w:lang w:val="en-US" w:eastAsia="en-US" w:bidi="en-US"/>
      </w:rPr>
    </w:lvl>
    <w:lvl w:ilvl="7">
      <w:numFmt w:val="bullet"/>
      <w:lvlText w:val="•"/>
      <w:lvlJc w:val="left"/>
      <w:pPr>
        <w:ind w:left="7371" w:hanging="339"/>
      </w:pPr>
      <w:rPr>
        <w:rFonts w:hint="default"/>
        <w:lang w:val="en-US" w:eastAsia="en-US" w:bidi="en-US"/>
      </w:rPr>
    </w:lvl>
    <w:lvl w:ilvl="8">
      <w:numFmt w:val="bullet"/>
      <w:lvlText w:val="•"/>
      <w:lvlJc w:val="left"/>
      <w:pPr>
        <w:ind w:left="8714" w:hanging="339"/>
      </w:pPr>
      <w:rPr>
        <w:rFonts w:hint="default"/>
        <w:lang w:val="en-US" w:eastAsia="en-US" w:bidi="en-US"/>
      </w:rPr>
    </w:lvl>
  </w:abstractNum>
  <w:abstractNum w:abstractNumId="1">
    <w:nsid w:val="16A154C5"/>
    <w:multiLevelType w:val="hybridMultilevel"/>
    <w:tmpl w:val="2C287EAE"/>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
    <w:nsid w:val="1B350913"/>
    <w:multiLevelType w:val="hybridMultilevel"/>
    <w:tmpl w:val="AC467776"/>
    <w:lvl w:ilvl="0" w:tplc="CCF66E72">
      <w:start w:val="1"/>
      <w:numFmt w:val="decimal"/>
      <w:lvlText w:val="step-%1:"/>
      <w:lvlJc w:val="left"/>
      <w:pPr>
        <w:ind w:left="1117" w:hanging="360"/>
      </w:pPr>
      <w:rPr>
        <w:rFonts w:hint="default"/>
      </w:rPr>
    </w:lvl>
    <w:lvl w:ilvl="1" w:tplc="08090019" w:tentative="1">
      <w:start w:val="1"/>
      <w:numFmt w:val="lowerLetter"/>
      <w:lvlText w:val="%2."/>
      <w:lvlJc w:val="left"/>
      <w:pPr>
        <w:ind w:left="1837" w:hanging="360"/>
      </w:pPr>
    </w:lvl>
    <w:lvl w:ilvl="2" w:tplc="0809001B" w:tentative="1">
      <w:start w:val="1"/>
      <w:numFmt w:val="lowerRoman"/>
      <w:lvlText w:val="%3."/>
      <w:lvlJc w:val="right"/>
      <w:pPr>
        <w:ind w:left="2557" w:hanging="180"/>
      </w:pPr>
    </w:lvl>
    <w:lvl w:ilvl="3" w:tplc="0809000F" w:tentative="1">
      <w:start w:val="1"/>
      <w:numFmt w:val="decimal"/>
      <w:lvlText w:val="%4."/>
      <w:lvlJc w:val="left"/>
      <w:pPr>
        <w:ind w:left="3277" w:hanging="360"/>
      </w:pPr>
    </w:lvl>
    <w:lvl w:ilvl="4" w:tplc="08090019" w:tentative="1">
      <w:start w:val="1"/>
      <w:numFmt w:val="lowerLetter"/>
      <w:lvlText w:val="%5."/>
      <w:lvlJc w:val="left"/>
      <w:pPr>
        <w:ind w:left="3997" w:hanging="360"/>
      </w:pPr>
    </w:lvl>
    <w:lvl w:ilvl="5" w:tplc="0809001B" w:tentative="1">
      <w:start w:val="1"/>
      <w:numFmt w:val="lowerRoman"/>
      <w:lvlText w:val="%6."/>
      <w:lvlJc w:val="right"/>
      <w:pPr>
        <w:ind w:left="4717" w:hanging="180"/>
      </w:pPr>
    </w:lvl>
    <w:lvl w:ilvl="6" w:tplc="0809000F" w:tentative="1">
      <w:start w:val="1"/>
      <w:numFmt w:val="decimal"/>
      <w:lvlText w:val="%7."/>
      <w:lvlJc w:val="left"/>
      <w:pPr>
        <w:ind w:left="5437" w:hanging="360"/>
      </w:pPr>
    </w:lvl>
    <w:lvl w:ilvl="7" w:tplc="08090019" w:tentative="1">
      <w:start w:val="1"/>
      <w:numFmt w:val="lowerLetter"/>
      <w:lvlText w:val="%8."/>
      <w:lvlJc w:val="left"/>
      <w:pPr>
        <w:ind w:left="6157" w:hanging="360"/>
      </w:pPr>
    </w:lvl>
    <w:lvl w:ilvl="8" w:tplc="0809001B" w:tentative="1">
      <w:start w:val="1"/>
      <w:numFmt w:val="lowerRoman"/>
      <w:lvlText w:val="%9."/>
      <w:lvlJc w:val="right"/>
      <w:pPr>
        <w:ind w:left="6877" w:hanging="180"/>
      </w:pPr>
    </w:lvl>
  </w:abstractNum>
  <w:abstractNum w:abstractNumId="3">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7C0B76"/>
    <w:multiLevelType w:val="hybridMultilevel"/>
    <w:tmpl w:val="7804BEE4"/>
    <w:lvl w:ilvl="0" w:tplc="CCF66E72">
      <w:start w:val="1"/>
      <w:numFmt w:val="decimal"/>
      <w:lvlText w:val="step-%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30C419F6"/>
    <w:multiLevelType w:val="hybridMultilevel"/>
    <w:tmpl w:val="2C287EAE"/>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8">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78000D"/>
    <w:multiLevelType w:val="hybridMultilevel"/>
    <w:tmpl w:val="7804BEE4"/>
    <w:lvl w:ilvl="0" w:tplc="CCF66E72">
      <w:start w:val="1"/>
      <w:numFmt w:val="decimal"/>
      <w:lvlText w:val="step-%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7956535"/>
    <w:multiLevelType w:val="hybridMultilevel"/>
    <w:tmpl w:val="7804BEE4"/>
    <w:lvl w:ilvl="0" w:tplc="CCF66E72">
      <w:start w:val="1"/>
      <w:numFmt w:val="decimal"/>
      <w:lvlText w:val="step-%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6">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5D280D21"/>
    <w:multiLevelType w:val="hybridMultilevel"/>
    <w:tmpl w:val="7804BEE4"/>
    <w:lvl w:ilvl="0" w:tplc="CCF66E72">
      <w:start w:val="1"/>
      <w:numFmt w:val="decimal"/>
      <w:lvlText w:val="step-%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1">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2">
    <w:nsid w:val="67550263"/>
    <w:multiLevelType w:val="hybridMultilevel"/>
    <w:tmpl w:val="863E5D60"/>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3">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6">
    <w:nsid w:val="6DA650E2"/>
    <w:multiLevelType w:val="hybridMultilevel"/>
    <w:tmpl w:val="2C287EAE"/>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7">
    <w:nsid w:val="6E1D1AFB"/>
    <w:multiLevelType w:val="hybridMultilevel"/>
    <w:tmpl w:val="744AB8D4"/>
    <w:lvl w:ilvl="0" w:tplc="B9489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8E7B19"/>
    <w:multiLevelType w:val="hybridMultilevel"/>
    <w:tmpl w:val="6D723F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B80342D"/>
    <w:multiLevelType w:val="hybridMultilevel"/>
    <w:tmpl w:val="7804BEE4"/>
    <w:lvl w:ilvl="0" w:tplc="CCF66E72">
      <w:start w:val="1"/>
      <w:numFmt w:val="decimal"/>
      <w:lvlText w:val="step-%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7FD97F50"/>
    <w:multiLevelType w:val="hybridMultilevel"/>
    <w:tmpl w:val="F8B279C0"/>
    <w:lvl w:ilvl="0" w:tplc="CCF66E72">
      <w:start w:val="1"/>
      <w:numFmt w:val="decimal"/>
      <w:lvlText w:val="step-%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15"/>
  </w:num>
  <w:num w:numId="3">
    <w:abstractNumId w:val="25"/>
  </w:num>
  <w:num w:numId="4">
    <w:abstractNumId w:val="14"/>
  </w:num>
  <w:num w:numId="5">
    <w:abstractNumId w:val="17"/>
  </w:num>
  <w:num w:numId="6">
    <w:abstractNumId w:val="21"/>
  </w:num>
  <w:num w:numId="7">
    <w:abstractNumId w:val="19"/>
  </w:num>
  <w:num w:numId="8">
    <w:abstractNumId w:val="16"/>
  </w:num>
  <w:num w:numId="9">
    <w:abstractNumId w:val="12"/>
  </w:num>
  <w:num w:numId="10">
    <w:abstractNumId w:val="4"/>
  </w:num>
  <w:num w:numId="11">
    <w:abstractNumId w:val="3"/>
  </w:num>
  <w:num w:numId="12">
    <w:abstractNumId w:val="8"/>
  </w:num>
  <w:num w:numId="13">
    <w:abstractNumId w:val="5"/>
  </w:num>
  <w:num w:numId="14">
    <w:abstractNumId w:val="10"/>
  </w:num>
  <w:num w:numId="15">
    <w:abstractNumId w:val="24"/>
  </w:num>
  <w:num w:numId="16">
    <w:abstractNumId w:val="11"/>
  </w:num>
  <w:num w:numId="17">
    <w:abstractNumId w:val="23"/>
  </w:num>
  <w:num w:numId="18">
    <w:abstractNumId w:val="0"/>
  </w:num>
  <w:num w:numId="19">
    <w:abstractNumId w:val="27"/>
  </w:num>
  <w:num w:numId="20">
    <w:abstractNumId w:val="22"/>
  </w:num>
  <w:num w:numId="21">
    <w:abstractNumId w:val="7"/>
  </w:num>
  <w:num w:numId="22">
    <w:abstractNumId w:val="1"/>
  </w:num>
  <w:num w:numId="23">
    <w:abstractNumId w:val="26"/>
  </w:num>
  <w:num w:numId="24">
    <w:abstractNumId w:val="9"/>
  </w:num>
  <w:num w:numId="25">
    <w:abstractNumId w:val="6"/>
  </w:num>
  <w:num w:numId="26">
    <w:abstractNumId w:val="29"/>
  </w:num>
  <w:num w:numId="27">
    <w:abstractNumId w:val="2"/>
  </w:num>
  <w:num w:numId="28">
    <w:abstractNumId w:val="18"/>
  </w:num>
  <w:num w:numId="29">
    <w:abstractNumId w:val="30"/>
  </w:num>
  <w:num w:numId="30">
    <w:abstractNumId w:val="13"/>
  </w:num>
  <w:num w:numId="31">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AC6"/>
    <w:rsid w:val="000013CF"/>
    <w:rsid w:val="00002882"/>
    <w:rsid w:val="0000385F"/>
    <w:rsid w:val="00005EFC"/>
    <w:rsid w:val="00007744"/>
    <w:rsid w:val="000106D0"/>
    <w:rsid w:val="00012CEF"/>
    <w:rsid w:val="00014633"/>
    <w:rsid w:val="00015F2A"/>
    <w:rsid w:val="00017858"/>
    <w:rsid w:val="00027142"/>
    <w:rsid w:val="000279BE"/>
    <w:rsid w:val="00034C84"/>
    <w:rsid w:val="000416A3"/>
    <w:rsid w:val="000437AE"/>
    <w:rsid w:val="00044BFD"/>
    <w:rsid w:val="000474E3"/>
    <w:rsid w:val="00047710"/>
    <w:rsid w:val="000523C5"/>
    <w:rsid w:val="00053FB7"/>
    <w:rsid w:val="0006020A"/>
    <w:rsid w:val="00060330"/>
    <w:rsid w:val="00060F5C"/>
    <w:rsid w:val="00061D77"/>
    <w:rsid w:val="00062720"/>
    <w:rsid w:val="00065191"/>
    <w:rsid w:val="00066063"/>
    <w:rsid w:val="0007154C"/>
    <w:rsid w:val="0007236F"/>
    <w:rsid w:val="00073422"/>
    <w:rsid w:val="00073635"/>
    <w:rsid w:val="00076C16"/>
    <w:rsid w:val="000776D4"/>
    <w:rsid w:val="00080CCD"/>
    <w:rsid w:val="000830A2"/>
    <w:rsid w:val="00083B9D"/>
    <w:rsid w:val="00083DD6"/>
    <w:rsid w:val="00085121"/>
    <w:rsid w:val="00086551"/>
    <w:rsid w:val="000877AC"/>
    <w:rsid w:val="00087876"/>
    <w:rsid w:val="00087AF7"/>
    <w:rsid w:val="00090033"/>
    <w:rsid w:val="00090B78"/>
    <w:rsid w:val="00091730"/>
    <w:rsid w:val="00093380"/>
    <w:rsid w:val="00094EB8"/>
    <w:rsid w:val="00095C3E"/>
    <w:rsid w:val="00096883"/>
    <w:rsid w:val="000973CC"/>
    <w:rsid w:val="00097958"/>
    <w:rsid w:val="00097E2D"/>
    <w:rsid w:val="000A15DA"/>
    <w:rsid w:val="000A592D"/>
    <w:rsid w:val="000A643C"/>
    <w:rsid w:val="000A7ACA"/>
    <w:rsid w:val="000B0641"/>
    <w:rsid w:val="000B1AEE"/>
    <w:rsid w:val="000B5480"/>
    <w:rsid w:val="000B682B"/>
    <w:rsid w:val="000C03DA"/>
    <w:rsid w:val="000C4B17"/>
    <w:rsid w:val="000C5CD8"/>
    <w:rsid w:val="000C730A"/>
    <w:rsid w:val="000D099B"/>
    <w:rsid w:val="000D50C8"/>
    <w:rsid w:val="000D6591"/>
    <w:rsid w:val="000D6BC3"/>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41EB"/>
    <w:rsid w:val="00104BF1"/>
    <w:rsid w:val="00106F02"/>
    <w:rsid w:val="001078A8"/>
    <w:rsid w:val="00107904"/>
    <w:rsid w:val="001129DE"/>
    <w:rsid w:val="0011369D"/>
    <w:rsid w:val="00113F18"/>
    <w:rsid w:val="00114470"/>
    <w:rsid w:val="00117326"/>
    <w:rsid w:val="00117C85"/>
    <w:rsid w:val="00121C37"/>
    <w:rsid w:val="00122833"/>
    <w:rsid w:val="0012593C"/>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849"/>
    <w:rsid w:val="001654E3"/>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5580"/>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04F3"/>
    <w:rsid w:val="00212DCC"/>
    <w:rsid w:val="002141C1"/>
    <w:rsid w:val="00215A82"/>
    <w:rsid w:val="00216F2A"/>
    <w:rsid w:val="00220914"/>
    <w:rsid w:val="00221D61"/>
    <w:rsid w:val="00221FB3"/>
    <w:rsid w:val="00224456"/>
    <w:rsid w:val="00225BEA"/>
    <w:rsid w:val="00225C1C"/>
    <w:rsid w:val="00230440"/>
    <w:rsid w:val="00230AAB"/>
    <w:rsid w:val="00231A19"/>
    <w:rsid w:val="00232081"/>
    <w:rsid w:val="00232DA1"/>
    <w:rsid w:val="00232EBB"/>
    <w:rsid w:val="002351A8"/>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6574"/>
    <w:rsid w:val="002668F8"/>
    <w:rsid w:val="00270E78"/>
    <w:rsid w:val="00271390"/>
    <w:rsid w:val="00271AB9"/>
    <w:rsid w:val="0027245E"/>
    <w:rsid w:val="002743A4"/>
    <w:rsid w:val="00274BCC"/>
    <w:rsid w:val="00275406"/>
    <w:rsid w:val="002769E7"/>
    <w:rsid w:val="00277BA8"/>
    <w:rsid w:val="00281882"/>
    <w:rsid w:val="00281D99"/>
    <w:rsid w:val="002821B9"/>
    <w:rsid w:val="0028450D"/>
    <w:rsid w:val="00291EBF"/>
    <w:rsid w:val="00296D8E"/>
    <w:rsid w:val="002A0772"/>
    <w:rsid w:val="002A5E66"/>
    <w:rsid w:val="002B0601"/>
    <w:rsid w:val="002B10C7"/>
    <w:rsid w:val="002B66EF"/>
    <w:rsid w:val="002B6EC9"/>
    <w:rsid w:val="002B7609"/>
    <w:rsid w:val="002C0665"/>
    <w:rsid w:val="002C2C92"/>
    <w:rsid w:val="002C4749"/>
    <w:rsid w:val="002C49CF"/>
    <w:rsid w:val="002C6317"/>
    <w:rsid w:val="002D07B9"/>
    <w:rsid w:val="002D0C71"/>
    <w:rsid w:val="002D0F04"/>
    <w:rsid w:val="002D31A6"/>
    <w:rsid w:val="002D4A56"/>
    <w:rsid w:val="002D797A"/>
    <w:rsid w:val="002E0BC4"/>
    <w:rsid w:val="002E184C"/>
    <w:rsid w:val="002E2CAE"/>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200C9"/>
    <w:rsid w:val="003209C7"/>
    <w:rsid w:val="0032306D"/>
    <w:rsid w:val="00325C8D"/>
    <w:rsid w:val="00326170"/>
    <w:rsid w:val="003263E9"/>
    <w:rsid w:val="00326D35"/>
    <w:rsid w:val="00331183"/>
    <w:rsid w:val="00332063"/>
    <w:rsid w:val="00333AB9"/>
    <w:rsid w:val="00333C06"/>
    <w:rsid w:val="0033459B"/>
    <w:rsid w:val="00335BE8"/>
    <w:rsid w:val="00337C87"/>
    <w:rsid w:val="0034265F"/>
    <w:rsid w:val="00343A49"/>
    <w:rsid w:val="0034452C"/>
    <w:rsid w:val="00346441"/>
    <w:rsid w:val="003475EC"/>
    <w:rsid w:val="0035076B"/>
    <w:rsid w:val="00352BEB"/>
    <w:rsid w:val="00352EF1"/>
    <w:rsid w:val="00353885"/>
    <w:rsid w:val="00361EB1"/>
    <w:rsid w:val="003629D1"/>
    <w:rsid w:val="003637CE"/>
    <w:rsid w:val="003715EC"/>
    <w:rsid w:val="00373753"/>
    <w:rsid w:val="003751C8"/>
    <w:rsid w:val="00376867"/>
    <w:rsid w:val="00376A96"/>
    <w:rsid w:val="003772AC"/>
    <w:rsid w:val="00381E56"/>
    <w:rsid w:val="003826FF"/>
    <w:rsid w:val="00393D9D"/>
    <w:rsid w:val="00393E61"/>
    <w:rsid w:val="00396D02"/>
    <w:rsid w:val="003A0041"/>
    <w:rsid w:val="003A1C3E"/>
    <w:rsid w:val="003A2810"/>
    <w:rsid w:val="003A2970"/>
    <w:rsid w:val="003A5088"/>
    <w:rsid w:val="003A7D80"/>
    <w:rsid w:val="003B0E46"/>
    <w:rsid w:val="003B14AA"/>
    <w:rsid w:val="003B19C7"/>
    <w:rsid w:val="003B25A5"/>
    <w:rsid w:val="003B3120"/>
    <w:rsid w:val="003B3537"/>
    <w:rsid w:val="003B567E"/>
    <w:rsid w:val="003B6932"/>
    <w:rsid w:val="003B79EB"/>
    <w:rsid w:val="003B7ED0"/>
    <w:rsid w:val="003C0481"/>
    <w:rsid w:val="003C0D91"/>
    <w:rsid w:val="003C3E42"/>
    <w:rsid w:val="003C4B05"/>
    <w:rsid w:val="003C578B"/>
    <w:rsid w:val="003C72E2"/>
    <w:rsid w:val="003D07D2"/>
    <w:rsid w:val="003D5B84"/>
    <w:rsid w:val="003D79CF"/>
    <w:rsid w:val="003E0207"/>
    <w:rsid w:val="003E304D"/>
    <w:rsid w:val="003E4AA5"/>
    <w:rsid w:val="003F0964"/>
    <w:rsid w:val="003F18A1"/>
    <w:rsid w:val="003F1D93"/>
    <w:rsid w:val="003F20FD"/>
    <w:rsid w:val="003F2EB6"/>
    <w:rsid w:val="003F4897"/>
    <w:rsid w:val="003F6587"/>
    <w:rsid w:val="00402C7D"/>
    <w:rsid w:val="00403A74"/>
    <w:rsid w:val="004060A7"/>
    <w:rsid w:val="00407351"/>
    <w:rsid w:val="00407C2D"/>
    <w:rsid w:val="004106DF"/>
    <w:rsid w:val="00411A71"/>
    <w:rsid w:val="00411C0C"/>
    <w:rsid w:val="0041364A"/>
    <w:rsid w:val="0041399A"/>
    <w:rsid w:val="00414535"/>
    <w:rsid w:val="00414EA0"/>
    <w:rsid w:val="00420D64"/>
    <w:rsid w:val="00424E85"/>
    <w:rsid w:val="00425BE9"/>
    <w:rsid w:val="00426E5A"/>
    <w:rsid w:val="00427072"/>
    <w:rsid w:val="0043585C"/>
    <w:rsid w:val="00441F35"/>
    <w:rsid w:val="00443205"/>
    <w:rsid w:val="004439D2"/>
    <w:rsid w:val="004503E9"/>
    <w:rsid w:val="00453463"/>
    <w:rsid w:val="004550E4"/>
    <w:rsid w:val="00461F15"/>
    <w:rsid w:val="004637E8"/>
    <w:rsid w:val="00467368"/>
    <w:rsid w:val="004674CD"/>
    <w:rsid w:val="004710EE"/>
    <w:rsid w:val="00472E56"/>
    <w:rsid w:val="004740EC"/>
    <w:rsid w:val="004819CF"/>
    <w:rsid w:val="00481DA2"/>
    <w:rsid w:val="00482432"/>
    <w:rsid w:val="00484866"/>
    <w:rsid w:val="004859D6"/>
    <w:rsid w:val="00485FD1"/>
    <w:rsid w:val="0048797E"/>
    <w:rsid w:val="00487DD3"/>
    <w:rsid w:val="004902C8"/>
    <w:rsid w:val="004905D4"/>
    <w:rsid w:val="00492E19"/>
    <w:rsid w:val="00492E44"/>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D0D8B"/>
    <w:rsid w:val="004D1340"/>
    <w:rsid w:val="004D7295"/>
    <w:rsid w:val="004D7BAC"/>
    <w:rsid w:val="004E140A"/>
    <w:rsid w:val="004E154B"/>
    <w:rsid w:val="004E1914"/>
    <w:rsid w:val="004E3613"/>
    <w:rsid w:val="004E3AFD"/>
    <w:rsid w:val="004E3CAD"/>
    <w:rsid w:val="004E3F3E"/>
    <w:rsid w:val="004E6C69"/>
    <w:rsid w:val="004E7D77"/>
    <w:rsid w:val="004F101E"/>
    <w:rsid w:val="004F2A11"/>
    <w:rsid w:val="004F3166"/>
    <w:rsid w:val="004F3208"/>
    <w:rsid w:val="004F54D2"/>
    <w:rsid w:val="004F6193"/>
    <w:rsid w:val="004F62F4"/>
    <w:rsid w:val="00501713"/>
    <w:rsid w:val="00505F41"/>
    <w:rsid w:val="0050794C"/>
    <w:rsid w:val="0051075B"/>
    <w:rsid w:val="00511236"/>
    <w:rsid w:val="00511539"/>
    <w:rsid w:val="00512DE0"/>
    <w:rsid w:val="0051361F"/>
    <w:rsid w:val="00515455"/>
    <w:rsid w:val="00516317"/>
    <w:rsid w:val="005174FF"/>
    <w:rsid w:val="005208E8"/>
    <w:rsid w:val="00520EC3"/>
    <w:rsid w:val="0052138C"/>
    <w:rsid w:val="005213A1"/>
    <w:rsid w:val="00523362"/>
    <w:rsid w:val="00523B26"/>
    <w:rsid w:val="0052442F"/>
    <w:rsid w:val="00526CFA"/>
    <w:rsid w:val="00530415"/>
    <w:rsid w:val="00530CAF"/>
    <w:rsid w:val="0053172B"/>
    <w:rsid w:val="00532941"/>
    <w:rsid w:val="00535A39"/>
    <w:rsid w:val="005373E3"/>
    <w:rsid w:val="00540DCE"/>
    <w:rsid w:val="00540DD7"/>
    <w:rsid w:val="00541F86"/>
    <w:rsid w:val="00541FCB"/>
    <w:rsid w:val="0054283A"/>
    <w:rsid w:val="00545E9C"/>
    <w:rsid w:val="005475C6"/>
    <w:rsid w:val="00547658"/>
    <w:rsid w:val="0054768C"/>
    <w:rsid w:val="0055343D"/>
    <w:rsid w:val="0055649A"/>
    <w:rsid w:val="0056160E"/>
    <w:rsid w:val="005619FA"/>
    <w:rsid w:val="00563102"/>
    <w:rsid w:val="00572013"/>
    <w:rsid w:val="00573257"/>
    <w:rsid w:val="00575F6D"/>
    <w:rsid w:val="005778F7"/>
    <w:rsid w:val="00577A3F"/>
    <w:rsid w:val="005805DF"/>
    <w:rsid w:val="0058279C"/>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6EF7"/>
    <w:rsid w:val="005E736A"/>
    <w:rsid w:val="005E75FC"/>
    <w:rsid w:val="005F042D"/>
    <w:rsid w:val="005F3D1C"/>
    <w:rsid w:val="005F534C"/>
    <w:rsid w:val="005F75F8"/>
    <w:rsid w:val="006044C7"/>
    <w:rsid w:val="006123B6"/>
    <w:rsid w:val="00613977"/>
    <w:rsid w:val="0061627D"/>
    <w:rsid w:val="006206C7"/>
    <w:rsid w:val="00622EC4"/>
    <w:rsid w:val="0062488B"/>
    <w:rsid w:val="006327F1"/>
    <w:rsid w:val="006347A0"/>
    <w:rsid w:val="00636167"/>
    <w:rsid w:val="00644417"/>
    <w:rsid w:val="00647075"/>
    <w:rsid w:val="00652EBE"/>
    <w:rsid w:val="006549EF"/>
    <w:rsid w:val="00655972"/>
    <w:rsid w:val="00655C14"/>
    <w:rsid w:val="00656420"/>
    <w:rsid w:val="00662070"/>
    <w:rsid w:val="0066237A"/>
    <w:rsid w:val="006628A9"/>
    <w:rsid w:val="00665A9F"/>
    <w:rsid w:val="00665B37"/>
    <w:rsid w:val="00665DA0"/>
    <w:rsid w:val="006719D8"/>
    <w:rsid w:val="0067364F"/>
    <w:rsid w:val="00675D81"/>
    <w:rsid w:val="00676455"/>
    <w:rsid w:val="00676EB9"/>
    <w:rsid w:val="00682B00"/>
    <w:rsid w:val="00685AA5"/>
    <w:rsid w:val="00685FB4"/>
    <w:rsid w:val="006863DA"/>
    <w:rsid w:val="00687CA7"/>
    <w:rsid w:val="00687D3A"/>
    <w:rsid w:val="006925E2"/>
    <w:rsid w:val="006A0231"/>
    <w:rsid w:val="006A090C"/>
    <w:rsid w:val="006A1384"/>
    <w:rsid w:val="006A2A1D"/>
    <w:rsid w:val="006A34DA"/>
    <w:rsid w:val="006A4554"/>
    <w:rsid w:val="006A6246"/>
    <w:rsid w:val="006A6AEE"/>
    <w:rsid w:val="006B027E"/>
    <w:rsid w:val="006B0965"/>
    <w:rsid w:val="006B1B3D"/>
    <w:rsid w:val="006B6754"/>
    <w:rsid w:val="006B71FD"/>
    <w:rsid w:val="006C0661"/>
    <w:rsid w:val="006C0E3B"/>
    <w:rsid w:val="006C18AF"/>
    <w:rsid w:val="006C1D12"/>
    <w:rsid w:val="006C5EC9"/>
    <w:rsid w:val="006C7F5F"/>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3DD9"/>
    <w:rsid w:val="00705140"/>
    <w:rsid w:val="007066C5"/>
    <w:rsid w:val="00706FE1"/>
    <w:rsid w:val="00712FFF"/>
    <w:rsid w:val="007142C8"/>
    <w:rsid w:val="00717A32"/>
    <w:rsid w:val="00720729"/>
    <w:rsid w:val="007212E2"/>
    <w:rsid w:val="00723DEB"/>
    <w:rsid w:val="007240E7"/>
    <w:rsid w:val="00731AEB"/>
    <w:rsid w:val="00740C36"/>
    <w:rsid w:val="00741A8F"/>
    <w:rsid w:val="00742008"/>
    <w:rsid w:val="00743BA0"/>
    <w:rsid w:val="00747DFD"/>
    <w:rsid w:val="00754329"/>
    <w:rsid w:val="007547A1"/>
    <w:rsid w:val="00756A93"/>
    <w:rsid w:val="0075769A"/>
    <w:rsid w:val="00757737"/>
    <w:rsid w:val="00765DEF"/>
    <w:rsid w:val="00766E46"/>
    <w:rsid w:val="00770E6E"/>
    <w:rsid w:val="00771A7C"/>
    <w:rsid w:val="0077230A"/>
    <w:rsid w:val="00772725"/>
    <w:rsid w:val="00773EB7"/>
    <w:rsid w:val="007751AA"/>
    <w:rsid w:val="00777AD7"/>
    <w:rsid w:val="00781E48"/>
    <w:rsid w:val="007912CE"/>
    <w:rsid w:val="00793010"/>
    <w:rsid w:val="0079451D"/>
    <w:rsid w:val="007A04C8"/>
    <w:rsid w:val="007A3102"/>
    <w:rsid w:val="007A3B30"/>
    <w:rsid w:val="007A3FC0"/>
    <w:rsid w:val="007A49BA"/>
    <w:rsid w:val="007A609F"/>
    <w:rsid w:val="007A7484"/>
    <w:rsid w:val="007B3EF9"/>
    <w:rsid w:val="007B57A1"/>
    <w:rsid w:val="007B7535"/>
    <w:rsid w:val="007C0D3D"/>
    <w:rsid w:val="007C2A08"/>
    <w:rsid w:val="007C60D8"/>
    <w:rsid w:val="007D0AC6"/>
    <w:rsid w:val="007D2077"/>
    <w:rsid w:val="007D4DC3"/>
    <w:rsid w:val="007D7A78"/>
    <w:rsid w:val="007E581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AD7"/>
    <w:rsid w:val="00814F1E"/>
    <w:rsid w:val="00815A2E"/>
    <w:rsid w:val="008168B9"/>
    <w:rsid w:val="00820B4E"/>
    <w:rsid w:val="00822488"/>
    <w:rsid w:val="00823B38"/>
    <w:rsid w:val="00823F1C"/>
    <w:rsid w:val="00824697"/>
    <w:rsid w:val="00827A30"/>
    <w:rsid w:val="008318B8"/>
    <w:rsid w:val="00831DDD"/>
    <w:rsid w:val="00832386"/>
    <w:rsid w:val="008332DA"/>
    <w:rsid w:val="008344C2"/>
    <w:rsid w:val="00834BAC"/>
    <w:rsid w:val="00836D01"/>
    <w:rsid w:val="008379F3"/>
    <w:rsid w:val="00837EA3"/>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119"/>
    <w:rsid w:val="00866E4F"/>
    <w:rsid w:val="0087156B"/>
    <w:rsid w:val="00872D7E"/>
    <w:rsid w:val="00873E36"/>
    <w:rsid w:val="008754E6"/>
    <w:rsid w:val="0087776F"/>
    <w:rsid w:val="0088189C"/>
    <w:rsid w:val="0088233C"/>
    <w:rsid w:val="0088280A"/>
    <w:rsid w:val="00883EB7"/>
    <w:rsid w:val="00891F12"/>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2F1E"/>
    <w:rsid w:val="008B3B85"/>
    <w:rsid w:val="008B42E3"/>
    <w:rsid w:val="008B4E8C"/>
    <w:rsid w:val="008B60B8"/>
    <w:rsid w:val="008C12BE"/>
    <w:rsid w:val="008C1B93"/>
    <w:rsid w:val="008C2031"/>
    <w:rsid w:val="008C22C7"/>
    <w:rsid w:val="008C38EB"/>
    <w:rsid w:val="008C414B"/>
    <w:rsid w:val="008C54EA"/>
    <w:rsid w:val="008C6701"/>
    <w:rsid w:val="008C671C"/>
    <w:rsid w:val="008D28A9"/>
    <w:rsid w:val="008D3BDF"/>
    <w:rsid w:val="008D7EA2"/>
    <w:rsid w:val="008E0F80"/>
    <w:rsid w:val="008E1CA4"/>
    <w:rsid w:val="008E3FAA"/>
    <w:rsid w:val="008E737C"/>
    <w:rsid w:val="008F04A3"/>
    <w:rsid w:val="008F05B8"/>
    <w:rsid w:val="008F0C9D"/>
    <w:rsid w:val="008F0D5A"/>
    <w:rsid w:val="008F1C12"/>
    <w:rsid w:val="008F5A4B"/>
    <w:rsid w:val="008F5EF9"/>
    <w:rsid w:val="008F5F6F"/>
    <w:rsid w:val="00900EC1"/>
    <w:rsid w:val="00901214"/>
    <w:rsid w:val="00904D6D"/>
    <w:rsid w:val="00904EC8"/>
    <w:rsid w:val="009060FE"/>
    <w:rsid w:val="00906951"/>
    <w:rsid w:val="0091187A"/>
    <w:rsid w:val="00912FBC"/>
    <w:rsid w:val="00913D3B"/>
    <w:rsid w:val="00913F75"/>
    <w:rsid w:val="00921D05"/>
    <w:rsid w:val="0092257C"/>
    <w:rsid w:val="00923121"/>
    <w:rsid w:val="009314C3"/>
    <w:rsid w:val="009317FD"/>
    <w:rsid w:val="009406FF"/>
    <w:rsid w:val="00941203"/>
    <w:rsid w:val="009416C1"/>
    <w:rsid w:val="0094367D"/>
    <w:rsid w:val="00943FA1"/>
    <w:rsid w:val="00945A5C"/>
    <w:rsid w:val="00946389"/>
    <w:rsid w:val="0094738D"/>
    <w:rsid w:val="00950EF7"/>
    <w:rsid w:val="00954DC1"/>
    <w:rsid w:val="00955462"/>
    <w:rsid w:val="00956EB6"/>
    <w:rsid w:val="00957C11"/>
    <w:rsid w:val="009617A9"/>
    <w:rsid w:val="009665BE"/>
    <w:rsid w:val="009673AB"/>
    <w:rsid w:val="00970E84"/>
    <w:rsid w:val="00971153"/>
    <w:rsid w:val="00981036"/>
    <w:rsid w:val="00981E5F"/>
    <w:rsid w:val="00983846"/>
    <w:rsid w:val="00990CC8"/>
    <w:rsid w:val="0099227E"/>
    <w:rsid w:val="009949C5"/>
    <w:rsid w:val="00997C10"/>
    <w:rsid w:val="009A19B2"/>
    <w:rsid w:val="009B3B98"/>
    <w:rsid w:val="009B3EC0"/>
    <w:rsid w:val="009B44FD"/>
    <w:rsid w:val="009B5FE8"/>
    <w:rsid w:val="009B62B1"/>
    <w:rsid w:val="009B76C2"/>
    <w:rsid w:val="009C080D"/>
    <w:rsid w:val="009C5293"/>
    <w:rsid w:val="009D41DF"/>
    <w:rsid w:val="009D709E"/>
    <w:rsid w:val="009E0249"/>
    <w:rsid w:val="009E055A"/>
    <w:rsid w:val="009E09FF"/>
    <w:rsid w:val="009E0F0F"/>
    <w:rsid w:val="009E36AC"/>
    <w:rsid w:val="009E4FB4"/>
    <w:rsid w:val="009E5694"/>
    <w:rsid w:val="009E585B"/>
    <w:rsid w:val="009E7D5A"/>
    <w:rsid w:val="009F040E"/>
    <w:rsid w:val="00A01765"/>
    <w:rsid w:val="00A026E8"/>
    <w:rsid w:val="00A02DD3"/>
    <w:rsid w:val="00A04D6C"/>
    <w:rsid w:val="00A05622"/>
    <w:rsid w:val="00A062F3"/>
    <w:rsid w:val="00A100B6"/>
    <w:rsid w:val="00A1136A"/>
    <w:rsid w:val="00A13237"/>
    <w:rsid w:val="00A15640"/>
    <w:rsid w:val="00A16250"/>
    <w:rsid w:val="00A17296"/>
    <w:rsid w:val="00A17D28"/>
    <w:rsid w:val="00A21621"/>
    <w:rsid w:val="00A22457"/>
    <w:rsid w:val="00A22900"/>
    <w:rsid w:val="00A31E71"/>
    <w:rsid w:val="00A3340E"/>
    <w:rsid w:val="00A36FF3"/>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654D"/>
    <w:rsid w:val="00A5724F"/>
    <w:rsid w:val="00A6261F"/>
    <w:rsid w:val="00A662A3"/>
    <w:rsid w:val="00A6697F"/>
    <w:rsid w:val="00A71C8A"/>
    <w:rsid w:val="00A71ED6"/>
    <w:rsid w:val="00A760E0"/>
    <w:rsid w:val="00A77E76"/>
    <w:rsid w:val="00A80090"/>
    <w:rsid w:val="00A82646"/>
    <w:rsid w:val="00A835B8"/>
    <w:rsid w:val="00A85A64"/>
    <w:rsid w:val="00A93118"/>
    <w:rsid w:val="00AA3EC5"/>
    <w:rsid w:val="00AA48F5"/>
    <w:rsid w:val="00AA4B39"/>
    <w:rsid w:val="00AA512B"/>
    <w:rsid w:val="00AA608B"/>
    <w:rsid w:val="00AA77C0"/>
    <w:rsid w:val="00AB1CD7"/>
    <w:rsid w:val="00AB1F5C"/>
    <w:rsid w:val="00AB4311"/>
    <w:rsid w:val="00AB49DA"/>
    <w:rsid w:val="00AB59A7"/>
    <w:rsid w:val="00AB68F7"/>
    <w:rsid w:val="00AC06A7"/>
    <w:rsid w:val="00AC077B"/>
    <w:rsid w:val="00AC0C82"/>
    <w:rsid w:val="00AC1F08"/>
    <w:rsid w:val="00AC60ED"/>
    <w:rsid w:val="00AD2373"/>
    <w:rsid w:val="00AD4DF3"/>
    <w:rsid w:val="00AD564C"/>
    <w:rsid w:val="00AD7639"/>
    <w:rsid w:val="00AE3182"/>
    <w:rsid w:val="00AE43A3"/>
    <w:rsid w:val="00AF095A"/>
    <w:rsid w:val="00AF1119"/>
    <w:rsid w:val="00AF2213"/>
    <w:rsid w:val="00AF59C3"/>
    <w:rsid w:val="00B011BB"/>
    <w:rsid w:val="00B012F2"/>
    <w:rsid w:val="00B0163B"/>
    <w:rsid w:val="00B04312"/>
    <w:rsid w:val="00B0539A"/>
    <w:rsid w:val="00B06669"/>
    <w:rsid w:val="00B06F09"/>
    <w:rsid w:val="00B07DF0"/>
    <w:rsid w:val="00B14782"/>
    <w:rsid w:val="00B14B32"/>
    <w:rsid w:val="00B14BA4"/>
    <w:rsid w:val="00B14C9C"/>
    <w:rsid w:val="00B14E05"/>
    <w:rsid w:val="00B162E1"/>
    <w:rsid w:val="00B17156"/>
    <w:rsid w:val="00B17A29"/>
    <w:rsid w:val="00B17D85"/>
    <w:rsid w:val="00B20C15"/>
    <w:rsid w:val="00B21966"/>
    <w:rsid w:val="00B2363C"/>
    <w:rsid w:val="00B252F9"/>
    <w:rsid w:val="00B25977"/>
    <w:rsid w:val="00B271D8"/>
    <w:rsid w:val="00B27C45"/>
    <w:rsid w:val="00B313EB"/>
    <w:rsid w:val="00B3198A"/>
    <w:rsid w:val="00B34812"/>
    <w:rsid w:val="00B357AE"/>
    <w:rsid w:val="00B36A59"/>
    <w:rsid w:val="00B37E57"/>
    <w:rsid w:val="00B42FA5"/>
    <w:rsid w:val="00B44FD0"/>
    <w:rsid w:val="00B504E0"/>
    <w:rsid w:val="00B514D3"/>
    <w:rsid w:val="00B51BC7"/>
    <w:rsid w:val="00B52134"/>
    <w:rsid w:val="00B56063"/>
    <w:rsid w:val="00B570B0"/>
    <w:rsid w:val="00B57714"/>
    <w:rsid w:val="00B61620"/>
    <w:rsid w:val="00B64061"/>
    <w:rsid w:val="00B65BB6"/>
    <w:rsid w:val="00B7048C"/>
    <w:rsid w:val="00B71D8A"/>
    <w:rsid w:val="00B731EF"/>
    <w:rsid w:val="00B73F7D"/>
    <w:rsid w:val="00B743B9"/>
    <w:rsid w:val="00B768D7"/>
    <w:rsid w:val="00B778A3"/>
    <w:rsid w:val="00B809F3"/>
    <w:rsid w:val="00B85932"/>
    <w:rsid w:val="00B87588"/>
    <w:rsid w:val="00B92474"/>
    <w:rsid w:val="00BA2419"/>
    <w:rsid w:val="00BA6B54"/>
    <w:rsid w:val="00BB0D7D"/>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2AA1"/>
    <w:rsid w:val="00BE3232"/>
    <w:rsid w:val="00BE520C"/>
    <w:rsid w:val="00BF16AD"/>
    <w:rsid w:val="00BF2C8B"/>
    <w:rsid w:val="00BF34A7"/>
    <w:rsid w:val="00BF3B14"/>
    <w:rsid w:val="00BF6218"/>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421A"/>
    <w:rsid w:val="00C15102"/>
    <w:rsid w:val="00C15A56"/>
    <w:rsid w:val="00C20353"/>
    <w:rsid w:val="00C22F0A"/>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4562"/>
    <w:rsid w:val="00C453FB"/>
    <w:rsid w:val="00C4630B"/>
    <w:rsid w:val="00C50166"/>
    <w:rsid w:val="00C502FF"/>
    <w:rsid w:val="00C55BED"/>
    <w:rsid w:val="00C55D03"/>
    <w:rsid w:val="00C55F3E"/>
    <w:rsid w:val="00C57311"/>
    <w:rsid w:val="00C61929"/>
    <w:rsid w:val="00C62E71"/>
    <w:rsid w:val="00C63059"/>
    <w:rsid w:val="00C631FE"/>
    <w:rsid w:val="00C63C08"/>
    <w:rsid w:val="00C66CCC"/>
    <w:rsid w:val="00C676A4"/>
    <w:rsid w:val="00C700B6"/>
    <w:rsid w:val="00C7182A"/>
    <w:rsid w:val="00C72659"/>
    <w:rsid w:val="00C734AC"/>
    <w:rsid w:val="00C73BD7"/>
    <w:rsid w:val="00C80CAC"/>
    <w:rsid w:val="00C8516B"/>
    <w:rsid w:val="00C854C1"/>
    <w:rsid w:val="00C85B81"/>
    <w:rsid w:val="00C9178F"/>
    <w:rsid w:val="00C931BC"/>
    <w:rsid w:val="00C93F76"/>
    <w:rsid w:val="00C9655A"/>
    <w:rsid w:val="00C96FCA"/>
    <w:rsid w:val="00C9754D"/>
    <w:rsid w:val="00C975DF"/>
    <w:rsid w:val="00CA5D84"/>
    <w:rsid w:val="00CA6E05"/>
    <w:rsid w:val="00CB1BD6"/>
    <w:rsid w:val="00CC1960"/>
    <w:rsid w:val="00CD4F70"/>
    <w:rsid w:val="00CE1CF3"/>
    <w:rsid w:val="00CE635B"/>
    <w:rsid w:val="00CE70F3"/>
    <w:rsid w:val="00CE7659"/>
    <w:rsid w:val="00CF0E18"/>
    <w:rsid w:val="00CF29A4"/>
    <w:rsid w:val="00CF2F2E"/>
    <w:rsid w:val="00CF624D"/>
    <w:rsid w:val="00CF6E34"/>
    <w:rsid w:val="00D0495F"/>
    <w:rsid w:val="00D066D9"/>
    <w:rsid w:val="00D076EF"/>
    <w:rsid w:val="00D108C5"/>
    <w:rsid w:val="00D10D7A"/>
    <w:rsid w:val="00D1187F"/>
    <w:rsid w:val="00D11C2D"/>
    <w:rsid w:val="00D1618D"/>
    <w:rsid w:val="00D167B1"/>
    <w:rsid w:val="00D16D1B"/>
    <w:rsid w:val="00D21F66"/>
    <w:rsid w:val="00D24B66"/>
    <w:rsid w:val="00D24C22"/>
    <w:rsid w:val="00D26476"/>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676"/>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77B20"/>
    <w:rsid w:val="00D86A34"/>
    <w:rsid w:val="00D9045B"/>
    <w:rsid w:val="00D90EA9"/>
    <w:rsid w:val="00D941C3"/>
    <w:rsid w:val="00D94A99"/>
    <w:rsid w:val="00D95324"/>
    <w:rsid w:val="00D95482"/>
    <w:rsid w:val="00DA0390"/>
    <w:rsid w:val="00DA1940"/>
    <w:rsid w:val="00DA3C3C"/>
    <w:rsid w:val="00DB05EC"/>
    <w:rsid w:val="00DB166E"/>
    <w:rsid w:val="00DB3D8C"/>
    <w:rsid w:val="00DB3E4C"/>
    <w:rsid w:val="00DB43B8"/>
    <w:rsid w:val="00DB7BD1"/>
    <w:rsid w:val="00DB7C8A"/>
    <w:rsid w:val="00DC2DC5"/>
    <w:rsid w:val="00DC341B"/>
    <w:rsid w:val="00DC4CF3"/>
    <w:rsid w:val="00DD2BCD"/>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12071"/>
    <w:rsid w:val="00E12660"/>
    <w:rsid w:val="00E12838"/>
    <w:rsid w:val="00E141D4"/>
    <w:rsid w:val="00E15BBF"/>
    <w:rsid w:val="00E15ECD"/>
    <w:rsid w:val="00E23F00"/>
    <w:rsid w:val="00E2599A"/>
    <w:rsid w:val="00E26A0F"/>
    <w:rsid w:val="00E318D4"/>
    <w:rsid w:val="00E339EE"/>
    <w:rsid w:val="00E3557A"/>
    <w:rsid w:val="00E37C08"/>
    <w:rsid w:val="00E4014C"/>
    <w:rsid w:val="00E401FC"/>
    <w:rsid w:val="00E42D1B"/>
    <w:rsid w:val="00E4558E"/>
    <w:rsid w:val="00E46C0B"/>
    <w:rsid w:val="00E46FAB"/>
    <w:rsid w:val="00E474DC"/>
    <w:rsid w:val="00E51200"/>
    <w:rsid w:val="00E5155C"/>
    <w:rsid w:val="00E55EA9"/>
    <w:rsid w:val="00E56307"/>
    <w:rsid w:val="00E56D55"/>
    <w:rsid w:val="00E56F52"/>
    <w:rsid w:val="00E57D47"/>
    <w:rsid w:val="00E57F76"/>
    <w:rsid w:val="00E60696"/>
    <w:rsid w:val="00E6152A"/>
    <w:rsid w:val="00E62028"/>
    <w:rsid w:val="00E6393C"/>
    <w:rsid w:val="00E67E51"/>
    <w:rsid w:val="00E76BE0"/>
    <w:rsid w:val="00E771AC"/>
    <w:rsid w:val="00E7790B"/>
    <w:rsid w:val="00E81714"/>
    <w:rsid w:val="00E91546"/>
    <w:rsid w:val="00E91678"/>
    <w:rsid w:val="00E9206E"/>
    <w:rsid w:val="00E93438"/>
    <w:rsid w:val="00E93F64"/>
    <w:rsid w:val="00E94E9F"/>
    <w:rsid w:val="00E96092"/>
    <w:rsid w:val="00E96737"/>
    <w:rsid w:val="00EA0668"/>
    <w:rsid w:val="00EA127F"/>
    <w:rsid w:val="00EA1F53"/>
    <w:rsid w:val="00EA4376"/>
    <w:rsid w:val="00EA70DC"/>
    <w:rsid w:val="00EB01FF"/>
    <w:rsid w:val="00EB06C6"/>
    <w:rsid w:val="00EB1B47"/>
    <w:rsid w:val="00EB46E1"/>
    <w:rsid w:val="00EB7BD6"/>
    <w:rsid w:val="00EC20FD"/>
    <w:rsid w:val="00EC2EF8"/>
    <w:rsid w:val="00EC3DAC"/>
    <w:rsid w:val="00EC42FF"/>
    <w:rsid w:val="00EC5A73"/>
    <w:rsid w:val="00ED3B7C"/>
    <w:rsid w:val="00ED3D0C"/>
    <w:rsid w:val="00ED4AEF"/>
    <w:rsid w:val="00ED570E"/>
    <w:rsid w:val="00ED5CFE"/>
    <w:rsid w:val="00ED7D8C"/>
    <w:rsid w:val="00EE005A"/>
    <w:rsid w:val="00EE05CF"/>
    <w:rsid w:val="00EE10AE"/>
    <w:rsid w:val="00EE2DA2"/>
    <w:rsid w:val="00EE4290"/>
    <w:rsid w:val="00EE589E"/>
    <w:rsid w:val="00EE76D0"/>
    <w:rsid w:val="00EE7C89"/>
    <w:rsid w:val="00EF1185"/>
    <w:rsid w:val="00EF4D59"/>
    <w:rsid w:val="00EF754D"/>
    <w:rsid w:val="00F01B9C"/>
    <w:rsid w:val="00F027E9"/>
    <w:rsid w:val="00F0775E"/>
    <w:rsid w:val="00F1407F"/>
    <w:rsid w:val="00F15F69"/>
    <w:rsid w:val="00F1612D"/>
    <w:rsid w:val="00F173DD"/>
    <w:rsid w:val="00F21119"/>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4F37"/>
    <w:rsid w:val="00F65AB2"/>
    <w:rsid w:val="00F67B56"/>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A0403"/>
    <w:rsid w:val="00FA0CE6"/>
    <w:rsid w:val="00FA597D"/>
    <w:rsid w:val="00FA5B9A"/>
    <w:rsid w:val="00FB01B9"/>
    <w:rsid w:val="00FB763A"/>
    <w:rsid w:val="00FB79C0"/>
    <w:rsid w:val="00FC2EB8"/>
    <w:rsid w:val="00FC5C43"/>
    <w:rsid w:val="00FD1598"/>
    <w:rsid w:val="00FD3A67"/>
    <w:rsid w:val="00FD576E"/>
    <w:rsid w:val="00FD596B"/>
    <w:rsid w:val="00FE58CC"/>
    <w:rsid w:val="00FE75A9"/>
    <w:rsid w:val="00FF058D"/>
    <w:rsid w:val="00FF15EC"/>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546"/>
  </w:style>
  <w:style w:type="paragraph" w:styleId="1">
    <w:name w:val="heading 1"/>
    <w:basedOn w:val="a"/>
    <w:next w:val="a"/>
    <w:link w:val="1Char"/>
    <w:qFormat/>
    <w:rsid w:val="00C15A56"/>
    <w:pPr>
      <w:keepNext/>
      <w:spacing w:line="480" w:lineRule="auto"/>
      <w:jc w:val="center"/>
      <w:outlineLvl w:val="0"/>
    </w:pPr>
    <w:rPr>
      <w:b/>
      <w:bCs/>
    </w:rPr>
  </w:style>
  <w:style w:type="paragraph" w:styleId="2">
    <w:name w:val="heading 2"/>
    <w:basedOn w:val="a"/>
    <w:next w:val="a"/>
    <w:link w:val="2Char"/>
    <w:qFormat/>
    <w:rsid w:val="00FA0403"/>
    <w:pPr>
      <w:keepNext/>
      <w:spacing w:before="240" w:after="60"/>
      <w:outlineLvl w:val="1"/>
    </w:pPr>
    <w:rPr>
      <w:rFonts w:ascii="Arial" w:hAnsi="Arial" w:cs="Arial"/>
      <w:b/>
      <w:bCs/>
      <w:i/>
      <w:iCs/>
      <w:sz w:val="28"/>
      <w:szCs w:val="28"/>
    </w:rPr>
  </w:style>
  <w:style w:type="paragraph" w:styleId="3">
    <w:name w:val="heading 3"/>
    <w:basedOn w:val="a"/>
    <w:next w:val="a"/>
    <w:link w:val="3Char"/>
    <w:qFormat/>
    <w:rsid w:val="00DB3D8C"/>
    <w:pPr>
      <w:keepNext/>
      <w:spacing w:before="240" w:after="60"/>
      <w:outlineLvl w:val="2"/>
    </w:pPr>
    <w:rPr>
      <w:rFonts w:ascii="Arial" w:hAnsi="Arial" w:cs="Arial"/>
      <w:b/>
      <w:bCs/>
      <w:sz w:val="26"/>
      <w:szCs w:val="26"/>
    </w:rPr>
  </w:style>
  <w:style w:type="paragraph" w:styleId="4">
    <w:name w:val="heading 4"/>
    <w:basedOn w:val="a"/>
    <w:next w:val="a"/>
    <w:link w:val="4Char"/>
    <w:qFormat/>
    <w:rsid w:val="004710EE"/>
    <w:pPr>
      <w:keepNext/>
      <w:spacing w:before="240" w:after="60"/>
      <w:outlineLvl w:val="3"/>
    </w:pPr>
    <w:rPr>
      <w:b/>
      <w:bCs/>
      <w:sz w:val="28"/>
      <w:szCs w:val="28"/>
    </w:rPr>
  </w:style>
  <w:style w:type="paragraph" w:styleId="5">
    <w:name w:val="heading 5"/>
    <w:basedOn w:val="a"/>
    <w:next w:val="a"/>
    <w:link w:val="5Char"/>
    <w:qFormat/>
    <w:rsid w:val="00DB3D8C"/>
    <w:pPr>
      <w:spacing w:before="240" w:after="60"/>
      <w:outlineLvl w:val="4"/>
    </w:pPr>
    <w:rPr>
      <w:b/>
      <w:bCs/>
      <w:i/>
      <w:iCs/>
      <w:sz w:val="26"/>
      <w:szCs w:val="26"/>
    </w:rPr>
  </w:style>
  <w:style w:type="paragraph" w:styleId="6">
    <w:name w:val="heading 6"/>
    <w:basedOn w:val="a"/>
    <w:next w:val="a"/>
    <w:link w:val="6Char"/>
    <w:qFormat/>
    <w:rsid w:val="00097958"/>
    <w:pPr>
      <w:keepNext/>
      <w:jc w:val="center"/>
      <w:outlineLvl w:val="5"/>
    </w:pPr>
    <w:rPr>
      <w:b/>
      <w:bCs/>
      <w:i/>
      <w:iCs/>
      <w:u w:val="single"/>
    </w:rPr>
  </w:style>
  <w:style w:type="paragraph" w:styleId="7">
    <w:name w:val="heading 7"/>
    <w:basedOn w:val="a"/>
    <w:next w:val="a"/>
    <w:link w:val="7Char"/>
    <w:qFormat/>
    <w:rsid w:val="00DB3D8C"/>
    <w:pPr>
      <w:spacing w:before="240" w:after="60"/>
      <w:outlineLvl w:val="6"/>
    </w:pPr>
    <w:rPr>
      <w:sz w:val="24"/>
      <w:szCs w:val="24"/>
    </w:rPr>
  </w:style>
  <w:style w:type="paragraph" w:styleId="8">
    <w:name w:val="heading 8"/>
    <w:basedOn w:val="a"/>
    <w:next w:val="a"/>
    <w:link w:val="8Char"/>
    <w:qFormat/>
    <w:rsid w:val="00097958"/>
    <w:pPr>
      <w:keepNext/>
      <w:outlineLvl w:val="7"/>
    </w:pPr>
    <w:rPr>
      <w:b/>
      <w:bCs/>
      <w:lang w:val="pl-PL" w:eastAsia="pl-PL"/>
    </w:rPr>
  </w:style>
  <w:style w:type="paragraph" w:styleId="9">
    <w:name w:val="heading 9"/>
    <w:basedOn w:val="a"/>
    <w:next w:val="a"/>
    <w:link w:val="9Char"/>
    <w:qFormat/>
    <w:rsid w:val="00097958"/>
    <w:pPr>
      <w:keepNext/>
      <w:ind w:right="-4041"/>
      <w:outlineLvl w:val="8"/>
    </w:pPr>
    <w:rPr>
      <w:b/>
      <w:bCs/>
      <w:lang w:val="en-AU"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rsid w:val="00102A61"/>
    <w:rPr>
      <w:color w:val="0000FF"/>
      <w:u w:val="single"/>
    </w:rPr>
  </w:style>
  <w:style w:type="paragraph" w:styleId="a4">
    <w:name w:val="header"/>
    <w:basedOn w:val="a"/>
    <w:link w:val="Char"/>
    <w:rsid w:val="0094367D"/>
    <w:pPr>
      <w:tabs>
        <w:tab w:val="center" w:pos="4320"/>
        <w:tab w:val="right" w:pos="8640"/>
      </w:tabs>
    </w:pPr>
  </w:style>
  <w:style w:type="paragraph" w:styleId="a5">
    <w:name w:val="footer"/>
    <w:basedOn w:val="a"/>
    <w:link w:val="Char0"/>
    <w:rsid w:val="0094367D"/>
    <w:pPr>
      <w:tabs>
        <w:tab w:val="center" w:pos="4320"/>
        <w:tab w:val="right" w:pos="8640"/>
      </w:tabs>
    </w:pPr>
  </w:style>
  <w:style w:type="character" w:styleId="a6">
    <w:name w:val="page number"/>
    <w:basedOn w:val="a0"/>
    <w:rsid w:val="0094367D"/>
  </w:style>
  <w:style w:type="paragraph" w:styleId="a7">
    <w:name w:val="Balloon Text"/>
    <w:basedOn w:val="a"/>
    <w:link w:val="Char1"/>
    <w:semiHidden/>
    <w:rsid w:val="00061D77"/>
    <w:rPr>
      <w:rFonts w:ascii="Tahoma" w:hAnsi="Tahoma"/>
      <w:sz w:val="16"/>
      <w:szCs w:val="16"/>
    </w:rPr>
  </w:style>
  <w:style w:type="paragraph" w:styleId="a8">
    <w:name w:val="Body Text Indent"/>
    <w:basedOn w:val="a"/>
    <w:link w:val="Char2"/>
    <w:rsid w:val="00C15A56"/>
    <w:pPr>
      <w:spacing w:line="360" w:lineRule="auto"/>
      <w:ind w:left="456" w:firstLine="984"/>
      <w:jc w:val="both"/>
    </w:pPr>
    <w:rPr>
      <w:lang w:val="id-ID"/>
    </w:rPr>
  </w:style>
  <w:style w:type="paragraph" w:styleId="20">
    <w:name w:val="Body Text Indent 2"/>
    <w:basedOn w:val="a"/>
    <w:link w:val="2Char0"/>
    <w:rsid w:val="00C15A56"/>
    <w:pPr>
      <w:spacing w:after="120" w:line="480" w:lineRule="auto"/>
      <w:ind w:left="360"/>
    </w:pPr>
  </w:style>
  <w:style w:type="paragraph" w:styleId="a9">
    <w:name w:val="Body Text"/>
    <w:basedOn w:val="a"/>
    <w:link w:val="Char3"/>
    <w:rsid w:val="00C15A56"/>
    <w:pPr>
      <w:spacing w:after="120"/>
    </w:pPr>
    <w:rPr>
      <w:lang w:val="id-ID" w:eastAsia="id-ID"/>
    </w:rPr>
  </w:style>
  <w:style w:type="paragraph" w:styleId="aa">
    <w:name w:val="caption"/>
    <w:basedOn w:val="a"/>
    <w:next w:val="a"/>
    <w:qFormat/>
    <w:rsid w:val="00C15A56"/>
    <w:pPr>
      <w:spacing w:line="480" w:lineRule="auto"/>
      <w:jc w:val="center"/>
    </w:pPr>
    <w:rPr>
      <w:i/>
      <w:iCs/>
    </w:rPr>
  </w:style>
  <w:style w:type="character" w:styleId="ab">
    <w:name w:val="footnote reference"/>
    <w:basedOn w:val="a0"/>
    <w:semiHidden/>
    <w:rsid w:val="00FA0403"/>
    <w:rPr>
      <w:vertAlign w:val="superscript"/>
    </w:rPr>
  </w:style>
  <w:style w:type="paragraph" w:styleId="ac">
    <w:name w:val="footnote text"/>
    <w:basedOn w:val="a"/>
    <w:link w:val="Char4"/>
    <w:semiHidden/>
    <w:rsid w:val="00FA0403"/>
    <w:rPr>
      <w:rFonts w:cs="Traditional Arabic"/>
      <w:lang w:eastAsia="ko-KR"/>
    </w:rPr>
  </w:style>
  <w:style w:type="paragraph" w:customStyle="1" w:styleId="Judulbab">
    <w:name w:val="Judul bab"/>
    <w:basedOn w:val="a"/>
    <w:rsid w:val="004710EE"/>
    <w:pPr>
      <w:spacing w:line="475" w:lineRule="atLeast"/>
      <w:jc w:val="center"/>
    </w:pPr>
    <w:rPr>
      <w:b/>
      <w:sz w:val="32"/>
    </w:rPr>
  </w:style>
  <w:style w:type="paragraph" w:customStyle="1" w:styleId="IsiBabforKomputek">
    <w:name w:val="Isi Bab for Komputek"/>
    <w:basedOn w:val="a"/>
    <w:rsid w:val="004710EE"/>
    <w:pPr>
      <w:ind w:firstLine="720"/>
      <w:jc w:val="both"/>
    </w:pPr>
  </w:style>
  <w:style w:type="paragraph" w:customStyle="1" w:styleId="tole">
    <w:name w:val="tole"/>
    <w:basedOn w:val="a"/>
    <w:rsid w:val="00E91546"/>
    <w:pPr>
      <w:jc w:val="center"/>
      <w:outlineLvl w:val="0"/>
    </w:pPr>
    <w:rPr>
      <w:b/>
      <w:bCs/>
      <w:sz w:val="28"/>
      <w:szCs w:val="28"/>
    </w:rPr>
  </w:style>
  <w:style w:type="paragraph" w:customStyle="1" w:styleId="tolesBold">
    <w:name w:val="toles + Bold"/>
    <w:aliases w:val="Line spacing:  single"/>
    <w:basedOn w:val="a"/>
    <w:rsid w:val="00E91546"/>
    <w:pPr>
      <w:jc w:val="center"/>
      <w:outlineLvl w:val="0"/>
    </w:pPr>
    <w:rPr>
      <w:i/>
      <w:iCs/>
      <w:sz w:val="24"/>
      <w:szCs w:val="24"/>
    </w:rPr>
  </w:style>
  <w:style w:type="paragraph" w:customStyle="1" w:styleId="toleLinespacingsingle">
    <w:name w:val="tole + Line spacing:  single"/>
    <w:basedOn w:val="a"/>
    <w:rsid w:val="00E91546"/>
    <w:pPr>
      <w:jc w:val="both"/>
    </w:pPr>
    <w:rPr>
      <w:sz w:val="24"/>
      <w:szCs w:val="24"/>
    </w:rPr>
  </w:style>
  <w:style w:type="paragraph" w:customStyle="1" w:styleId="bunga">
    <w:name w:val="bunga"/>
    <w:basedOn w:val="a"/>
    <w:rsid w:val="00E91546"/>
    <w:pPr>
      <w:jc w:val="both"/>
    </w:pPr>
    <w:rPr>
      <w:rFonts w:ascii="Arial" w:hAnsi="Arial" w:cs="Arial"/>
      <w:szCs w:val="24"/>
    </w:rPr>
  </w:style>
  <w:style w:type="paragraph" w:customStyle="1" w:styleId="bunga2">
    <w:name w:val="bunga2"/>
    <w:basedOn w:val="a"/>
    <w:rsid w:val="00E91546"/>
    <w:pPr>
      <w:jc w:val="both"/>
      <w:outlineLvl w:val="0"/>
    </w:pPr>
    <w:rPr>
      <w:rFonts w:ascii="Arial" w:hAnsi="Arial" w:cs="Arial"/>
      <w:b/>
      <w:bCs/>
      <w:szCs w:val="24"/>
    </w:rPr>
  </w:style>
  <w:style w:type="paragraph" w:customStyle="1" w:styleId="DiQi">
    <w:name w:val="DiQi"/>
    <w:basedOn w:val="a"/>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ad">
    <w:name w:val="List"/>
    <w:basedOn w:val="a"/>
    <w:rsid w:val="00DA0390"/>
    <w:pPr>
      <w:ind w:left="360" w:hanging="360"/>
      <w:jc w:val="center"/>
    </w:pPr>
    <w:rPr>
      <w:sz w:val="24"/>
      <w:szCs w:val="24"/>
    </w:rPr>
  </w:style>
  <w:style w:type="paragraph" w:styleId="30">
    <w:name w:val="Body Text Indent 3"/>
    <w:basedOn w:val="a"/>
    <w:link w:val="3Char0"/>
    <w:rsid w:val="00DB3D8C"/>
    <w:pPr>
      <w:spacing w:after="120"/>
      <w:ind w:left="360"/>
    </w:pPr>
    <w:rPr>
      <w:sz w:val="16"/>
      <w:szCs w:val="16"/>
    </w:rPr>
  </w:style>
  <w:style w:type="paragraph" w:customStyle="1" w:styleId="Body0">
    <w:name w:val="Body 0"/>
    <w:basedOn w:val="a"/>
    <w:rsid w:val="00DB3D8C"/>
    <w:pPr>
      <w:spacing w:line="360" w:lineRule="atLeast"/>
      <w:jc w:val="both"/>
    </w:pPr>
    <w:rPr>
      <w:rFonts w:ascii="Palatino" w:hAnsi="Palatino"/>
      <w:sz w:val="24"/>
      <w:szCs w:val="24"/>
    </w:rPr>
  </w:style>
  <w:style w:type="paragraph" w:styleId="21">
    <w:name w:val="Body Text 2"/>
    <w:basedOn w:val="a"/>
    <w:link w:val="2Char1"/>
    <w:rsid w:val="005E736A"/>
    <w:pPr>
      <w:spacing w:after="120" w:line="480" w:lineRule="auto"/>
    </w:pPr>
  </w:style>
  <w:style w:type="paragraph" w:styleId="ae">
    <w:name w:val="Title"/>
    <w:basedOn w:val="a"/>
    <w:link w:val="Char5"/>
    <w:qFormat/>
    <w:rsid w:val="00F866B0"/>
    <w:pPr>
      <w:jc w:val="center"/>
    </w:pPr>
    <w:rPr>
      <w:b/>
      <w:bCs/>
      <w:sz w:val="28"/>
      <w:szCs w:val="24"/>
      <w:lang w:val="id-ID"/>
    </w:rPr>
  </w:style>
  <w:style w:type="paragraph" w:customStyle="1" w:styleId="AutoBiography">
    <w:name w:val="AutoBiography"/>
    <w:basedOn w:val="a"/>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a"/>
    <w:autoRedefine/>
    <w:rsid w:val="00771A7C"/>
    <w:pPr>
      <w:snapToGrid w:val="0"/>
      <w:jc w:val="both"/>
    </w:pPr>
    <w:rPr>
      <w:rFonts w:eastAsia="MS Mincho" w:cs="Angsana New"/>
      <w:lang w:val="en-GB" w:bidi="th-TH"/>
    </w:rPr>
  </w:style>
  <w:style w:type="paragraph" w:customStyle="1" w:styleId="Style10ptJustified">
    <w:name w:val="Style 10 pt Justified"/>
    <w:basedOn w:val="a"/>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a0"/>
    <w:link w:val="Style10ptJustified"/>
    <w:rsid w:val="00353885"/>
    <w:rPr>
      <w:rFonts w:ascii="Arial" w:eastAsia="MS Mincho" w:hAnsi="Arial" w:cs="Arial"/>
      <w:iCs/>
      <w:lang w:val="en-GB" w:eastAsia="en-US" w:bidi="ar-SA"/>
    </w:rPr>
  </w:style>
  <w:style w:type="paragraph" w:customStyle="1" w:styleId="paperbody">
    <w:name w:val="paper body"/>
    <w:basedOn w:val="a"/>
    <w:rsid w:val="00097958"/>
    <w:pPr>
      <w:jc w:val="both"/>
    </w:pPr>
    <w:rPr>
      <w:sz w:val="24"/>
      <w:szCs w:val="24"/>
      <w:lang w:val="en-AU"/>
    </w:rPr>
  </w:style>
  <w:style w:type="paragraph" w:styleId="af">
    <w:name w:val="Plain Text"/>
    <w:basedOn w:val="a"/>
    <w:link w:val="Char6"/>
    <w:semiHidden/>
    <w:rsid w:val="00097958"/>
    <w:rPr>
      <w:rFonts w:ascii="Courier New" w:eastAsia="BatangChe" w:hAnsi="Courier New"/>
      <w:sz w:val="24"/>
      <w:szCs w:val="24"/>
    </w:rPr>
  </w:style>
  <w:style w:type="character" w:customStyle="1" w:styleId="CharChar">
    <w:name w:val="Char Char"/>
    <w:basedOn w:val="a0"/>
    <w:rsid w:val="00097958"/>
    <w:rPr>
      <w:rFonts w:ascii="Courier New" w:eastAsia="BatangChe" w:hAnsi="Courier New"/>
      <w:sz w:val="24"/>
      <w:szCs w:val="24"/>
      <w:lang w:val="en-US" w:eastAsia="en-US"/>
    </w:rPr>
  </w:style>
  <w:style w:type="paragraph" w:styleId="af0">
    <w:name w:val="Subtitle"/>
    <w:basedOn w:val="a"/>
    <w:link w:val="Char7"/>
    <w:qFormat/>
    <w:rsid w:val="00097958"/>
    <w:pPr>
      <w:jc w:val="center"/>
    </w:pPr>
    <w:rPr>
      <w:b/>
      <w:bCs/>
      <w:sz w:val="32"/>
      <w:szCs w:val="32"/>
      <w:lang w:val="en-GB"/>
    </w:rPr>
  </w:style>
  <w:style w:type="paragraph" w:customStyle="1" w:styleId="Body">
    <w:name w:val="Body"/>
    <w:basedOn w:val="a"/>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a"/>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a"/>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a"/>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a"/>
    <w:next w:val="a"/>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a"/>
    <w:rsid w:val="00097958"/>
    <w:pPr>
      <w:jc w:val="center"/>
    </w:pPr>
    <w:rPr>
      <w:smallCaps/>
      <w:sz w:val="16"/>
      <w:szCs w:val="16"/>
    </w:rPr>
  </w:style>
  <w:style w:type="paragraph" w:customStyle="1" w:styleId="Sub-titles">
    <w:name w:val="Sub-titles"/>
    <w:basedOn w:val="a"/>
    <w:rsid w:val="00097958"/>
    <w:pPr>
      <w:jc w:val="both"/>
    </w:pPr>
    <w:rPr>
      <w:b/>
      <w:bCs/>
      <w:color w:val="000000"/>
      <w:sz w:val="24"/>
      <w:szCs w:val="24"/>
      <w:lang w:val="pt-PT" w:eastAsia="pt-PT"/>
    </w:rPr>
  </w:style>
  <w:style w:type="paragraph" w:customStyle="1" w:styleId="text0">
    <w:name w:val="text"/>
    <w:basedOn w:val="a"/>
    <w:rsid w:val="00097958"/>
    <w:pPr>
      <w:ind w:firstLine="227"/>
      <w:jc w:val="both"/>
    </w:pPr>
  </w:style>
  <w:style w:type="paragraph" w:customStyle="1" w:styleId="tables">
    <w:name w:val="tables"/>
    <w:basedOn w:val="a"/>
    <w:rsid w:val="00097958"/>
    <w:pPr>
      <w:jc w:val="both"/>
    </w:pPr>
    <w:rPr>
      <w:sz w:val="18"/>
      <w:szCs w:val="18"/>
    </w:rPr>
  </w:style>
  <w:style w:type="character" w:styleId="af1">
    <w:name w:val="Strong"/>
    <w:basedOn w:val="a0"/>
    <w:qFormat/>
    <w:rsid w:val="00335BE8"/>
    <w:rPr>
      <w:rFonts w:cs="Times New Roman"/>
      <w:b/>
      <w:bCs/>
    </w:rPr>
  </w:style>
  <w:style w:type="paragraph" w:styleId="af2">
    <w:name w:val="Normal (Web)"/>
    <w:basedOn w:val="a"/>
    <w:rsid w:val="00232DA1"/>
    <w:pPr>
      <w:spacing w:before="100" w:beforeAutospacing="1" w:after="100" w:afterAutospacing="1"/>
    </w:pPr>
    <w:rPr>
      <w:sz w:val="24"/>
      <w:szCs w:val="24"/>
    </w:rPr>
  </w:style>
  <w:style w:type="character" w:styleId="af3">
    <w:name w:val="Emphasis"/>
    <w:basedOn w:val="a0"/>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a"/>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a"/>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a0"/>
    <w:rsid w:val="007017C6"/>
  </w:style>
  <w:style w:type="character" w:customStyle="1" w:styleId="longtext">
    <w:name w:val="long_text"/>
    <w:basedOn w:val="a0"/>
    <w:rsid w:val="004947B9"/>
  </w:style>
  <w:style w:type="character" w:customStyle="1" w:styleId="apple-style-span">
    <w:name w:val="apple-style-span"/>
    <w:basedOn w:val="a0"/>
    <w:rsid w:val="00C35B8F"/>
  </w:style>
  <w:style w:type="character" w:customStyle="1" w:styleId="apple-converted-space">
    <w:name w:val="apple-converted-space"/>
    <w:basedOn w:val="a0"/>
    <w:rsid w:val="00C35B8F"/>
  </w:style>
  <w:style w:type="paragraph" w:styleId="HTML">
    <w:name w:val="HTML Preformatted"/>
    <w:basedOn w:val="a"/>
    <w:link w:val="HTMLChar"/>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af4">
    <w:name w:val="List Paragraph"/>
    <w:basedOn w:val="a"/>
    <w:uiPriority w:val="34"/>
    <w:qFormat/>
    <w:rsid w:val="00C35B8F"/>
    <w:pPr>
      <w:spacing w:after="200" w:line="276" w:lineRule="auto"/>
      <w:ind w:left="720"/>
      <w:contextualSpacing/>
    </w:pPr>
    <w:rPr>
      <w:rFonts w:ascii="Calibri" w:hAnsi="Calibri"/>
      <w:sz w:val="22"/>
      <w:szCs w:val="22"/>
      <w:lang w:val="en-GB" w:eastAsia="en-GB"/>
    </w:rPr>
  </w:style>
  <w:style w:type="paragraph" w:styleId="af5">
    <w:name w:val="No Spacing"/>
    <w:qFormat/>
    <w:rsid w:val="00C35B8F"/>
    <w:rPr>
      <w:rFonts w:ascii="Calibri" w:eastAsia="Calibri" w:hAnsi="Calibri"/>
      <w:sz w:val="22"/>
      <w:szCs w:val="22"/>
    </w:rPr>
  </w:style>
  <w:style w:type="character" w:customStyle="1" w:styleId="hps">
    <w:name w:val="hps"/>
    <w:basedOn w:val="a0"/>
    <w:rsid w:val="008F05B8"/>
  </w:style>
  <w:style w:type="character" w:customStyle="1" w:styleId="st">
    <w:name w:val="st"/>
    <w:basedOn w:val="a0"/>
    <w:rsid w:val="00956EB6"/>
  </w:style>
  <w:style w:type="character" w:customStyle="1" w:styleId="1Char">
    <w:name w:val="عنوان 1 Char"/>
    <w:basedOn w:val="a0"/>
    <w:link w:val="1"/>
    <w:rsid w:val="00090033"/>
    <w:rPr>
      <w:b/>
      <w:bCs/>
    </w:rPr>
  </w:style>
  <w:style w:type="character" w:customStyle="1" w:styleId="2Char">
    <w:name w:val="عنوان 2 Char"/>
    <w:basedOn w:val="a0"/>
    <w:link w:val="2"/>
    <w:rsid w:val="00090033"/>
    <w:rPr>
      <w:rFonts w:ascii="Arial" w:hAnsi="Arial" w:cs="Arial"/>
      <w:b/>
      <w:bCs/>
      <w:i/>
      <w:iCs/>
      <w:sz w:val="28"/>
      <w:szCs w:val="28"/>
    </w:rPr>
  </w:style>
  <w:style w:type="character" w:customStyle="1" w:styleId="3Char">
    <w:name w:val="عنوان 3 Char"/>
    <w:basedOn w:val="a0"/>
    <w:link w:val="3"/>
    <w:rsid w:val="00090033"/>
    <w:rPr>
      <w:rFonts w:ascii="Arial" w:hAnsi="Arial" w:cs="Arial"/>
      <w:b/>
      <w:bCs/>
      <w:sz w:val="26"/>
      <w:szCs w:val="26"/>
    </w:rPr>
  </w:style>
  <w:style w:type="character" w:customStyle="1" w:styleId="4Char">
    <w:name w:val="عنوان 4 Char"/>
    <w:basedOn w:val="a0"/>
    <w:link w:val="4"/>
    <w:rsid w:val="00090033"/>
    <w:rPr>
      <w:b/>
      <w:bCs/>
      <w:sz w:val="28"/>
      <w:szCs w:val="28"/>
    </w:rPr>
  </w:style>
  <w:style w:type="character" w:customStyle="1" w:styleId="5Char">
    <w:name w:val="عنوان 5 Char"/>
    <w:basedOn w:val="a0"/>
    <w:link w:val="5"/>
    <w:rsid w:val="00090033"/>
    <w:rPr>
      <w:b/>
      <w:bCs/>
      <w:i/>
      <w:iCs/>
      <w:sz w:val="26"/>
      <w:szCs w:val="26"/>
    </w:rPr>
  </w:style>
  <w:style w:type="character" w:customStyle="1" w:styleId="6Char">
    <w:name w:val="عنوان 6 Char"/>
    <w:basedOn w:val="a0"/>
    <w:link w:val="6"/>
    <w:rsid w:val="00090033"/>
    <w:rPr>
      <w:b/>
      <w:bCs/>
      <w:i/>
      <w:iCs/>
      <w:u w:val="single"/>
    </w:rPr>
  </w:style>
  <w:style w:type="character" w:customStyle="1" w:styleId="7Char">
    <w:name w:val="عنوان 7 Char"/>
    <w:basedOn w:val="a0"/>
    <w:link w:val="7"/>
    <w:rsid w:val="00090033"/>
    <w:rPr>
      <w:sz w:val="24"/>
      <w:szCs w:val="24"/>
    </w:rPr>
  </w:style>
  <w:style w:type="character" w:customStyle="1" w:styleId="8Char">
    <w:name w:val="عنوان 8 Char"/>
    <w:basedOn w:val="a0"/>
    <w:link w:val="8"/>
    <w:rsid w:val="00090033"/>
    <w:rPr>
      <w:b/>
      <w:bCs/>
      <w:lang w:val="pl-PL" w:eastAsia="pl-PL"/>
    </w:rPr>
  </w:style>
  <w:style w:type="character" w:customStyle="1" w:styleId="9Char">
    <w:name w:val="عنوان 9 Char"/>
    <w:basedOn w:val="a0"/>
    <w:link w:val="9"/>
    <w:rsid w:val="00090033"/>
    <w:rPr>
      <w:b/>
      <w:bCs/>
      <w:lang w:val="en-AU" w:eastAsia="pl-PL"/>
    </w:rPr>
  </w:style>
  <w:style w:type="character" w:customStyle="1" w:styleId="Char">
    <w:name w:val="رأس الصفحة Char"/>
    <w:basedOn w:val="a0"/>
    <w:link w:val="a4"/>
    <w:rsid w:val="00090033"/>
  </w:style>
  <w:style w:type="character" w:customStyle="1" w:styleId="Char0">
    <w:name w:val="تذييل الصفحة Char"/>
    <w:basedOn w:val="a0"/>
    <w:link w:val="a5"/>
    <w:rsid w:val="00090033"/>
  </w:style>
  <w:style w:type="character" w:customStyle="1" w:styleId="Char1">
    <w:name w:val="نص في بالون Char"/>
    <w:basedOn w:val="a0"/>
    <w:link w:val="a7"/>
    <w:semiHidden/>
    <w:rsid w:val="00090033"/>
    <w:rPr>
      <w:rFonts w:ascii="Tahoma" w:hAnsi="Tahoma"/>
      <w:sz w:val="16"/>
      <w:szCs w:val="16"/>
    </w:rPr>
  </w:style>
  <w:style w:type="character" w:customStyle="1" w:styleId="Char2">
    <w:name w:val="نص أساسي بمسافة بادئة Char"/>
    <w:basedOn w:val="a0"/>
    <w:link w:val="a8"/>
    <w:rsid w:val="00090033"/>
    <w:rPr>
      <w:lang w:val="id-ID"/>
    </w:rPr>
  </w:style>
  <w:style w:type="character" w:customStyle="1" w:styleId="2Char0">
    <w:name w:val="نص أساسي بمسافة بادئة 2 Char"/>
    <w:basedOn w:val="a0"/>
    <w:link w:val="20"/>
    <w:rsid w:val="00090033"/>
  </w:style>
  <w:style w:type="character" w:customStyle="1" w:styleId="Char3">
    <w:name w:val="نص أساسي Char"/>
    <w:basedOn w:val="a0"/>
    <w:link w:val="a9"/>
    <w:rsid w:val="00090033"/>
    <w:rPr>
      <w:lang w:val="id-ID" w:eastAsia="id-ID"/>
    </w:rPr>
  </w:style>
  <w:style w:type="character" w:customStyle="1" w:styleId="Char4">
    <w:name w:val="نص حاشية سفلية Char"/>
    <w:basedOn w:val="a0"/>
    <w:link w:val="ac"/>
    <w:semiHidden/>
    <w:rsid w:val="00090033"/>
    <w:rPr>
      <w:rFonts w:cs="Traditional Arabic"/>
      <w:lang w:eastAsia="ko-KR"/>
    </w:rPr>
  </w:style>
  <w:style w:type="character" w:customStyle="1" w:styleId="3Char0">
    <w:name w:val="نص أساسي بمسافة بادئة 3 Char"/>
    <w:basedOn w:val="a0"/>
    <w:link w:val="30"/>
    <w:rsid w:val="00090033"/>
    <w:rPr>
      <w:sz w:val="16"/>
      <w:szCs w:val="16"/>
    </w:rPr>
  </w:style>
  <w:style w:type="character" w:customStyle="1" w:styleId="2Char1">
    <w:name w:val="نص أساسي 2 Char"/>
    <w:basedOn w:val="a0"/>
    <w:link w:val="21"/>
    <w:rsid w:val="00090033"/>
  </w:style>
  <w:style w:type="character" w:customStyle="1" w:styleId="Char5">
    <w:name w:val="العنوان Char"/>
    <w:basedOn w:val="a0"/>
    <w:link w:val="ae"/>
    <w:rsid w:val="00090033"/>
    <w:rPr>
      <w:b/>
      <w:bCs/>
      <w:sz w:val="28"/>
      <w:szCs w:val="24"/>
      <w:lang w:val="id-ID"/>
    </w:rPr>
  </w:style>
  <w:style w:type="character" w:customStyle="1" w:styleId="Char6">
    <w:name w:val="نص عادي Char"/>
    <w:basedOn w:val="a0"/>
    <w:link w:val="af"/>
    <w:semiHidden/>
    <w:rsid w:val="00090033"/>
    <w:rPr>
      <w:rFonts w:ascii="Courier New" w:eastAsia="BatangChe" w:hAnsi="Courier New"/>
      <w:sz w:val="24"/>
      <w:szCs w:val="24"/>
    </w:rPr>
  </w:style>
  <w:style w:type="character" w:customStyle="1" w:styleId="Char7">
    <w:name w:val="عنوان فرعي Char"/>
    <w:basedOn w:val="a0"/>
    <w:link w:val="af0"/>
    <w:rsid w:val="00090033"/>
    <w:rPr>
      <w:b/>
      <w:bCs/>
      <w:sz w:val="32"/>
      <w:szCs w:val="32"/>
      <w:lang w:val="en-GB"/>
    </w:rPr>
  </w:style>
  <w:style w:type="character" w:customStyle="1" w:styleId="HTMLChar">
    <w:name w:val="بتنسيق HTML مسبق Char"/>
    <w:basedOn w:val="a0"/>
    <w:link w:val="HTML"/>
    <w:rsid w:val="00090033"/>
    <w:rPr>
      <w:rFonts w:ascii="Courier New" w:hAnsi="Courier New" w:cs="Courier New"/>
    </w:rPr>
  </w:style>
  <w:style w:type="paragraph" w:customStyle="1" w:styleId="TableParagraph">
    <w:name w:val="Table Paragraph"/>
    <w:basedOn w:val="a"/>
    <w:uiPriority w:val="1"/>
    <w:qFormat/>
    <w:rsid w:val="00090033"/>
    <w:pPr>
      <w:widowControl w:val="0"/>
      <w:autoSpaceDE w:val="0"/>
      <w:autoSpaceDN w:val="0"/>
    </w:pPr>
    <w:rPr>
      <w:rFonts w:ascii="Segoe UI" w:eastAsia="Segoe UI" w:hAnsi="Segoe UI" w:cs="Segoe UI"/>
      <w:sz w:val="22"/>
      <w:szCs w:val="22"/>
      <w:u w:val="single" w:color="00000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546"/>
  </w:style>
  <w:style w:type="paragraph" w:styleId="1">
    <w:name w:val="heading 1"/>
    <w:basedOn w:val="a"/>
    <w:next w:val="a"/>
    <w:link w:val="1Char"/>
    <w:qFormat/>
    <w:rsid w:val="00C15A56"/>
    <w:pPr>
      <w:keepNext/>
      <w:spacing w:line="480" w:lineRule="auto"/>
      <w:jc w:val="center"/>
      <w:outlineLvl w:val="0"/>
    </w:pPr>
    <w:rPr>
      <w:b/>
      <w:bCs/>
    </w:rPr>
  </w:style>
  <w:style w:type="paragraph" w:styleId="2">
    <w:name w:val="heading 2"/>
    <w:basedOn w:val="a"/>
    <w:next w:val="a"/>
    <w:link w:val="2Char"/>
    <w:qFormat/>
    <w:rsid w:val="00FA0403"/>
    <w:pPr>
      <w:keepNext/>
      <w:spacing w:before="240" w:after="60"/>
      <w:outlineLvl w:val="1"/>
    </w:pPr>
    <w:rPr>
      <w:rFonts w:ascii="Arial" w:hAnsi="Arial" w:cs="Arial"/>
      <w:b/>
      <w:bCs/>
      <w:i/>
      <w:iCs/>
      <w:sz w:val="28"/>
      <w:szCs w:val="28"/>
    </w:rPr>
  </w:style>
  <w:style w:type="paragraph" w:styleId="3">
    <w:name w:val="heading 3"/>
    <w:basedOn w:val="a"/>
    <w:next w:val="a"/>
    <w:link w:val="3Char"/>
    <w:qFormat/>
    <w:rsid w:val="00DB3D8C"/>
    <w:pPr>
      <w:keepNext/>
      <w:spacing w:before="240" w:after="60"/>
      <w:outlineLvl w:val="2"/>
    </w:pPr>
    <w:rPr>
      <w:rFonts w:ascii="Arial" w:hAnsi="Arial" w:cs="Arial"/>
      <w:b/>
      <w:bCs/>
      <w:sz w:val="26"/>
      <w:szCs w:val="26"/>
    </w:rPr>
  </w:style>
  <w:style w:type="paragraph" w:styleId="4">
    <w:name w:val="heading 4"/>
    <w:basedOn w:val="a"/>
    <w:next w:val="a"/>
    <w:link w:val="4Char"/>
    <w:qFormat/>
    <w:rsid w:val="004710EE"/>
    <w:pPr>
      <w:keepNext/>
      <w:spacing w:before="240" w:after="60"/>
      <w:outlineLvl w:val="3"/>
    </w:pPr>
    <w:rPr>
      <w:b/>
      <w:bCs/>
      <w:sz w:val="28"/>
      <w:szCs w:val="28"/>
    </w:rPr>
  </w:style>
  <w:style w:type="paragraph" w:styleId="5">
    <w:name w:val="heading 5"/>
    <w:basedOn w:val="a"/>
    <w:next w:val="a"/>
    <w:link w:val="5Char"/>
    <w:qFormat/>
    <w:rsid w:val="00DB3D8C"/>
    <w:pPr>
      <w:spacing w:before="240" w:after="60"/>
      <w:outlineLvl w:val="4"/>
    </w:pPr>
    <w:rPr>
      <w:b/>
      <w:bCs/>
      <w:i/>
      <w:iCs/>
      <w:sz w:val="26"/>
      <w:szCs w:val="26"/>
    </w:rPr>
  </w:style>
  <w:style w:type="paragraph" w:styleId="6">
    <w:name w:val="heading 6"/>
    <w:basedOn w:val="a"/>
    <w:next w:val="a"/>
    <w:link w:val="6Char"/>
    <w:qFormat/>
    <w:rsid w:val="00097958"/>
    <w:pPr>
      <w:keepNext/>
      <w:jc w:val="center"/>
      <w:outlineLvl w:val="5"/>
    </w:pPr>
    <w:rPr>
      <w:b/>
      <w:bCs/>
      <w:i/>
      <w:iCs/>
      <w:u w:val="single"/>
    </w:rPr>
  </w:style>
  <w:style w:type="paragraph" w:styleId="7">
    <w:name w:val="heading 7"/>
    <w:basedOn w:val="a"/>
    <w:next w:val="a"/>
    <w:link w:val="7Char"/>
    <w:qFormat/>
    <w:rsid w:val="00DB3D8C"/>
    <w:pPr>
      <w:spacing w:before="240" w:after="60"/>
      <w:outlineLvl w:val="6"/>
    </w:pPr>
    <w:rPr>
      <w:sz w:val="24"/>
      <w:szCs w:val="24"/>
    </w:rPr>
  </w:style>
  <w:style w:type="paragraph" w:styleId="8">
    <w:name w:val="heading 8"/>
    <w:basedOn w:val="a"/>
    <w:next w:val="a"/>
    <w:link w:val="8Char"/>
    <w:qFormat/>
    <w:rsid w:val="00097958"/>
    <w:pPr>
      <w:keepNext/>
      <w:outlineLvl w:val="7"/>
    </w:pPr>
    <w:rPr>
      <w:b/>
      <w:bCs/>
      <w:lang w:val="pl-PL" w:eastAsia="pl-PL"/>
    </w:rPr>
  </w:style>
  <w:style w:type="paragraph" w:styleId="9">
    <w:name w:val="heading 9"/>
    <w:basedOn w:val="a"/>
    <w:next w:val="a"/>
    <w:link w:val="9Char"/>
    <w:qFormat/>
    <w:rsid w:val="00097958"/>
    <w:pPr>
      <w:keepNext/>
      <w:ind w:right="-4041"/>
      <w:outlineLvl w:val="8"/>
    </w:pPr>
    <w:rPr>
      <w:b/>
      <w:bCs/>
      <w:lang w:val="en-AU"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rsid w:val="00102A61"/>
    <w:rPr>
      <w:color w:val="0000FF"/>
      <w:u w:val="single"/>
    </w:rPr>
  </w:style>
  <w:style w:type="paragraph" w:styleId="a4">
    <w:name w:val="header"/>
    <w:basedOn w:val="a"/>
    <w:link w:val="Char"/>
    <w:rsid w:val="0094367D"/>
    <w:pPr>
      <w:tabs>
        <w:tab w:val="center" w:pos="4320"/>
        <w:tab w:val="right" w:pos="8640"/>
      </w:tabs>
    </w:pPr>
  </w:style>
  <w:style w:type="paragraph" w:styleId="a5">
    <w:name w:val="footer"/>
    <w:basedOn w:val="a"/>
    <w:link w:val="Char0"/>
    <w:rsid w:val="0094367D"/>
    <w:pPr>
      <w:tabs>
        <w:tab w:val="center" w:pos="4320"/>
        <w:tab w:val="right" w:pos="8640"/>
      </w:tabs>
    </w:pPr>
  </w:style>
  <w:style w:type="character" w:styleId="a6">
    <w:name w:val="page number"/>
    <w:basedOn w:val="a0"/>
    <w:rsid w:val="0094367D"/>
  </w:style>
  <w:style w:type="paragraph" w:styleId="a7">
    <w:name w:val="Balloon Text"/>
    <w:basedOn w:val="a"/>
    <w:link w:val="Char1"/>
    <w:semiHidden/>
    <w:rsid w:val="00061D77"/>
    <w:rPr>
      <w:rFonts w:ascii="Tahoma" w:hAnsi="Tahoma"/>
      <w:sz w:val="16"/>
      <w:szCs w:val="16"/>
    </w:rPr>
  </w:style>
  <w:style w:type="paragraph" w:styleId="a8">
    <w:name w:val="Body Text Indent"/>
    <w:basedOn w:val="a"/>
    <w:link w:val="Char2"/>
    <w:rsid w:val="00C15A56"/>
    <w:pPr>
      <w:spacing w:line="360" w:lineRule="auto"/>
      <w:ind w:left="456" w:firstLine="984"/>
      <w:jc w:val="both"/>
    </w:pPr>
    <w:rPr>
      <w:lang w:val="id-ID"/>
    </w:rPr>
  </w:style>
  <w:style w:type="paragraph" w:styleId="20">
    <w:name w:val="Body Text Indent 2"/>
    <w:basedOn w:val="a"/>
    <w:link w:val="2Char0"/>
    <w:rsid w:val="00C15A56"/>
    <w:pPr>
      <w:spacing w:after="120" w:line="480" w:lineRule="auto"/>
      <w:ind w:left="360"/>
    </w:pPr>
  </w:style>
  <w:style w:type="paragraph" w:styleId="a9">
    <w:name w:val="Body Text"/>
    <w:basedOn w:val="a"/>
    <w:link w:val="Char3"/>
    <w:rsid w:val="00C15A56"/>
    <w:pPr>
      <w:spacing w:after="120"/>
    </w:pPr>
    <w:rPr>
      <w:lang w:val="id-ID" w:eastAsia="id-ID"/>
    </w:rPr>
  </w:style>
  <w:style w:type="paragraph" w:styleId="aa">
    <w:name w:val="caption"/>
    <w:basedOn w:val="a"/>
    <w:next w:val="a"/>
    <w:qFormat/>
    <w:rsid w:val="00C15A56"/>
    <w:pPr>
      <w:spacing w:line="480" w:lineRule="auto"/>
      <w:jc w:val="center"/>
    </w:pPr>
    <w:rPr>
      <w:i/>
      <w:iCs/>
    </w:rPr>
  </w:style>
  <w:style w:type="character" w:styleId="ab">
    <w:name w:val="footnote reference"/>
    <w:basedOn w:val="a0"/>
    <w:semiHidden/>
    <w:rsid w:val="00FA0403"/>
    <w:rPr>
      <w:vertAlign w:val="superscript"/>
    </w:rPr>
  </w:style>
  <w:style w:type="paragraph" w:styleId="ac">
    <w:name w:val="footnote text"/>
    <w:basedOn w:val="a"/>
    <w:link w:val="Char4"/>
    <w:semiHidden/>
    <w:rsid w:val="00FA0403"/>
    <w:rPr>
      <w:rFonts w:cs="Traditional Arabic"/>
      <w:lang w:eastAsia="ko-KR"/>
    </w:rPr>
  </w:style>
  <w:style w:type="paragraph" w:customStyle="1" w:styleId="Judulbab">
    <w:name w:val="Judul bab"/>
    <w:basedOn w:val="a"/>
    <w:rsid w:val="004710EE"/>
    <w:pPr>
      <w:spacing w:line="475" w:lineRule="atLeast"/>
      <w:jc w:val="center"/>
    </w:pPr>
    <w:rPr>
      <w:b/>
      <w:sz w:val="32"/>
    </w:rPr>
  </w:style>
  <w:style w:type="paragraph" w:customStyle="1" w:styleId="IsiBabforKomputek">
    <w:name w:val="Isi Bab for Komputek"/>
    <w:basedOn w:val="a"/>
    <w:rsid w:val="004710EE"/>
    <w:pPr>
      <w:ind w:firstLine="720"/>
      <w:jc w:val="both"/>
    </w:pPr>
  </w:style>
  <w:style w:type="paragraph" w:customStyle="1" w:styleId="tole">
    <w:name w:val="tole"/>
    <w:basedOn w:val="a"/>
    <w:rsid w:val="00E91546"/>
    <w:pPr>
      <w:jc w:val="center"/>
      <w:outlineLvl w:val="0"/>
    </w:pPr>
    <w:rPr>
      <w:b/>
      <w:bCs/>
      <w:sz w:val="28"/>
      <w:szCs w:val="28"/>
    </w:rPr>
  </w:style>
  <w:style w:type="paragraph" w:customStyle="1" w:styleId="tolesBold">
    <w:name w:val="toles + Bold"/>
    <w:aliases w:val="Line spacing:  single"/>
    <w:basedOn w:val="a"/>
    <w:rsid w:val="00E91546"/>
    <w:pPr>
      <w:jc w:val="center"/>
      <w:outlineLvl w:val="0"/>
    </w:pPr>
    <w:rPr>
      <w:i/>
      <w:iCs/>
      <w:sz w:val="24"/>
      <w:szCs w:val="24"/>
    </w:rPr>
  </w:style>
  <w:style w:type="paragraph" w:customStyle="1" w:styleId="toleLinespacingsingle">
    <w:name w:val="tole + Line spacing:  single"/>
    <w:basedOn w:val="a"/>
    <w:rsid w:val="00E91546"/>
    <w:pPr>
      <w:jc w:val="both"/>
    </w:pPr>
    <w:rPr>
      <w:sz w:val="24"/>
      <w:szCs w:val="24"/>
    </w:rPr>
  </w:style>
  <w:style w:type="paragraph" w:customStyle="1" w:styleId="bunga">
    <w:name w:val="bunga"/>
    <w:basedOn w:val="a"/>
    <w:rsid w:val="00E91546"/>
    <w:pPr>
      <w:jc w:val="both"/>
    </w:pPr>
    <w:rPr>
      <w:rFonts w:ascii="Arial" w:hAnsi="Arial" w:cs="Arial"/>
      <w:szCs w:val="24"/>
    </w:rPr>
  </w:style>
  <w:style w:type="paragraph" w:customStyle="1" w:styleId="bunga2">
    <w:name w:val="bunga2"/>
    <w:basedOn w:val="a"/>
    <w:rsid w:val="00E91546"/>
    <w:pPr>
      <w:jc w:val="both"/>
      <w:outlineLvl w:val="0"/>
    </w:pPr>
    <w:rPr>
      <w:rFonts w:ascii="Arial" w:hAnsi="Arial" w:cs="Arial"/>
      <w:b/>
      <w:bCs/>
      <w:szCs w:val="24"/>
    </w:rPr>
  </w:style>
  <w:style w:type="paragraph" w:customStyle="1" w:styleId="DiQi">
    <w:name w:val="DiQi"/>
    <w:basedOn w:val="a"/>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ad">
    <w:name w:val="List"/>
    <w:basedOn w:val="a"/>
    <w:rsid w:val="00DA0390"/>
    <w:pPr>
      <w:ind w:left="360" w:hanging="360"/>
      <w:jc w:val="center"/>
    </w:pPr>
    <w:rPr>
      <w:sz w:val="24"/>
      <w:szCs w:val="24"/>
    </w:rPr>
  </w:style>
  <w:style w:type="paragraph" w:styleId="30">
    <w:name w:val="Body Text Indent 3"/>
    <w:basedOn w:val="a"/>
    <w:link w:val="3Char0"/>
    <w:rsid w:val="00DB3D8C"/>
    <w:pPr>
      <w:spacing w:after="120"/>
      <w:ind w:left="360"/>
    </w:pPr>
    <w:rPr>
      <w:sz w:val="16"/>
      <w:szCs w:val="16"/>
    </w:rPr>
  </w:style>
  <w:style w:type="paragraph" w:customStyle="1" w:styleId="Body0">
    <w:name w:val="Body 0"/>
    <w:basedOn w:val="a"/>
    <w:rsid w:val="00DB3D8C"/>
    <w:pPr>
      <w:spacing w:line="360" w:lineRule="atLeast"/>
      <w:jc w:val="both"/>
    </w:pPr>
    <w:rPr>
      <w:rFonts w:ascii="Palatino" w:hAnsi="Palatino"/>
      <w:sz w:val="24"/>
      <w:szCs w:val="24"/>
    </w:rPr>
  </w:style>
  <w:style w:type="paragraph" w:styleId="21">
    <w:name w:val="Body Text 2"/>
    <w:basedOn w:val="a"/>
    <w:link w:val="2Char1"/>
    <w:rsid w:val="005E736A"/>
    <w:pPr>
      <w:spacing w:after="120" w:line="480" w:lineRule="auto"/>
    </w:pPr>
  </w:style>
  <w:style w:type="paragraph" w:styleId="ae">
    <w:name w:val="Title"/>
    <w:basedOn w:val="a"/>
    <w:link w:val="Char5"/>
    <w:qFormat/>
    <w:rsid w:val="00F866B0"/>
    <w:pPr>
      <w:jc w:val="center"/>
    </w:pPr>
    <w:rPr>
      <w:b/>
      <w:bCs/>
      <w:sz w:val="28"/>
      <w:szCs w:val="24"/>
      <w:lang w:val="id-ID"/>
    </w:rPr>
  </w:style>
  <w:style w:type="paragraph" w:customStyle="1" w:styleId="AutoBiography">
    <w:name w:val="AutoBiography"/>
    <w:basedOn w:val="a"/>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a"/>
    <w:autoRedefine/>
    <w:rsid w:val="00771A7C"/>
    <w:pPr>
      <w:snapToGrid w:val="0"/>
      <w:jc w:val="both"/>
    </w:pPr>
    <w:rPr>
      <w:rFonts w:eastAsia="MS Mincho" w:cs="Angsana New"/>
      <w:lang w:val="en-GB" w:bidi="th-TH"/>
    </w:rPr>
  </w:style>
  <w:style w:type="paragraph" w:customStyle="1" w:styleId="Style10ptJustified">
    <w:name w:val="Style 10 pt Justified"/>
    <w:basedOn w:val="a"/>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a0"/>
    <w:link w:val="Style10ptJustified"/>
    <w:rsid w:val="00353885"/>
    <w:rPr>
      <w:rFonts w:ascii="Arial" w:eastAsia="MS Mincho" w:hAnsi="Arial" w:cs="Arial"/>
      <w:iCs/>
      <w:lang w:val="en-GB" w:eastAsia="en-US" w:bidi="ar-SA"/>
    </w:rPr>
  </w:style>
  <w:style w:type="paragraph" w:customStyle="1" w:styleId="paperbody">
    <w:name w:val="paper body"/>
    <w:basedOn w:val="a"/>
    <w:rsid w:val="00097958"/>
    <w:pPr>
      <w:jc w:val="both"/>
    </w:pPr>
    <w:rPr>
      <w:sz w:val="24"/>
      <w:szCs w:val="24"/>
      <w:lang w:val="en-AU"/>
    </w:rPr>
  </w:style>
  <w:style w:type="paragraph" w:styleId="af">
    <w:name w:val="Plain Text"/>
    <w:basedOn w:val="a"/>
    <w:link w:val="Char6"/>
    <w:semiHidden/>
    <w:rsid w:val="00097958"/>
    <w:rPr>
      <w:rFonts w:ascii="Courier New" w:eastAsia="BatangChe" w:hAnsi="Courier New"/>
      <w:sz w:val="24"/>
      <w:szCs w:val="24"/>
    </w:rPr>
  </w:style>
  <w:style w:type="character" w:customStyle="1" w:styleId="CharChar">
    <w:name w:val="Char Char"/>
    <w:basedOn w:val="a0"/>
    <w:rsid w:val="00097958"/>
    <w:rPr>
      <w:rFonts w:ascii="Courier New" w:eastAsia="BatangChe" w:hAnsi="Courier New"/>
      <w:sz w:val="24"/>
      <w:szCs w:val="24"/>
      <w:lang w:val="en-US" w:eastAsia="en-US"/>
    </w:rPr>
  </w:style>
  <w:style w:type="paragraph" w:styleId="af0">
    <w:name w:val="Subtitle"/>
    <w:basedOn w:val="a"/>
    <w:link w:val="Char7"/>
    <w:qFormat/>
    <w:rsid w:val="00097958"/>
    <w:pPr>
      <w:jc w:val="center"/>
    </w:pPr>
    <w:rPr>
      <w:b/>
      <w:bCs/>
      <w:sz w:val="32"/>
      <w:szCs w:val="32"/>
      <w:lang w:val="en-GB"/>
    </w:rPr>
  </w:style>
  <w:style w:type="paragraph" w:customStyle="1" w:styleId="Body">
    <w:name w:val="Body"/>
    <w:basedOn w:val="a"/>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a"/>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a"/>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a"/>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a"/>
    <w:next w:val="a"/>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a"/>
    <w:rsid w:val="00097958"/>
    <w:pPr>
      <w:jc w:val="center"/>
    </w:pPr>
    <w:rPr>
      <w:smallCaps/>
      <w:sz w:val="16"/>
      <w:szCs w:val="16"/>
    </w:rPr>
  </w:style>
  <w:style w:type="paragraph" w:customStyle="1" w:styleId="Sub-titles">
    <w:name w:val="Sub-titles"/>
    <w:basedOn w:val="a"/>
    <w:rsid w:val="00097958"/>
    <w:pPr>
      <w:jc w:val="both"/>
    </w:pPr>
    <w:rPr>
      <w:b/>
      <w:bCs/>
      <w:color w:val="000000"/>
      <w:sz w:val="24"/>
      <w:szCs w:val="24"/>
      <w:lang w:val="pt-PT" w:eastAsia="pt-PT"/>
    </w:rPr>
  </w:style>
  <w:style w:type="paragraph" w:customStyle="1" w:styleId="text0">
    <w:name w:val="text"/>
    <w:basedOn w:val="a"/>
    <w:rsid w:val="00097958"/>
    <w:pPr>
      <w:ind w:firstLine="227"/>
      <w:jc w:val="both"/>
    </w:pPr>
  </w:style>
  <w:style w:type="paragraph" w:customStyle="1" w:styleId="tables">
    <w:name w:val="tables"/>
    <w:basedOn w:val="a"/>
    <w:rsid w:val="00097958"/>
    <w:pPr>
      <w:jc w:val="both"/>
    </w:pPr>
    <w:rPr>
      <w:sz w:val="18"/>
      <w:szCs w:val="18"/>
    </w:rPr>
  </w:style>
  <w:style w:type="character" w:styleId="af1">
    <w:name w:val="Strong"/>
    <w:basedOn w:val="a0"/>
    <w:qFormat/>
    <w:rsid w:val="00335BE8"/>
    <w:rPr>
      <w:rFonts w:cs="Times New Roman"/>
      <w:b/>
      <w:bCs/>
    </w:rPr>
  </w:style>
  <w:style w:type="paragraph" w:styleId="af2">
    <w:name w:val="Normal (Web)"/>
    <w:basedOn w:val="a"/>
    <w:rsid w:val="00232DA1"/>
    <w:pPr>
      <w:spacing w:before="100" w:beforeAutospacing="1" w:after="100" w:afterAutospacing="1"/>
    </w:pPr>
    <w:rPr>
      <w:sz w:val="24"/>
      <w:szCs w:val="24"/>
    </w:rPr>
  </w:style>
  <w:style w:type="character" w:styleId="af3">
    <w:name w:val="Emphasis"/>
    <w:basedOn w:val="a0"/>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a"/>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a"/>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a0"/>
    <w:rsid w:val="007017C6"/>
  </w:style>
  <w:style w:type="character" w:customStyle="1" w:styleId="longtext">
    <w:name w:val="long_text"/>
    <w:basedOn w:val="a0"/>
    <w:rsid w:val="004947B9"/>
  </w:style>
  <w:style w:type="character" w:customStyle="1" w:styleId="apple-style-span">
    <w:name w:val="apple-style-span"/>
    <w:basedOn w:val="a0"/>
    <w:rsid w:val="00C35B8F"/>
  </w:style>
  <w:style w:type="character" w:customStyle="1" w:styleId="apple-converted-space">
    <w:name w:val="apple-converted-space"/>
    <w:basedOn w:val="a0"/>
    <w:rsid w:val="00C35B8F"/>
  </w:style>
  <w:style w:type="paragraph" w:styleId="HTML">
    <w:name w:val="HTML Preformatted"/>
    <w:basedOn w:val="a"/>
    <w:link w:val="HTMLChar"/>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af4">
    <w:name w:val="List Paragraph"/>
    <w:basedOn w:val="a"/>
    <w:uiPriority w:val="34"/>
    <w:qFormat/>
    <w:rsid w:val="00C35B8F"/>
    <w:pPr>
      <w:spacing w:after="200" w:line="276" w:lineRule="auto"/>
      <w:ind w:left="720"/>
      <w:contextualSpacing/>
    </w:pPr>
    <w:rPr>
      <w:rFonts w:ascii="Calibri" w:hAnsi="Calibri"/>
      <w:sz w:val="22"/>
      <w:szCs w:val="22"/>
      <w:lang w:val="en-GB" w:eastAsia="en-GB"/>
    </w:rPr>
  </w:style>
  <w:style w:type="paragraph" w:styleId="af5">
    <w:name w:val="No Spacing"/>
    <w:qFormat/>
    <w:rsid w:val="00C35B8F"/>
    <w:rPr>
      <w:rFonts w:ascii="Calibri" w:eastAsia="Calibri" w:hAnsi="Calibri"/>
      <w:sz w:val="22"/>
      <w:szCs w:val="22"/>
    </w:rPr>
  </w:style>
  <w:style w:type="character" w:customStyle="1" w:styleId="hps">
    <w:name w:val="hps"/>
    <w:basedOn w:val="a0"/>
    <w:rsid w:val="008F05B8"/>
  </w:style>
  <w:style w:type="character" w:customStyle="1" w:styleId="st">
    <w:name w:val="st"/>
    <w:basedOn w:val="a0"/>
    <w:rsid w:val="00956EB6"/>
  </w:style>
  <w:style w:type="character" w:customStyle="1" w:styleId="1Char">
    <w:name w:val="عنوان 1 Char"/>
    <w:basedOn w:val="a0"/>
    <w:link w:val="1"/>
    <w:rsid w:val="00090033"/>
    <w:rPr>
      <w:b/>
      <w:bCs/>
    </w:rPr>
  </w:style>
  <w:style w:type="character" w:customStyle="1" w:styleId="2Char">
    <w:name w:val="عنوان 2 Char"/>
    <w:basedOn w:val="a0"/>
    <w:link w:val="2"/>
    <w:rsid w:val="00090033"/>
    <w:rPr>
      <w:rFonts w:ascii="Arial" w:hAnsi="Arial" w:cs="Arial"/>
      <w:b/>
      <w:bCs/>
      <w:i/>
      <w:iCs/>
      <w:sz w:val="28"/>
      <w:szCs w:val="28"/>
    </w:rPr>
  </w:style>
  <w:style w:type="character" w:customStyle="1" w:styleId="3Char">
    <w:name w:val="عنوان 3 Char"/>
    <w:basedOn w:val="a0"/>
    <w:link w:val="3"/>
    <w:rsid w:val="00090033"/>
    <w:rPr>
      <w:rFonts w:ascii="Arial" w:hAnsi="Arial" w:cs="Arial"/>
      <w:b/>
      <w:bCs/>
      <w:sz w:val="26"/>
      <w:szCs w:val="26"/>
    </w:rPr>
  </w:style>
  <w:style w:type="character" w:customStyle="1" w:styleId="4Char">
    <w:name w:val="عنوان 4 Char"/>
    <w:basedOn w:val="a0"/>
    <w:link w:val="4"/>
    <w:rsid w:val="00090033"/>
    <w:rPr>
      <w:b/>
      <w:bCs/>
      <w:sz w:val="28"/>
      <w:szCs w:val="28"/>
    </w:rPr>
  </w:style>
  <w:style w:type="character" w:customStyle="1" w:styleId="5Char">
    <w:name w:val="عنوان 5 Char"/>
    <w:basedOn w:val="a0"/>
    <w:link w:val="5"/>
    <w:rsid w:val="00090033"/>
    <w:rPr>
      <w:b/>
      <w:bCs/>
      <w:i/>
      <w:iCs/>
      <w:sz w:val="26"/>
      <w:szCs w:val="26"/>
    </w:rPr>
  </w:style>
  <w:style w:type="character" w:customStyle="1" w:styleId="6Char">
    <w:name w:val="عنوان 6 Char"/>
    <w:basedOn w:val="a0"/>
    <w:link w:val="6"/>
    <w:rsid w:val="00090033"/>
    <w:rPr>
      <w:b/>
      <w:bCs/>
      <w:i/>
      <w:iCs/>
      <w:u w:val="single"/>
    </w:rPr>
  </w:style>
  <w:style w:type="character" w:customStyle="1" w:styleId="7Char">
    <w:name w:val="عنوان 7 Char"/>
    <w:basedOn w:val="a0"/>
    <w:link w:val="7"/>
    <w:rsid w:val="00090033"/>
    <w:rPr>
      <w:sz w:val="24"/>
      <w:szCs w:val="24"/>
    </w:rPr>
  </w:style>
  <w:style w:type="character" w:customStyle="1" w:styleId="8Char">
    <w:name w:val="عنوان 8 Char"/>
    <w:basedOn w:val="a0"/>
    <w:link w:val="8"/>
    <w:rsid w:val="00090033"/>
    <w:rPr>
      <w:b/>
      <w:bCs/>
      <w:lang w:val="pl-PL" w:eastAsia="pl-PL"/>
    </w:rPr>
  </w:style>
  <w:style w:type="character" w:customStyle="1" w:styleId="9Char">
    <w:name w:val="عنوان 9 Char"/>
    <w:basedOn w:val="a0"/>
    <w:link w:val="9"/>
    <w:rsid w:val="00090033"/>
    <w:rPr>
      <w:b/>
      <w:bCs/>
      <w:lang w:val="en-AU" w:eastAsia="pl-PL"/>
    </w:rPr>
  </w:style>
  <w:style w:type="character" w:customStyle="1" w:styleId="Char">
    <w:name w:val="رأس الصفحة Char"/>
    <w:basedOn w:val="a0"/>
    <w:link w:val="a4"/>
    <w:rsid w:val="00090033"/>
  </w:style>
  <w:style w:type="character" w:customStyle="1" w:styleId="Char0">
    <w:name w:val="تذييل الصفحة Char"/>
    <w:basedOn w:val="a0"/>
    <w:link w:val="a5"/>
    <w:rsid w:val="00090033"/>
  </w:style>
  <w:style w:type="character" w:customStyle="1" w:styleId="Char1">
    <w:name w:val="نص في بالون Char"/>
    <w:basedOn w:val="a0"/>
    <w:link w:val="a7"/>
    <w:semiHidden/>
    <w:rsid w:val="00090033"/>
    <w:rPr>
      <w:rFonts w:ascii="Tahoma" w:hAnsi="Tahoma"/>
      <w:sz w:val="16"/>
      <w:szCs w:val="16"/>
    </w:rPr>
  </w:style>
  <w:style w:type="character" w:customStyle="1" w:styleId="Char2">
    <w:name w:val="نص أساسي بمسافة بادئة Char"/>
    <w:basedOn w:val="a0"/>
    <w:link w:val="a8"/>
    <w:rsid w:val="00090033"/>
    <w:rPr>
      <w:lang w:val="id-ID"/>
    </w:rPr>
  </w:style>
  <w:style w:type="character" w:customStyle="1" w:styleId="2Char0">
    <w:name w:val="نص أساسي بمسافة بادئة 2 Char"/>
    <w:basedOn w:val="a0"/>
    <w:link w:val="20"/>
    <w:rsid w:val="00090033"/>
  </w:style>
  <w:style w:type="character" w:customStyle="1" w:styleId="Char3">
    <w:name w:val="نص أساسي Char"/>
    <w:basedOn w:val="a0"/>
    <w:link w:val="a9"/>
    <w:rsid w:val="00090033"/>
    <w:rPr>
      <w:lang w:val="id-ID" w:eastAsia="id-ID"/>
    </w:rPr>
  </w:style>
  <w:style w:type="character" w:customStyle="1" w:styleId="Char4">
    <w:name w:val="نص حاشية سفلية Char"/>
    <w:basedOn w:val="a0"/>
    <w:link w:val="ac"/>
    <w:semiHidden/>
    <w:rsid w:val="00090033"/>
    <w:rPr>
      <w:rFonts w:cs="Traditional Arabic"/>
      <w:lang w:eastAsia="ko-KR"/>
    </w:rPr>
  </w:style>
  <w:style w:type="character" w:customStyle="1" w:styleId="3Char0">
    <w:name w:val="نص أساسي بمسافة بادئة 3 Char"/>
    <w:basedOn w:val="a0"/>
    <w:link w:val="30"/>
    <w:rsid w:val="00090033"/>
    <w:rPr>
      <w:sz w:val="16"/>
      <w:szCs w:val="16"/>
    </w:rPr>
  </w:style>
  <w:style w:type="character" w:customStyle="1" w:styleId="2Char1">
    <w:name w:val="نص أساسي 2 Char"/>
    <w:basedOn w:val="a0"/>
    <w:link w:val="21"/>
    <w:rsid w:val="00090033"/>
  </w:style>
  <w:style w:type="character" w:customStyle="1" w:styleId="Char5">
    <w:name w:val="العنوان Char"/>
    <w:basedOn w:val="a0"/>
    <w:link w:val="ae"/>
    <w:rsid w:val="00090033"/>
    <w:rPr>
      <w:b/>
      <w:bCs/>
      <w:sz w:val="28"/>
      <w:szCs w:val="24"/>
      <w:lang w:val="id-ID"/>
    </w:rPr>
  </w:style>
  <w:style w:type="character" w:customStyle="1" w:styleId="Char6">
    <w:name w:val="نص عادي Char"/>
    <w:basedOn w:val="a0"/>
    <w:link w:val="af"/>
    <w:semiHidden/>
    <w:rsid w:val="00090033"/>
    <w:rPr>
      <w:rFonts w:ascii="Courier New" w:eastAsia="BatangChe" w:hAnsi="Courier New"/>
      <w:sz w:val="24"/>
      <w:szCs w:val="24"/>
    </w:rPr>
  </w:style>
  <w:style w:type="character" w:customStyle="1" w:styleId="Char7">
    <w:name w:val="عنوان فرعي Char"/>
    <w:basedOn w:val="a0"/>
    <w:link w:val="af0"/>
    <w:rsid w:val="00090033"/>
    <w:rPr>
      <w:b/>
      <w:bCs/>
      <w:sz w:val="32"/>
      <w:szCs w:val="32"/>
      <w:lang w:val="en-GB"/>
    </w:rPr>
  </w:style>
  <w:style w:type="character" w:customStyle="1" w:styleId="HTMLChar">
    <w:name w:val="بتنسيق HTML مسبق Char"/>
    <w:basedOn w:val="a0"/>
    <w:link w:val="HTML"/>
    <w:rsid w:val="00090033"/>
    <w:rPr>
      <w:rFonts w:ascii="Courier New" w:hAnsi="Courier New" w:cs="Courier New"/>
    </w:rPr>
  </w:style>
  <w:style w:type="paragraph" w:customStyle="1" w:styleId="TableParagraph">
    <w:name w:val="Table Paragraph"/>
    <w:basedOn w:val="a"/>
    <w:uiPriority w:val="1"/>
    <w:qFormat/>
    <w:rsid w:val="00090033"/>
    <w:pPr>
      <w:widowControl w:val="0"/>
      <w:autoSpaceDE w:val="0"/>
      <w:autoSpaceDN w:val="0"/>
    </w:pPr>
    <w:rPr>
      <w:rFonts w:ascii="Segoe UI" w:eastAsia="Segoe UI" w:hAnsi="Segoe UI" w:cs="Segoe UI"/>
      <w:sz w:val="22"/>
      <w:szCs w:val="22"/>
      <w:u w:val="single" w:color="00000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2EC85-43D3-4509-B2A3-39F1B6E99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10</Pages>
  <Words>4012</Words>
  <Characters>22874</Characters>
  <Application>Microsoft Office Word</Application>
  <DocSecurity>0</DocSecurity>
  <Lines>190</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Sebuah Kajian Pustaka:</vt:lpstr>
      <vt:lpstr>Sebuah Kajian Pustaka:</vt:lpstr>
    </vt:vector>
  </TitlesOfParts>
  <Company>cairo</Company>
  <LinksUpToDate>false</LinksUpToDate>
  <CharactersWithSpaces>26833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msi</cp:lastModifiedBy>
  <cp:revision>24</cp:revision>
  <cp:lastPrinted>2004-12-30T03:27:00Z</cp:lastPrinted>
  <dcterms:created xsi:type="dcterms:W3CDTF">2018-12-28T01:54:00Z</dcterms:created>
  <dcterms:modified xsi:type="dcterms:W3CDTF">2019-07-05T19:10:00Z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-1981807995</vt:i4>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a92896ac-4f3a-314a-a45a-f4b8cade9837</vt:lpwstr>
  </property>
  <property fmtid="{D5CDD505-2E9C-101B-9397-08002B2CF9AE}" pid="25" name="Mendeley Citation Style_1">
    <vt:lpwstr>http://www.zotero.org/styles/ieee</vt:lpwstr>
  </property>
</Properties>
</file>