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A3F" w:rsidRDefault="00E12B87" w:rsidP="00E12B87">
      <w:pPr>
        <w:spacing w:after="0" w:line="240" w:lineRule="auto"/>
        <w:jc w:val="center"/>
        <w:rPr>
          <w:rFonts w:asciiTheme="majorBidi" w:hAnsiTheme="majorBidi" w:cstheme="majorBidi"/>
          <w:sz w:val="40"/>
          <w:szCs w:val="40"/>
        </w:rPr>
      </w:pPr>
      <w:r w:rsidRPr="00E74A3F">
        <w:rPr>
          <w:rFonts w:asciiTheme="majorBidi" w:hAnsiTheme="majorBidi" w:cstheme="majorBidi"/>
          <w:sz w:val="40"/>
          <w:szCs w:val="40"/>
        </w:rPr>
        <w:t xml:space="preserve">A Modified of Cascaded H-Bridge </w:t>
      </w:r>
      <w:r w:rsidRPr="00DC426F">
        <w:rPr>
          <w:rFonts w:asciiTheme="majorBidi" w:hAnsiTheme="majorBidi" w:cstheme="majorBidi"/>
          <w:sz w:val="40"/>
          <w:szCs w:val="40"/>
        </w:rPr>
        <w:t xml:space="preserve">Multilevel Inverter (CHB-MLI) for </w:t>
      </w:r>
      <w:r w:rsidR="0027209F" w:rsidRPr="00DC426F">
        <w:rPr>
          <w:rFonts w:asciiTheme="majorBidi" w:hAnsiTheme="majorBidi" w:cstheme="majorBidi"/>
          <w:sz w:val="40"/>
          <w:szCs w:val="40"/>
        </w:rPr>
        <w:t>Thirteen</w:t>
      </w:r>
      <w:r w:rsidRPr="00DC426F">
        <w:rPr>
          <w:rFonts w:asciiTheme="majorBidi" w:hAnsiTheme="majorBidi" w:cstheme="majorBidi"/>
          <w:sz w:val="40"/>
          <w:szCs w:val="40"/>
        </w:rPr>
        <w:t xml:space="preserve"> Level Based on P</w:t>
      </w:r>
      <w:r w:rsidRPr="00E74A3F">
        <w:rPr>
          <w:rFonts w:asciiTheme="majorBidi" w:hAnsiTheme="majorBidi" w:cstheme="majorBidi"/>
          <w:sz w:val="40"/>
          <w:szCs w:val="40"/>
        </w:rPr>
        <w:t xml:space="preserve">article </w:t>
      </w:r>
    </w:p>
    <w:p w:rsidR="00E12B87" w:rsidRPr="00E74A3F" w:rsidRDefault="00E12B87" w:rsidP="00E12B87">
      <w:pPr>
        <w:spacing w:after="0" w:line="240" w:lineRule="auto"/>
        <w:jc w:val="center"/>
        <w:rPr>
          <w:rFonts w:asciiTheme="majorBidi" w:hAnsiTheme="majorBidi" w:cstheme="majorBidi"/>
          <w:sz w:val="40"/>
          <w:szCs w:val="40"/>
        </w:rPr>
      </w:pPr>
      <w:r w:rsidRPr="00E74A3F">
        <w:rPr>
          <w:rFonts w:asciiTheme="majorBidi" w:hAnsiTheme="majorBidi" w:cstheme="majorBidi"/>
          <w:sz w:val="40"/>
          <w:szCs w:val="40"/>
        </w:rPr>
        <w:t xml:space="preserve">Swarm </w:t>
      </w:r>
      <w:proofErr w:type="spellStart"/>
      <w:r w:rsidRPr="00E74A3F">
        <w:rPr>
          <w:rFonts w:asciiTheme="majorBidi" w:hAnsiTheme="majorBidi" w:cstheme="majorBidi"/>
          <w:sz w:val="40"/>
          <w:szCs w:val="40"/>
        </w:rPr>
        <w:t>Optimisation</w:t>
      </w:r>
      <w:proofErr w:type="spellEnd"/>
      <w:r w:rsidRPr="00E74A3F">
        <w:rPr>
          <w:rFonts w:asciiTheme="majorBidi" w:hAnsiTheme="majorBidi" w:cstheme="majorBidi"/>
          <w:sz w:val="40"/>
          <w:szCs w:val="40"/>
        </w:rPr>
        <w:t xml:space="preserve"> (PSO) Technique</w:t>
      </w:r>
    </w:p>
    <w:p w:rsidR="001C045F" w:rsidRPr="001C045F" w:rsidRDefault="001C045F" w:rsidP="00E12B87">
      <w:pPr>
        <w:spacing w:after="0" w:line="240" w:lineRule="auto"/>
        <w:jc w:val="center"/>
        <w:rPr>
          <w:rFonts w:asciiTheme="majorBidi" w:hAnsiTheme="majorBidi" w:cstheme="majorBidi"/>
          <w:sz w:val="10"/>
          <w:szCs w:val="10"/>
        </w:rPr>
      </w:pPr>
    </w:p>
    <w:p w:rsidR="006D3CC5" w:rsidRPr="00E04CE6" w:rsidRDefault="006D3CC5" w:rsidP="006D3CC5">
      <w:pPr>
        <w:spacing w:after="0" w:line="240" w:lineRule="auto"/>
        <w:jc w:val="center"/>
        <w:rPr>
          <w:rFonts w:asciiTheme="majorBidi" w:hAnsiTheme="majorBidi" w:cstheme="majorBidi"/>
          <w:color w:val="000000"/>
          <w:sz w:val="20"/>
          <w:szCs w:val="20"/>
        </w:rPr>
      </w:pPr>
      <w:r w:rsidRPr="00E04CE6">
        <w:rPr>
          <w:rFonts w:asciiTheme="majorBidi" w:hAnsiTheme="majorBidi" w:cstheme="majorBidi"/>
          <w:color w:val="000000"/>
          <w:sz w:val="20"/>
          <w:szCs w:val="20"/>
        </w:rPr>
        <w:t>Mohammed Rasheed</w:t>
      </w:r>
      <w:r w:rsidRPr="00E04CE6">
        <w:rPr>
          <w:rFonts w:asciiTheme="majorBidi" w:hAnsiTheme="majorBidi" w:cstheme="majorBidi"/>
          <w:color w:val="000000"/>
          <w:sz w:val="20"/>
          <w:szCs w:val="20"/>
          <w:vertAlign w:val="superscript"/>
        </w:rPr>
        <w:t>1</w:t>
      </w:r>
      <w:r w:rsidRPr="00E04CE6">
        <w:rPr>
          <w:rFonts w:asciiTheme="majorBidi" w:hAnsiTheme="majorBidi" w:cstheme="majorBidi"/>
          <w:color w:val="000000"/>
          <w:sz w:val="20"/>
          <w:szCs w:val="20"/>
        </w:rPr>
        <w:t xml:space="preserve">, </w:t>
      </w:r>
      <w:proofErr w:type="spellStart"/>
      <w:r w:rsidRPr="00E04CE6">
        <w:rPr>
          <w:rFonts w:asciiTheme="majorBidi" w:hAnsiTheme="majorBidi" w:cstheme="majorBidi"/>
          <w:color w:val="000000"/>
          <w:sz w:val="20"/>
          <w:szCs w:val="20"/>
        </w:rPr>
        <w:t>Rosli</w:t>
      </w:r>
      <w:proofErr w:type="spellEnd"/>
      <w:r w:rsidRPr="00E04CE6">
        <w:rPr>
          <w:rFonts w:asciiTheme="majorBidi" w:hAnsiTheme="majorBidi" w:cstheme="majorBidi"/>
          <w:color w:val="000000"/>
          <w:sz w:val="20"/>
          <w:szCs w:val="20"/>
        </w:rPr>
        <w:t xml:space="preserve"> Omar</w:t>
      </w:r>
      <w:r w:rsidRPr="00E04CE6">
        <w:rPr>
          <w:rFonts w:asciiTheme="majorBidi" w:hAnsiTheme="majorBidi" w:cstheme="majorBidi"/>
          <w:color w:val="000000"/>
          <w:sz w:val="20"/>
          <w:szCs w:val="20"/>
          <w:vertAlign w:val="superscript"/>
        </w:rPr>
        <w:t>2</w:t>
      </w:r>
      <w:r w:rsidRPr="00E04CE6">
        <w:rPr>
          <w:rFonts w:asciiTheme="majorBidi" w:hAnsiTheme="majorBidi" w:cstheme="majorBidi"/>
          <w:color w:val="000000"/>
          <w:sz w:val="20"/>
          <w:szCs w:val="20"/>
        </w:rPr>
        <w:t xml:space="preserve">, </w:t>
      </w:r>
      <w:proofErr w:type="spellStart"/>
      <w:r w:rsidRPr="00E04CE6">
        <w:rPr>
          <w:rFonts w:asciiTheme="majorBidi" w:hAnsiTheme="majorBidi" w:cstheme="majorBidi"/>
          <w:color w:val="000000"/>
          <w:sz w:val="20"/>
          <w:szCs w:val="20"/>
        </w:rPr>
        <w:t>Marizan</w:t>
      </w:r>
      <w:proofErr w:type="spellEnd"/>
      <w:r w:rsidRPr="00E04CE6">
        <w:rPr>
          <w:rFonts w:asciiTheme="majorBidi" w:hAnsiTheme="majorBidi" w:cstheme="majorBidi"/>
          <w:color w:val="000000"/>
          <w:sz w:val="20"/>
          <w:szCs w:val="20"/>
        </w:rPr>
        <w:t xml:space="preserve"> Sulaiman</w:t>
      </w:r>
      <w:r w:rsidRPr="00E04CE6">
        <w:rPr>
          <w:rFonts w:asciiTheme="majorBidi" w:hAnsiTheme="majorBidi" w:cstheme="majorBidi"/>
          <w:color w:val="000000"/>
          <w:sz w:val="20"/>
          <w:szCs w:val="20"/>
          <w:vertAlign w:val="superscript"/>
        </w:rPr>
        <w:t>3</w:t>
      </w:r>
      <w:r w:rsidRPr="00E04CE6">
        <w:rPr>
          <w:rFonts w:asciiTheme="majorBidi" w:hAnsiTheme="majorBidi" w:cstheme="majorBidi"/>
          <w:color w:val="000000"/>
          <w:sz w:val="20"/>
          <w:szCs w:val="20"/>
        </w:rPr>
        <w:t xml:space="preserve">, </w:t>
      </w:r>
      <w:proofErr w:type="spellStart"/>
      <w:r w:rsidRPr="00E04CE6">
        <w:rPr>
          <w:rFonts w:asciiTheme="majorBidi" w:hAnsiTheme="majorBidi" w:cstheme="majorBidi"/>
          <w:color w:val="000000"/>
          <w:sz w:val="20"/>
          <w:szCs w:val="20"/>
        </w:rPr>
        <w:t>Wahidah</w:t>
      </w:r>
      <w:proofErr w:type="spellEnd"/>
      <w:r w:rsidRPr="00E04CE6">
        <w:rPr>
          <w:rFonts w:asciiTheme="majorBidi" w:hAnsiTheme="majorBidi" w:cstheme="majorBidi"/>
          <w:color w:val="000000"/>
          <w:sz w:val="20"/>
          <w:szCs w:val="20"/>
        </w:rPr>
        <w:t xml:space="preserve"> Abd Halim</w:t>
      </w:r>
      <w:r w:rsidRPr="00E04CE6">
        <w:rPr>
          <w:rFonts w:asciiTheme="majorBidi" w:hAnsiTheme="majorBidi" w:cstheme="majorBidi"/>
          <w:color w:val="000000"/>
          <w:sz w:val="20"/>
          <w:szCs w:val="20"/>
          <w:vertAlign w:val="superscript"/>
        </w:rPr>
        <w:t>4</w:t>
      </w:r>
    </w:p>
    <w:p w:rsidR="006D3CC5" w:rsidRPr="00E04CE6" w:rsidRDefault="006D3CC5" w:rsidP="006D3CC5">
      <w:pPr>
        <w:spacing w:after="0" w:line="240" w:lineRule="auto"/>
        <w:jc w:val="center"/>
        <w:rPr>
          <w:rFonts w:asciiTheme="majorBidi" w:hAnsiTheme="majorBidi" w:cstheme="majorBidi"/>
          <w:color w:val="000000"/>
          <w:sz w:val="20"/>
          <w:szCs w:val="20"/>
        </w:rPr>
      </w:pPr>
      <w:r w:rsidRPr="00BD5B8F">
        <w:rPr>
          <w:rFonts w:asciiTheme="majorBidi" w:hAnsiTheme="majorBidi" w:cstheme="majorBidi"/>
          <w:color w:val="000000"/>
          <w:sz w:val="20"/>
          <w:szCs w:val="20"/>
          <w:vertAlign w:val="superscript"/>
        </w:rPr>
        <w:t>1,2,3,4</w:t>
      </w:r>
      <w:r w:rsidRPr="00E04CE6">
        <w:rPr>
          <w:rFonts w:asciiTheme="majorBidi" w:hAnsiTheme="majorBidi" w:cstheme="majorBidi"/>
          <w:color w:val="000000"/>
          <w:sz w:val="20"/>
          <w:szCs w:val="20"/>
        </w:rPr>
        <w:t xml:space="preserve">Universiti </w:t>
      </w:r>
      <w:proofErr w:type="spellStart"/>
      <w:r w:rsidRPr="00E04CE6">
        <w:rPr>
          <w:rFonts w:asciiTheme="majorBidi" w:hAnsiTheme="majorBidi" w:cstheme="majorBidi"/>
          <w:color w:val="000000"/>
          <w:sz w:val="20"/>
          <w:szCs w:val="20"/>
        </w:rPr>
        <w:t>Teknikal</w:t>
      </w:r>
      <w:proofErr w:type="spellEnd"/>
      <w:r w:rsidRPr="00E04CE6">
        <w:rPr>
          <w:rFonts w:asciiTheme="majorBidi" w:hAnsiTheme="majorBidi" w:cstheme="majorBidi"/>
          <w:color w:val="000000"/>
          <w:sz w:val="20"/>
          <w:szCs w:val="20"/>
        </w:rPr>
        <w:t xml:space="preserve"> Malaysia Melaka, Faculty of Electrical Engineering, Industrial Power, 76100 </w:t>
      </w:r>
      <w:r>
        <w:rPr>
          <w:rFonts w:asciiTheme="majorBidi" w:hAnsiTheme="majorBidi" w:cstheme="majorBidi"/>
          <w:color w:val="000000"/>
          <w:sz w:val="20"/>
          <w:szCs w:val="20"/>
        </w:rPr>
        <w:br/>
      </w:r>
      <w:r w:rsidRPr="00E04CE6">
        <w:rPr>
          <w:rFonts w:asciiTheme="majorBidi" w:hAnsiTheme="majorBidi" w:cstheme="majorBidi"/>
          <w:color w:val="000000"/>
          <w:sz w:val="20"/>
          <w:szCs w:val="20"/>
        </w:rPr>
        <w:t xml:space="preserve">Hang </w:t>
      </w:r>
      <w:proofErr w:type="spellStart"/>
      <w:r w:rsidRPr="00E04CE6">
        <w:rPr>
          <w:rFonts w:asciiTheme="majorBidi" w:hAnsiTheme="majorBidi" w:cstheme="majorBidi"/>
          <w:color w:val="000000"/>
          <w:sz w:val="20"/>
          <w:szCs w:val="20"/>
        </w:rPr>
        <w:t>Tuah</w:t>
      </w:r>
      <w:proofErr w:type="spellEnd"/>
      <w:r w:rsidRPr="00E04CE6">
        <w:rPr>
          <w:rFonts w:asciiTheme="majorBidi" w:hAnsiTheme="majorBidi" w:cstheme="majorBidi"/>
          <w:color w:val="000000"/>
          <w:sz w:val="20"/>
          <w:szCs w:val="20"/>
        </w:rPr>
        <w:t xml:space="preserve"> Jaya, Durian Tunggal, Melaka, Malaysia.</w:t>
      </w:r>
    </w:p>
    <w:p w:rsidR="006D3CC5" w:rsidRPr="00E04CE6" w:rsidRDefault="006D3CC5" w:rsidP="006D3CC5">
      <w:pPr>
        <w:spacing w:after="0" w:line="240" w:lineRule="auto"/>
        <w:jc w:val="center"/>
        <w:rPr>
          <w:rFonts w:asciiTheme="majorBidi" w:hAnsiTheme="majorBidi" w:cstheme="majorBidi"/>
          <w:sz w:val="20"/>
          <w:szCs w:val="20"/>
        </w:rPr>
      </w:pPr>
      <w:r w:rsidRPr="00E04CE6">
        <w:rPr>
          <w:rFonts w:asciiTheme="majorBidi" w:hAnsiTheme="majorBidi" w:cstheme="majorBidi"/>
          <w:color w:val="000000"/>
          <w:sz w:val="20"/>
          <w:szCs w:val="20"/>
        </w:rPr>
        <w:t xml:space="preserve">rasheed@utem.edu.my </w:t>
      </w:r>
      <w:r w:rsidRPr="00E04CE6">
        <w:rPr>
          <w:rFonts w:asciiTheme="majorBidi" w:hAnsiTheme="majorBidi" w:cstheme="majorBidi"/>
          <w:color w:val="000000"/>
          <w:sz w:val="20"/>
          <w:szCs w:val="20"/>
          <w:vertAlign w:val="superscript"/>
        </w:rPr>
        <w:t>1</w:t>
      </w:r>
      <w:r w:rsidRPr="00E04CE6">
        <w:rPr>
          <w:rFonts w:asciiTheme="majorBidi" w:hAnsiTheme="majorBidi" w:cstheme="majorBidi"/>
          <w:color w:val="000000"/>
          <w:sz w:val="20"/>
          <w:szCs w:val="20"/>
        </w:rPr>
        <w:t xml:space="preserve">, rosliomar@utem.edu.my </w:t>
      </w:r>
      <w:r w:rsidRPr="00E04CE6">
        <w:rPr>
          <w:rFonts w:asciiTheme="majorBidi" w:hAnsiTheme="majorBidi" w:cstheme="majorBidi"/>
          <w:color w:val="000000"/>
          <w:sz w:val="20"/>
          <w:szCs w:val="20"/>
          <w:vertAlign w:val="superscript"/>
        </w:rPr>
        <w:t>2</w:t>
      </w:r>
      <w:r w:rsidRPr="00E04CE6">
        <w:rPr>
          <w:rFonts w:asciiTheme="majorBidi" w:hAnsiTheme="majorBidi" w:cstheme="majorBidi"/>
          <w:color w:val="000000"/>
          <w:sz w:val="20"/>
          <w:szCs w:val="20"/>
        </w:rPr>
        <w:t>,</w:t>
      </w:r>
      <w:r>
        <w:rPr>
          <w:rFonts w:asciiTheme="majorBidi" w:hAnsiTheme="majorBidi" w:cstheme="majorBidi"/>
          <w:color w:val="000000"/>
          <w:sz w:val="20"/>
          <w:szCs w:val="20"/>
        </w:rPr>
        <w:t xml:space="preserve"> </w:t>
      </w:r>
      <w:r w:rsidRPr="00E04CE6">
        <w:rPr>
          <w:rFonts w:asciiTheme="majorBidi" w:hAnsiTheme="majorBidi" w:cstheme="majorBidi"/>
          <w:color w:val="000000"/>
          <w:sz w:val="20"/>
          <w:szCs w:val="20"/>
        </w:rPr>
        <w:t>marizan@utem.edu.my</w:t>
      </w:r>
      <w:r w:rsidRPr="00E04CE6">
        <w:rPr>
          <w:rFonts w:asciiTheme="majorBidi" w:hAnsiTheme="majorBidi" w:cstheme="majorBidi"/>
          <w:color w:val="000000"/>
          <w:sz w:val="20"/>
          <w:szCs w:val="20"/>
          <w:vertAlign w:val="superscript"/>
        </w:rPr>
        <w:t>3</w:t>
      </w:r>
      <w:r w:rsidRPr="00E04CE6">
        <w:rPr>
          <w:rFonts w:asciiTheme="majorBidi" w:hAnsiTheme="majorBidi" w:cstheme="majorBidi"/>
          <w:color w:val="000000"/>
          <w:sz w:val="20"/>
          <w:szCs w:val="20"/>
        </w:rPr>
        <w:t xml:space="preserve"> wahidahhalim@utem.edu.my</w:t>
      </w:r>
      <w:r w:rsidRPr="00E04CE6">
        <w:rPr>
          <w:rFonts w:asciiTheme="majorBidi" w:hAnsiTheme="majorBidi" w:cstheme="majorBidi"/>
          <w:color w:val="000000"/>
          <w:sz w:val="20"/>
          <w:szCs w:val="20"/>
          <w:vertAlign w:val="superscript"/>
        </w:rPr>
        <w:t>4</w:t>
      </w:r>
    </w:p>
    <w:p w:rsidR="001C045F" w:rsidRPr="001C045F" w:rsidRDefault="006D3CC5" w:rsidP="00E12B87">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 </w:t>
      </w:r>
    </w:p>
    <w:p w:rsidR="001C045F" w:rsidRPr="001C045F" w:rsidRDefault="001C045F" w:rsidP="00E12B87">
      <w:pPr>
        <w:spacing w:after="0" w:line="240" w:lineRule="auto"/>
        <w:jc w:val="center"/>
        <w:rPr>
          <w:rFonts w:asciiTheme="majorBidi" w:hAnsiTheme="majorBidi" w:cstheme="majorBidi"/>
          <w:sz w:val="24"/>
          <w:szCs w:val="24"/>
        </w:rPr>
        <w:sectPr w:rsidR="001C045F" w:rsidRPr="001C045F" w:rsidSect="00E12B87">
          <w:headerReference w:type="default" r:id="rId8"/>
          <w:footerReference w:type="default" r:id="rId9"/>
          <w:pgSz w:w="12240" w:h="15840"/>
          <w:pgMar w:top="1440" w:right="1440" w:bottom="1440" w:left="1440" w:header="720" w:footer="720" w:gutter="0"/>
          <w:cols w:space="720"/>
          <w:docGrid w:linePitch="360"/>
        </w:sectPr>
      </w:pPr>
    </w:p>
    <w:p w:rsidR="00E12B87" w:rsidRPr="000A1775" w:rsidRDefault="00E12B87" w:rsidP="006D3CC5">
      <w:pPr>
        <w:spacing w:after="0" w:line="240" w:lineRule="auto"/>
        <w:jc w:val="center"/>
        <w:rPr>
          <w:rFonts w:asciiTheme="majorBidi" w:hAnsiTheme="majorBidi" w:cstheme="majorBidi"/>
          <w:b/>
          <w:bCs/>
        </w:rPr>
      </w:pPr>
      <w:r w:rsidRPr="000A1775">
        <w:rPr>
          <w:rFonts w:asciiTheme="majorBidi" w:hAnsiTheme="majorBidi" w:cstheme="majorBidi"/>
          <w:b/>
          <w:bCs/>
        </w:rPr>
        <w:t>Abstract</w:t>
      </w:r>
    </w:p>
    <w:p w:rsidR="00E12B87" w:rsidRPr="006E651C" w:rsidRDefault="00E12B87" w:rsidP="00243709">
      <w:pPr>
        <w:spacing w:after="0" w:line="240" w:lineRule="auto"/>
        <w:jc w:val="both"/>
        <w:rPr>
          <w:rFonts w:asciiTheme="majorBidi" w:hAnsiTheme="majorBidi" w:cstheme="majorBidi"/>
          <w:sz w:val="18"/>
          <w:szCs w:val="18"/>
        </w:rPr>
      </w:pPr>
      <w:r w:rsidRPr="006E651C">
        <w:rPr>
          <w:rFonts w:asciiTheme="majorBidi" w:hAnsiTheme="majorBidi" w:cstheme="majorBidi"/>
          <w:sz w:val="18"/>
          <w:szCs w:val="18"/>
        </w:rPr>
        <w:t xml:space="preserve">In this </w:t>
      </w:r>
      <w:r w:rsidR="009D06EF">
        <w:rPr>
          <w:rFonts w:asciiTheme="majorBidi" w:hAnsiTheme="majorBidi" w:cstheme="majorBidi"/>
          <w:sz w:val="18"/>
          <w:szCs w:val="18"/>
        </w:rPr>
        <w:t>paper</w:t>
      </w:r>
      <w:r w:rsidRPr="006E651C">
        <w:rPr>
          <w:rFonts w:asciiTheme="majorBidi" w:hAnsiTheme="majorBidi" w:cstheme="majorBidi"/>
          <w:sz w:val="18"/>
          <w:szCs w:val="18"/>
        </w:rPr>
        <w:t>, modified multilevel inverters based on Newton Raphson (NR) and Particle Swarm Optimization (PSO) techniques were presented. A NR and PSO techniques were presented for selective harmonics elimination (SHE) solution in a modified Cascaded H Bridge Multilevel inverter (CHB-MLI). The Selective Harmonic Elimination Pulse-Width Modulation (SHE-PWM) is a powerful technique for harmonic minimization in multilevel inverter</w:t>
      </w:r>
      <w:r w:rsidR="00243709" w:rsidRPr="00C70B26">
        <w:rPr>
          <w:rFonts w:asciiTheme="majorBidi" w:hAnsiTheme="majorBidi" w:cstheme="majorBidi"/>
          <w:sz w:val="18"/>
          <w:szCs w:val="18"/>
        </w:rPr>
        <w:t>.</w:t>
      </w:r>
      <w:r w:rsidR="00243709" w:rsidRPr="006E651C">
        <w:rPr>
          <w:rFonts w:asciiTheme="majorBidi" w:hAnsiTheme="majorBidi" w:cstheme="majorBidi"/>
          <w:sz w:val="18"/>
          <w:szCs w:val="18"/>
        </w:rPr>
        <w:t xml:space="preserve"> </w:t>
      </w:r>
      <w:r w:rsidRPr="006E651C">
        <w:rPr>
          <w:rFonts w:asciiTheme="majorBidi" w:hAnsiTheme="majorBidi" w:cstheme="majorBidi"/>
          <w:sz w:val="18"/>
          <w:szCs w:val="18"/>
        </w:rPr>
        <w:t xml:space="preserve">NR and PSO techniques were used to determine the switching angles by solving the non-linear equation's analysis of the output voltage waveform of the modified CHB-MLI in order to control the fundamental component. The proposed techniques based on NR and PSO techniques are capable to minimize the Total Harmonic Distortion (THD) of output voltage of the modified CHB-MLI within allowable limits. The main aims of this paper cover design, modeling, construction and testing of a laboratory the modified topology of the CHB-MLI for </w:t>
      </w:r>
      <w:r w:rsidR="008D0D9A" w:rsidRPr="006E651C">
        <w:rPr>
          <w:rFonts w:asciiTheme="majorBidi" w:hAnsiTheme="majorBidi" w:cstheme="majorBidi"/>
          <w:sz w:val="18"/>
          <w:szCs w:val="18"/>
        </w:rPr>
        <w:t>a single-phase prototype</w:t>
      </w:r>
      <w:r w:rsidRPr="006E651C">
        <w:rPr>
          <w:rFonts w:asciiTheme="majorBidi" w:hAnsiTheme="majorBidi" w:cstheme="majorBidi"/>
          <w:sz w:val="18"/>
          <w:szCs w:val="18"/>
        </w:rPr>
        <w:t xml:space="preserve"> for </w:t>
      </w:r>
      <w:r w:rsidR="009D06EF">
        <w:rPr>
          <w:rFonts w:asciiTheme="majorBidi" w:hAnsiTheme="majorBidi" w:cstheme="majorBidi"/>
          <w:sz w:val="18"/>
          <w:szCs w:val="18"/>
        </w:rPr>
        <w:t>13-</w:t>
      </w:r>
      <w:r w:rsidRPr="006E651C">
        <w:rPr>
          <w:rFonts w:asciiTheme="majorBidi" w:hAnsiTheme="majorBidi" w:cstheme="majorBidi"/>
          <w:sz w:val="18"/>
          <w:szCs w:val="18"/>
        </w:rPr>
        <w:t xml:space="preserve">levels. The experimental results of the prototype were also illustrated. The controllers based on NR and PSO were applied to the modified multilevel inverter. The Digital Signal Processing (DSP) TMS320F2812 is used to implement these modified inverters control schemes using NR and PSO method. The inverter offers much less THD </w:t>
      </w:r>
      <w:r w:rsidR="009D06EF">
        <w:rPr>
          <w:rFonts w:asciiTheme="majorBidi" w:hAnsiTheme="majorBidi" w:cstheme="majorBidi"/>
          <w:sz w:val="18"/>
          <w:szCs w:val="18"/>
        </w:rPr>
        <w:t xml:space="preserve">and efficiency </w:t>
      </w:r>
      <w:r w:rsidRPr="006E651C">
        <w:rPr>
          <w:rFonts w:asciiTheme="majorBidi" w:hAnsiTheme="majorBidi" w:cstheme="majorBidi"/>
          <w:sz w:val="18"/>
          <w:szCs w:val="18"/>
        </w:rPr>
        <w:t>using PSO scheme compared with the NR scheme. The performance of the proposed controllers based on NR and PSO techniques are verified through simulation and is implemented in a prototype, and the experimental results are compared.</w:t>
      </w:r>
    </w:p>
    <w:p w:rsidR="006E651C" w:rsidRPr="000A1775" w:rsidRDefault="006E651C" w:rsidP="006E651C">
      <w:pPr>
        <w:spacing w:after="0" w:line="240" w:lineRule="auto"/>
        <w:jc w:val="both"/>
        <w:rPr>
          <w:rFonts w:asciiTheme="majorBidi" w:hAnsiTheme="majorBidi" w:cstheme="majorBidi"/>
          <w:sz w:val="2"/>
          <w:szCs w:val="2"/>
        </w:rPr>
      </w:pPr>
    </w:p>
    <w:p w:rsidR="00E12B87" w:rsidRDefault="00E12B87" w:rsidP="000A78DF">
      <w:pPr>
        <w:spacing w:after="0" w:line="240" w:lineRule="auto"/>
        <w:jc w:val="both"/>
        <w:rPr>
          <w:rFonts w:asciiTheme="majorBidi" w:hAnsiTheme="majorBidi" w:cstheme="majorBidi"/>
          <w:sz w:val="18"/>
          <w:szCs w:val="18"/>
        </w:rPr>
      </w:pPr>
      <w:r w:rsidRPr="0095503F">
        <w:rPr>
          <w:rFonts w:asciiTheme="majorBidi" w:hAnsiTheme="majorBidi" w:cstheme="majorBidi"/>
          <w:b/>
          <w:bCs/>
          <w:sz w:val="18"/>
          <w:szCs w:val="18"/>
        </w:rPr>
        <w:t>Key words:</w:t>
      </w:r>
      <w:r w:rsidRPr="0095503F">
        <w:rPr>
          <w:rFonts w:asciiTheme="majorBidi" w:hAnsiTheme="majorBidi" w:cstheme="majorBidi"/>
          <w:sz w:val="18"/>
          <w:szCs w:val="18"/>
        </w:rPr>
        <w:t xml:space="preserve"> Harmonics, PSO, modified multilevel inverters, digital signal processor DSP, </w:t>
      </w:r>
      <w:r w:rsidR="009D06EF">
        <w:rPr>
          <w:rFonts w:asciiTheme="majorBidi" w:hAnsiTheme="majorBidi" w:cstheme="majorBidi"/>
          <w:sz w:val="18"/>
          <w:szCs w:val="18"/>
        </w:rPr>
        <w:t>13-</w:t>
      </w:r>
      <w:r w:rsidR="00F05517">
        <w:rPr>
          <w:rFonts w:asciiTheme="majorBidi" w:hAnsiTheme="majorBidi" w:cstheme="majorBidi"/>
          <w:sz w:val="18"/>
          <w:szCs w:val="18"/>
        </w:rPr>
        <w:t>level</w:t>
      </w:r>
      <w:r w:rsidRPr="0095503F">
        <w:rPr>
          <w:rFonts w:asciiTheme="majorBidi" w:hAnsiTheme="majorBidi" w:cstheme="majorBidi"/>
          <w:sz w:val="18"/>
          <w:szCs w:val="18"/>
        </w:rPr>
        <w:t>.</w:t>
      </w:r>
    </w:p>
    <w:p w:rsidR="000A78DF" w:rsidRPr="000A78DF" w:rsidRDefault="000A78DF" w:rsidP="000A78DF">
      <w:pPr>
        <w:spacing w:after="0" w:line="240" w:lineRule="auto"/>
        <w:jc w:val="both"/>
        <w:rPr>
          <w:rFonts w:asciiTheme="majorBidi" w:hAnsiTheme="majorBidi" w:cstheme="majorBidi"/>
          <w:sz w:val="10"/>
          <w:szCs w:val="10"/>
        </w:rPr>
      </w:pPr>
    </w:p>
    <w:p w:rsidR="000A78DF" w:rsidRPr="000A1775" w:rsidRDefault="000A1775" w:rsidP="000A1775">
      <w:pPr>
        <w:pStyle w:val="ListParagraph"/>
        <w:numPr>
          <w:ilvl w:val="0"/>
          <w:numId w:val="1"/>
        </w:numPr>
        <w:spacing w:after="0" w:line="240" w:lineRule="auto"/>
        <w:ind w:left="180" w:hanging="180"/>
        <w:jc w:val="center"/>
        <w:rPr>
          <w:rFonts w:asciiTheme="majorBidi" w:hAnsiTheme="majorBidi" w:cstheme="majorBidi"/>
          <w:b/>
          <w:bCs/>
        </w:rPr>
      </w:pPr>
      <w:r w:rsidRPr="000A1775">
        <w:rPr>
          <w:rFonts w:ascii="TimesNewRomanPSMT" w:hAnsi="TimesNewRomanPSMT" w:cs="TimesNewRomanPSMT"/>
          <w:b/>
          <w:bCs/>
        </w:rPr>
        <w:t>Introduction</w:t>
      </w:r>
    </w:p>
    <w:p w:rsidR="00E12B87" w:rsidRDefault="006E651C" w:rsidP="009D06EF">
      <w:pPr>
        <w:autoSpaceDE w:val="0"/>
        <w:autoSpaceDN w:val="0"/>
        <w:adjustRightInd w:val="0"/>
        <w:spacing w:after="0" w:line="240" w:lineRule="auto"/>
        <w:ind w:firstLine="180"/>
        <w:jc w:val="lowKashida"/>
        <w:rPr>
          <w:rFonts w:asciiTheme="majorBidi" w:hAnsiTheme="majorBidi" w:cstheme="majorBidi"/>
          <w:sz w:val="24"/>
          <w:szCs w:val="24"/>
        </w:rPr>
      </w:pPr>
      <w:r w:rsidRPr="006E651C">
        <w:rPr>
          <w:rFonts w:ascii="Times New Roman" w:eastAsia="Times New Roman" w:hAnsi="Times New Roman" w:cs="Times New Roman"/>
          <w:sz w:val="19"/>
          <w:szCs w:val="19"/>
        </w:rPr>
        <w:t xml:space="preserve">Multilevel power conversion was first introduced </w:t>
      </w:r>
      <w:r w:rsidRPr="006E651C">
        <w:rPr>
          <w:rFonts w:asciiTheme="majorBidi" w:eastAsia="Times New Roman" w:hAnsiTheme="majorBidi" w:cstheme="majorBidi"/>
          <w:sz w:val="19"/>
          <w:szCs w:val="19"/>
        </w:rPr>
        <w:t xml:space="preserve">25 years ago </w:t>
      </w:r>
      <w:r w:rsidRPr="006E651C">
        <w:rPr>
          <w:rFonts w:asciiTheme="majorBidi" w:eastAsia="Times New Roman" w:hAnsiTheme="majorBidi" w:cstheme="majorBidi"/>
          <w:sz w:val="19"/>
          <w:szCs w:val="19"/>
        </w:rPr>
        <w:fldChar w:fldCharType="begin" w:fldLock="1"/>
      </w:r>
      <w:r>
        <w:rPr>
          <w:rFonts w:asciiTheme="majorBidi" w:eastAsia="Times New Roman" w:hAnsiTheme="majorBidi" w:cstheme="majorBidi"/>
          <w:sz w:val="19"/>
          <w:szCs w:val="19"/>
        </w:rPr>
        <w:instrText>ADDIN CSL_CITATION { "citationItems" : [ { "id" : "ITEM-1", "itemData" : { "DOI" : "10.1016/j.epsr.2012.10.010", "ISSN" : "03787796", "abstract" : "The multilevel inverters have been in the center of focus of many researcher in recent years. This is partly because of some advantages such as improved output power quality. The multilevel inverters can generate a near sinusoidal output voltage. The quality of output voltage depends on the number of voltage levels of inverter. This paper proposes and analyses a generalized cascaded multilevel inverter topology with reduced switching devices. As the proposed topology is a general topology, it offers provisions to design a desired multilevel inverter. Also, the topology optimization of the proposed cascaded multilevel considering some factors such as number of switching devices, number of output voltage levels and the standing voltage on the switches is given. Also, considering the generality of the proposed multilevel inverter, the conventional cascaded H-bridge (CHB) multilevel inverters (both symmetric and asymmetric) can be derived form the proposed topology. In addition, some facts related to the conventional CHB topologies are proved mathematically. For instance it is proved that the trinary CHB topology is the best topology in the case of asymmetric condition. In order to verify the proposed topology, a 13-level inverter has been simulated and experimentally implemented.", "author" : [ { "dropping-particle" : "", "family" : "Babaei", "given" : "Ebrahim", "non-dropping-particle" : "", "parse-names" : false, "suffix" : "" }, { "dropping-particle" : "", "family" : "Kangarlu", "given" : "Mohammad Farhadi", "non-dropping-particle" : "", "parse-names" : false, "suffix" : "" }, { "dropping-particle" : "", "family" : "Sabahi", "given" : "Mehran", "non-dropping-particle" : "", "parse-names" : false, "suffix" : "" }, { "dropping-particle" : "", "family" : "Pahlavani", "given" : "Mohammad Reza Alizadeh", "non-dropping-particle" : "", "parse-names" : false, "suffix" : "" } ], "container-title" : "Electric Power Systems Research", "id" : "ITEM-1", "issued" : { "date-parts" : [ [ "2013", "3" ] ] }, "page" : "101-110", "title" : "Cascaded multilevel inverter using sub-multilevel cells", "type" : "article-journal", "volume" : "96" }, "uris" : [ "http://www.mendeley.com/documents/?uuid=234b3f92-40ba-4ac8-b0e9-f327942e1235" ] } ], "mendeley" : { "formattedCitation" : "[1]", "manualFormatting" : "[1", "plainTextFormattedCitation" : "[1]", "previouslyFormattedCitation" : "[1]" }, "properties" : { "noteIndex" : 0 }, "schema" : "https://github.com/citation-style-language/schema/raw/master/csl-citation.json" }</w:instrText>
      </w:r>
      <w:r w:rsidRPr="006E651C">
        <w:rPr>
          <w:rFonts w:asciiTheme="majorBidi" w:eastAsia="Times New Roman" w:hAnsiTheme="majorBidi" w:cstheme="majorBidi"/>
          <w:sz w:val="19"/>
          <w:szCs w:val="19"/>
        </w:rPr>
        <w:fldChar w:fldCharType="separate"/>
      </w:r>
      <w:r w:rsidRPr="006E651C">
        <w:rPr>
          <w:rFonts w:asciiTheme="majorBidi" w:eastAsia="Times New Roman" w:hAnsiTheme="majorBidi" w:cstheme="majorBidi"/>
          <w:noProof/>
          <w:sz w:val="19"/>
          <w:szCs w:val="19"/>
        </w:rPr>
        <w:t>[1</w:t>
      </w:r>
      <w:r w:rsidRPr="006E651C">
        <w:rPr>
          <w:rFonts w:asciiTheme="majorBidi" w:eastAsia="Times New Roman" w:hAnsiTheme="majorBidi" w:cstheme="majorBidi"/>
          <w:sz w:val="19"/>
          <w:szCs w:val="19"/>
        </w:rPr>
        <w:fldChar w:fldCharType="end"/>
      </w:r>
      <w:r>
        <w:rPr>
          <w:rFonts w:asciiTheme="majorBidi" w:eastAsia="Times New Roman" w:hAnsiTheme="majorBidi" w:cstheme="majorBidi"/>
          <w:sz w:val="19"/>
          <w:szCs w:val="19"/>
        </w:rPr>
        <w:t>-</w:t>
      </w:r>
      <w:r w:rsidRPr="006E651C">
        <w:rPr>
          <w:rFonts w:asciiTheme="majorBidi" w:eastAsia="Times New Roman" w:hAnsiTheme="majorBidi" w:cstheme="majorBidi"/>
          <w:sz w:val="19"/>
          <w:szCs w:val="19"/>
        </w:rPr>
        <w:fldChar w:fldCharType="begin" w:fldLock="1"/>
      </w:r>
      <w:r>
        <w:rPr>
          <w:rFonts w:asciiTheme="majorBidi" w:eastAsia="Times New Roman" w:hAnsiTheme="majorBidi" w:cstheme="majorBidi"/>
          <w:sz w:val="19"/>
          <w:szCs w:val="19"/>
        </w:rPr>
        <w:instrText>ADDIN CSL_CITATION { "citationItems" : [ { "id" : "ITEM-1", "itemData" : { "ISBN" : "9780131011403", "author" : [ { "dropping-particle" : "", "family" : "Rashid", "given" : "H", "non-dropping-particle" : "", "parse-names" : false, "suffix" : "" } ], "id" : "ITEM-1", "issued" : { "date-parts" : [ [ "2004" ] ] }, "publisher" : "Pearson/Prentice Hall", "title" : "Power electronics: circuits, devices, and applications", "type" : "book" }, "uris" : [ "http://www.mendeley.com/documents/?uuid=ded3b3b9-5650-4c88-824e-d799a3a6a433" ] } ], "mendeley" : { "formattedCitation" : "[2]", "manualFormatting" : "5]", "plainTextFormattedCitation" : "[2]", "previouslyFormattedCitation" : "[5]" }, "properties" : { "noteIndex" : 0 }, "schema" : "https://github.com/citation-style-language/schema/raw/master/csl-citation.json" }</w:instrText>
      </w:r>
      <w:r w:rsidRPr="006E651C">
        <w:rPr>
          <w:rFonts w:asciiTheme="majorBidi" w:eastAsia="Times New Roman" w:hAnsiTheme="majorBidi" w:cstheme="majorBidi"/>
          <w:sz w:val="19"/>
          <w:szCs w:val="19"/>
        </w:rPr>
        <w:fldChar w:fldCharType="separate"/>
      </w:r>
      <w:r w:rsidRPr="006E651C">
        <w:rPr>
          <w:rFonts w:asciiTheme="majorBidi" w:eastAsia="Times New Roman" w:hAnsiTheme="majorBidi" w:cstheme="majorBidi"/>
          <w:noProof/>
          <w:sz w:val="19"/>
          <w:szCs w:val="19"/>
        </w:rPr>
        <w:t>5]</w:t>
      </w:r>
      <w:r w:rsidRPr="006E651C">
        <w:rPr>
          <w:rFonts w:asciiTheme="majorBidi" w:eastAsia="Times New Roman" w:hAnsiTheme="majorBidi" w:cstheme="majorBidi"/>
          <w:sz w:val="19"/>
          <w:szCs w:val="19"/>
        </w:rPr>
        <w:fldChar w:fldCharType="end"/>
      </w:r>
      <w:r w:rsidRPr="006E651C">
        <w:rPr>
          <w:rFonts w:asciiTheme="majorBidi" w:eastAsia="Times New Roman" w:hAnsiTheme="majorBidi" w:cstheme="majorBidi"/>
          <w:sz w:val="19"/>
          <w:szCs w:val="19"/>
        </w:rPr>
        <w:t xml:space="preserve">. The general concept involves </w:t>
      </w:r>
      <w:proofErr w:type="spellStart"/>
      <w:r w:rsidRPr="006E651C">
        <w:rPr>
          <w:rFonts w:asciiTheme="majorBidi" w:eastAsia="Times New Roman" w:hAnsiTheme="majorBidi" w:cstheme="majorBidi"/>
          <w:sz w:val="19"/>
          <w:szCs w:val="19"/>
        </w:rPr>
        <w:t>utilising</w:t>
      </w:r>
      <w:proofErr w:type="spellEnd"/>
      <w:r w:rsidRPr="006E651C">
        <w:rPr>
          <w:rFonts w:asciiTheme="majorBidi" w:eastAsia="Times New Roman" w:hAnsiTheme="majorBidi" w:cstheme="majorBidi"/>
          <w:sz w:val="19"/>
          <w:szCs w:val="19"/>
        </w:rPr>
        <w:t xml:space="preserve"> a higher number of active semiconductor switches to perform the power conversion in small voltage steps. </w:t>
      </w:r>
      <w:r>
        <w:rPr>
          <w:rFonts w:asciiTheme="majorBidi" w:eastAsia="Times New Roman" w:hAnsiTheme="majorBidi" w:cstheme="majorBidi"/>
          <w:sz w:val="19"/>
          <w:szCs w:val="19"/>
        </w:rPr>
        <w:t xml:space="preserve"> </w:t>
      </w:r>
      <w:r w:rsidRPr="006E651C">
        <w:rPr>
          <w:rFonts w:asciiTheme="majorBidi" w:eastAsia="Times New Roman" w:hAnsiTheme="majorBidi" w:cstheme="majorBidi"/>
          <w:sz w:val="19"/>
          <w:szCs w:val="19"/>
        </w:rPr>
        <w:t>There are several advantages to this approach when compared with traditional two-level power conversion. The smaller voltage steps lead to the production of hig</w:t>
      </w:r>
      <w:r>
        <w:rPr>
          <w:rFonts w:asciiTheme="majorBidi" w:eastAsia="Times New Roman" w:hAnsiTheme="majorBidi" w:cstheme="majorBidi"/>
          <w:sz w:val="19"/>
          <w:szCs w:val="19"/>
        </w:rPr>
        <w:t xml:space="preserve">her power quality waveforms </w:t>
      </w:r>
      <w:proofErr w:type="gramStart"/>
      <w:r>
        <w:rPr>
          <w:rFonts w:asciiTheme="majorBidi" w:eastAsia="Times New Roman" w:hAnsiTheme="majorBidi" w:cstheme="majorBidi"/>
          <w:sz w:val="19"/>
          <w:szCs w:val="19"/>
        </w:rPr>
        <w:t xml:space="preserve">and </w:t>
      </w:r>
      <w:r w:rsidRPr="006E651C">
        <w:rPr>
          <w:rFonts w:asciiTheme="majorBidi" w:eastAsia="Times New Roman" w:hAnsiTheme="majorBidi" w:cstheme="majorBidi"/>
          <w:sz w:val="19"/>
          <w:szCs w:val="19"/>
        </w:rPr>
        <w:t>also</w:t>
      </w:r>
      <w:proofErr w:type="gramEnd"/>
      <w:r w:rsidRPr="006E651C">
        <w:rPr>
          <w:rFonts w:asciiTheme="majorBidi" w:eastAsia="Times New Roman" w:hAnsiTheme="majorBidi" w:cstheme="majorBidi"/>
          <w:sz w:val="19"/>
          <w:szCs w:val="19"/>
        </w:rPr>
        <w:t xml:space="preserve"> reduce the </w:t>
      </w:r>
      <w:r w:rsidRPr="006E651C">
        <w:rPr>
          <w:rFonts w:asciiTheme="majorBidi" w:eastAsia="Times New Roman" w:hAnsiTheme="majorBidi" w:cstheme="majorBidi"/>
          <w:i/>
          <w:sz w:val="19"/>
          <w:szCs w:val="19"/>
        </w:rPr>
        <w:t>dv/dt</w:t>
      </w:r>
      <w:r w:rsidRPr="006E651C">
        <w:rPr>
          <w:rFonts w:asciiTheme="majorBidi" w:eastAsia="Times New Roman" w:hAnsiTheme="majorBidi" w:cstheme="majorBidi"/>
          <w:sz w:val="19"/>
          <w:szCs w:val="19"/>
        </w:rPr>
        <w:t xml:space="preserve"> stresses on the load and the electromagnetic compatibility concerns</w:t>
      </w:r>
      <w:r w:rsidRPr="006E651C">
        <w:rPr>
          <w:rFonts w:ascii="Times New Roman" w:eastAsia="Times New Roman" w:hAnsi="Times New Roman" w:cs="Times New Roman"/>
          <w:sz w:val="19"/>
          <w:szCs w:val="19"/>
        </w:rPr>
        <w:t xml:space="preserve">. Another important feature of multilevel converters is that the semiconductors are wired in a series-type connection, which allows operation at higher voltages. However, the series connection is typically made with clamping diodes, which eliminate over voltage concerns. Furthermore, since the switches are not truly series connected, their switching </w:t>
      </w:r>
      <w:r w:rsidRPr="006E651C">
        <w:rPr>
          <w:rFonts w:ascii="Times New Roman" w:eastAsia="Times New Roman" w:hAnsi="Times New Roman" w:cs="Times New Roman"/>
          <w:sz w:val="19"/>
          <w:szCs w:val="19"/>
        </w:rPr>
        <w:t>can be staggered, which reduces the switching frequency and thus the switching losses.</w:t>
      </w:r>
      <w:r w:rsidR="000A78DF">
        <w:rPr>
          <w:rFonts w:asciiTheme="majorBidi" w:eastAsia="Times New Roman" w:hAnsiTheme="majorBidi" w:cstheme="majorBidi"/>
          <w:sz w:val="19"/>
          <w:szCs w:val="19"/>
        </w:rPr>
        <w:t xml:space="preserve"> </w:t>
      </w:r>
      <w:r w:rsidR="00E12B87">
        <w:rPr>
          <w:rFonts w:asciiTheme="majorBidi" w:hAnsiTheme="majorBidi" w:cstheme="majorBidi"/>
          <w:sz w:val="19"/>
          <w:szCs w:val="19"/>
        </w:rPr>
        <w:t>I</w:t>
      </w:r>
      <w:r w:rsidR="00E12B87" w:rsidRPr="00514806">
        <w:rPr>
          <w:rFonts w:asciiTheme="majorBidi" w:hAnsiTheme="majorBidi" w:cstheme="majorBidi"/>
          <w:sz w:val="19"/>
          <w:szCs w:val="19"/>
        </w:rPr>
        <w:t xml:space="preserve">n order to lower harmonic content </w:t>
      </w:r>
      <w:r w:rsidR="00E12B87">
        <w:rPr>
          <w:rFonts w:asciiTheme="majorBidi" w:hAnsiTheme="majorBidi" w:cstheme="majorBidi"/>
          <w:sz w:val="19"/>
          <w:szCs w:val="19"/>
        </w:rPr>
        <w:t>to i</w:t>
      </w:r>
      <w:r w:rsidR="00E12B87" w:rsidRPr="00514806">
        <w:rPr>
          <w:rFonts w:asciiTheme="majorBidi" w:hAnsiTheme="majorBidi" w:cstheme="majorBidi"/>
          <w:sz w:val="19"/>
          <w:szCs w:val="19"/>
        </w:rPr>
        <w:t>mprov</w:t>
      </w:r>
      <w:r w:rsidR="00E12B87">
        <w:rPr>
          <w:rFonts w:asciiTheme="majorBidi" w:hAnsiTheme="majorBidi" w:cstheme="majorBidi"/>
          <w:sz w:val="19"/>
          <w:szCs w:val="19"/>
        </w:rPr>
        <w:t>e</w:t>
      </w:r>
      <w:r w:rsidR="00E12B87" w:rsidRPr="00514806">
        <w:rPr>
          <w:rFonts w:asciiTheme="majorBidi" w:hAnsiTheme="majorBidi" w:cstheme="majorBidi"/>
          <w:sz w:val="19"/>
          <w:szCs w:val="19"/>
        </w:rPr>
        <w:t xml:space="preserve"> the output waveform for voltage inverter, reduce the size of the filter utilized and the level of electromagnetic interference (EMI)</w:t>
      </w:r>
      <w:r w:rsidR="00E12B87">
        <w:rPr>
          <w:rFonts w:asciiTheme="majorBidi" w:hAnsiTheme="majorBidi" w:cstheme="majorBidi"/>
          <w:sz w:val="19"/>
          <w:szCs w:val="19"/>
        </w:rPr>
        <w:t>.</w:t>
      </w:r>
      <w:r w:rsidR="00E12B87" w:rsidRPr="00514806">
        <w:rPr>
          <w:rFonts w:asciiTheme="majorBidi" w:hAnsiTheme="majorBidi" w:cstheme="majorBidi"/>
          <w:sz w:val="19"/>
          <w:szCs w:val="19"/>
        </w:rPr>
        <w:t xml:space="preserve"> </w:t>
      </w:r>
      <w:r w:rsidR="00E12B87" w:rsidRPr="00E17220">
        <w:rPr>
          <w:rFonts w:asciiTheme="majorBidi" w:hAnsiTheme="majorBidi" w:cstheme="majorBidi"/>
          <w:color w:val="0D0D0D" w:themeColor="text1" w:themeTint="F2"/>
          <w:sz w:val="19"/>
          <w:szCs w:val="19"/>
        </w:rPr>
        <w:t xml:space="preserve">Numerous topologies to realize this connectivity which can be generally divided into three major categories, namely, diode clamped MLI, flying capacitor MLI and separated dc sources cascaded H-bridge CHB-MLI. Type of MLI which using a single DC source rather than multiple sources is the diode-clamped MLI. While, FC type is designed by series connection of capacitor clamped switching cells. CHB switches are connected in parallel and series in order to provide high power demand and high-power quality </w:t>
      </w:r>
      <w:r w:rsidR="00E12B87" w:rsidRPr="00E17220">
        <w:rPr>
          <w:rFonts w:asciiTheme="majorBidi" w:hAnsiTheme="majorBidi" w:cstheme="majorBidi"/>
          <w:sz w:val="19"/>
          <w:szCs w:val="19"/>
        </w:rPr>
        <w:fldChar w:fldCharType="begin" w:fldLock="1"/>
      </w:r>
      <w:r>
        <w:rPr>
          <w:rFonts w:asciiTheme="majorBidi" w:hAnsiTheme="majorBidi" w:cstheme="majorBidi"/>
          <w:sz w:val="19"/>
          <w:szCs w:val="19"/>
        </w:rPr>
        <w:instrText>ADDIN CSL_CITATION { "citationItems" : [ { "id" : "ITEM-1", "itemData" : { "DOI" : "10.1016/j.matcom.2012.05.007", "ISSN" : "03784754", "abstract" : "Three-phase open-end winding variable speed drives with dual-inverter supply have been extensively investigated for various applications, including series hybrid powertrains and propulsion motors. The topology is simple to realise while offering a higher number of switching states without the need for capacitor balancing algorithms, when compared to standard multi-level converters. There are very few works which consider the use of multi-phase machines in such topologies. One of the reasons for this is that inclusion of a multi-phase machine leads to exponential increase in the number of possible switching states and so the design of a suitable space vector modulator (SVM) represents a considerable challenge. This paper considers a five-phase open-end winding drive and proposes a relatively simple SVM algorithm, based on the already well understood five-phase two-level drive SVM method. The proposed modulation technique has the advantage of being straightforward to implement and, like its two-level counterpart, is able to generate output voltages with minimum low-order harmonic content. The method generates up to seventeen-level output phase voltage and therefore offers superior harmonic performance when compared to the two-level five-phase topology. The developed scheme is verified via simulation including the dynamic performance of the five-phase machine operating under V/f control and experimentally using a passive load.", "author" : [ { "dropping-particle" : "", "family" : "Jones", "given" : "Martin", "non-dropping-particle" : "", "parse-names" : false, "suffix" : "" }, { "dropping-particle" : "", "family" : "Satiawan", "given" : "I. Nyoman Wahyu", "non-dropping-particle" : "", "parse-names" : false, "suffix" : "" } ], "container-title" : "Mathematics and Computers in Simulation", "id" : "ITEM-1", "issued" : { "date-parts" : [ [ "2013", "4" ] ] }, "page" : "74-85", "title" : "A simple multi-level space vector modulation algorithm for five-phase open-end winding drives", "type" : "article-journal", "volume" : "90" }, "uris" : [ "http://www.mendeley.com/documents/?uuid=cb562cf8-327f-4e88-ba69-41622db05c38" ] }, { "id" : "ITEM-2", "itemData" : { "author" : [ { "dropping-particle" : "", "family" : "Mondal", "given" : "Subrata K", "non-dropping-particle" : "", "parse-names" : false, "suffix" : "" }, { "dropping-particle" : "", "family" : "Bose", "given" : "Bimal K", "non-dropping-particle" : "", "parse-names" : false, "suffix" : "" }, { "dropping-particle" : "", "family" : "Fellow", "given" : "Life", "non-dropping-particle" : "", "parse-names" : false, "suffix" : "" }, { "dropping-particle" : "", "family" : "Oleschuk", "given" : "Valentin", "non-dropping-particle" : "", "parse-names" : false, "suffix" : "" } ], "id" : "ITEM-2", "issue" : "2", "issued" : { "date-parts" : [ [ "2003" ] ] }, "page" : "604-611", "title" : "Space Vector Pulse Width Modulation of Three-Level Inverter Extending Operation Into Overmodulation Region", "type" : "article-journal", "volume" : "18" }, "uris" : [ "http://www.mendeley.com/documents/?uuid=b4940db5-c66e-4bf5-80ef-9601198d1ab4" ] }, { "id" : "ITEM-3", "itemData" : { "DOI" : "10.1016/j.proenv.2013.02.067", "ISSN" : "18780296", "author" : [ { "dropping-particle" : "", "family" : "Krismadinata", "given" : "Rahim Nasrudin Abd", "non-dropping-particle" : "", "parse-names" : false, "suffix" : "" }, { "dropping-particle" : "", "family" : "Ping", "given" : "Hew Wooi", "non-dropping-particle" : "", "parse-names" : false, "suffix" : "" }, { "dropping-particle" : "", "family" : "Selvaraj", "given" : "Jeyraj", "non-dropping-particle" : "", "parse-names" : false, "suffix" : "" } ], "container-title" : "Procedia Environmental Sciences", "id" : "ITEM-3", "issued" : { "date-parts" : [ [ "2013" ] ] }, "page" : "519-528", "publisher" : "Elsevier B.V.", "title" : "Elimination of Harmonics in Photovoltaic Seven-level Inverter with Newton-raphson Optimization", "type" : "article-journal", "volume" : "17" }, "uris" : [ "http://www.mendeley.com/documents/?uuid=d7b418df-96c9-4dce-b6ab-0fee51426ee7" ] }, { "id" : "ITEM-4", "itemData" : { "author" : [ { "dropping-particle" : "", "family" : "Pradesh", "given" : "Andhra", "non-dropping-particle" : "", "parse-names" : false, "suffix" : "" } ], "container-title" : "POWER ENGINEERING AND ELECTRICAL ENGINEERING", "id" : "ITEM-4", "issue" : "1", "issued" : { "date-parts" : [ [ "2011" ] ] }, "page" : "29-34", "title" : "H ARMONIC O RIENTATION OF P ULSE W IDTH M ODULATION", "type" : "article-journal", "volume" : "9" }, "uris" : [ "http://www.mendeley.com/documents/?uuid=47e1e385-136f-4876-a074-56dae12097a5" ] }, { "id" : "ITEM-5", "itemData" : { "DOI" : "10.1016/j.egypro.2013.11.044", "ISSN" : "18766102", "author" : [ { "dropping-particle" : "", "family" : "Fri", "given" : "Abdelaziz", "non-dropping-particle" : "", "parse-names" : false, "suffix" : "" }, { "dropping-particle" : "El", "family" : "Bachtiri", "given" : "Rachid", "non-dropping-particle" : "", "parse-names" : false, "suffix" : "" }, { "dropping-particle" : "El", "family" : "Ghzizal", "given" : "Abdelaziz", "non-dropping-particle" : "", "parse-names" : false, "suffix" : "" } ], "container-title" : "Energy Procedia", "id" : "ITEM-5", "issued" : { "date-parts" : [ [ "2013" ] ] }, "page" : "436-445", "publisher" : "Elsevier B.V.", "title" : "A Comparative Study of Three Topologies of Three-phase (5L) Inverter for a PV System", "type" : "article-journal", "volume" : "42" }, "uris" : [ "http://www.mendeley.com/documents/?uuid=4016a27f-90ec-4d2b-814c-53ad8167e942" ] }, { "id" : "ITEM-6", "itemData" : { "DOI" : "10.1016/j.egypro.2013.11.017", "ISSN" : "18766102", "abstract" : "The power conversion from variable AC voltage into a desired AC voltage with fixed magnitude and fixed frequency is attracting more attention especially in case of grid-connected wind generation system. Indeed, the Direct Matrix Converter (DMC) can be used as a suitable solution for such AC/AC conversion to fulfill the requirement of the output voltage with desired magnitude and frequency. Nine to three phase matrix converter developed in this paper is proposed to ensure the conversion of nine-phase input voltage into three- phase voltage, the output current magnitude and frequency control and the input current power factor control. Among the existing control techniques, The Model Predictive Control (MPC) is considered to be one of the most effective control techniques. In this paper MPC is used to control the twenty-seven switches used in the topology of the nine-to-three phase matrix converters, where the main aim is to achieve principal control functions such as, the output current magnitude and frequency control and input current control to ensure a reduced shift phase, hence a nearly unity power factor in the input side of the DMC.", "author" : [ { "dropping-particle" : "", "family" : "Abdel-Rahim", "given" : "Omar", "non-dropping-particle" : "", "parse-names" : false, "suffix" : "" }, { "dropping-particle" : "", "family" : "Abu-Rub", "given" : "Haitham", "non-dropping-particle" : "", "parse-names" : false, "suffix" : "" }, { "dropping-particle" : "", "family" : "Kouzou", "given" : "Abdellah", "non-dropping-particle" : "", "parse-names" : false, "suffix" : "" } ], "container-title" : "Energy Procedia", "id" : "ITEM-6", "issued" : { "date-parts" : [ [ "2013" ] ] }, "page" : "173-182", "title" : "Nine-to-Three Phase Direct Matrix Converter with Model Predictive Control for Wind Generation System", "type" : "article-journal", "volume" : "42" }, "uris" : [ "http://www.mendeley.com/documents/?uuid=8a035a55-4472-4884-8a94-5d0918deb305" ] }, { "id" : "ITEM-7", "itemData" : { "author" : [ { "dropping-particle" : "", "family" : "Boost", "given" : "Buck", "non-dropping-particle" : "", "parse-names" : false, "suffix" : "" }, { "dropping-particle" : "", "family" : "Current", "given" : "Voltage", "non-dropping-particle" : "", "parse-names" : false, "suffix" : "" }, { "dropping-particle" : "", "family" : "Inverter", "given" : "Source", "non-dropping-particle" : "", "parse-names" : false, "suffix" : "" }, { "dropping-particle" : "", "family" : "Lei", "given" : "Qin", "non-dropping-particle" : "", "parse-names" : false, "suffix" : "" }, { "dropping-particle" : "", "family" : "Member", "given" : "Student", "non-dropping-particle" : "", "parse-names" : false, "suffix" : "" }, { "dropping-particle" : "", "family" : "Peng", "given" : "Fang Zheng", "non-dropping-particle" : "", "parse-names" : false, "suffix" : "" } ], "id" : "ITEM-7", "issue" : "1", "issued" : { "date-parts" : [ [ "2014" ] ] }, "page" : "266-274", "title" : "Space Vector Pulsewidth Amplitude Modulation for a", "type" : "article-journal", "volume" : "29" }, "uris" : [ "http://www.mendeley.com/documents/?uuid=35af4f4a-76e8-4fcb-acd2-345dce87924e" ] } ], "mendeley" : { "formattedCitation" : "[5]\u2013[11]", "plainTextFormattedCitation" : "[5]\u2013[11]", "previouslyFormattedCitation" : "[8]\u2013[14]" }, "properties" : { "noteIndex" : 0 }, "schema" : "https://github.com/citation-style-language/schema/raw/master/csl-citation.json" }</w:instrText>
      </w:r>
      <w:r w:rsidR="00E12B87" w:rsidRPr="00E17220">
        <w:rPr>
          <w:rFonts w:asciiTheme="majorBidi" w:hAnsiTheme="majorBidi" w:cstheme="majorBidi"/>
          <w:sz w:val="19"/>
          <w:szCs w:val="19"/>
        </w:rPr>
        <w:fldChar w:fldCharType="separate"/>
      </w:r>
      <w:r w:rsidRPr="006E651C">
        <w:rPr>
          <w:rFonts w:asciiTheme="majorBidi" w:hAnsiTheme="majorBidi" w:cstheme="majorBidi"/>
          <w:noProof/>
          <w:sz w:val="19"/>
          <w:szCs w:val="19"/>
        </w:rPr>
        <w:t>[5]–[11]</w:t>
      </w:r>
      <w:r w:rsidR="00E12B87" w:rsidRPr="00E17220">
        <w:rPr>
          <w:rFonts w:asciiTheme="majorBidi" w:hAnsiTheme="majorBidi" w:cstheme="majorBidi"/>
          <w:sz w:val="19"/>
          <w:szCs w:val="19"/>
        </w:rPr>
        <w:fldChar w:fldCharType="end"/>
      </w:r>
      <w:r w:rsidR="00E12B87" w:rsidRPr="00E17220">
        <w:rPr>
          <w:rFonts w:asciiTheme="majorBidi" w:hAnsiTheme="majorBidi" w:cstheme="majorBidi"/>
          <w:sz w:val="19"/>
          <w:szCs w:val="19"/>
        </w:rPr>
        <w:t xml:space="preserve">. For improving the quality of the output voltage inverter for two types of </w:t>
      </w:r>
      <w:r w:rsidR="00E12B87" w:rsidRPr="00E17220">
        <w:rPr>
          <w:rFonts w:asciiTheme="majorBidi" w:hAnsiTheme="majorBidi" w:cstheme="majorBidi"/>
          <w:color w:val="0D0D0D" w:themeColor="text1" w:themeTint="F2"/>
          <w:sz w:val="19"/>
          <w:szCs w:val="19"/>
        </w:rPr>
        <w:t>MLI</w:t>
      </w:r>
      <w:r w:rsidR="00E12B87" w:rsidRPr="00E17220">
        <w:rPr>
          <w:rFonts w:asciiTheme="majorBidi" w:hAnsiTheme="majorBidi" w:cstheme="majorBidi"/>
          <w:sz w:val="19"/>
          <w:szCs w:val="19"/>
        </w:rPr>
        <w:t>, as symmetrical and asymmetrical, both types are very effective and efficient for multilevel inverter utilize reduced number of switching devices with Hybrid topologies for the conventional and non-conventional multilevel inverter topologies to create a specified number of output voltage levels in operating in higher voltage levels</w:t>
      </w:r>
      <w:r w:rsidR="00042295">
        <w:rPr>
          <w:rFonts w:asciiTheme="majorBidi" w:hAnsiTheme="majorBidi" w:cstheme="majorBidi"/>
          <w:sz w:val="19"/>
          <w:szCs w:val="19"/>
        </w:rPr>
        <w:t xml:space="preserve"> based on DC voltage supply</w:t>
      </w:r>
      <w:r w:rsidR="00384863">
        <w:rPr>
          <w:rFonts w:asciiTheme="majorBidi" w:hAnsiTheme="majorBidi" w:cstheme="majorBidi"/>
          <w:sz w:val="19"/>
          <w:szCs w:val="19"/>
        </w:rPr>
        <w:t xml:space="preserve"> </w:t>
      </w:r>
      <w:r w:rsidR="00E12B87" w:rsidRPr="00E17220">
        <w:rPr>
          <w:rFonts w:asciiTheme="majorBidi" w:hAnsiTheme="majorBidi" w:cstheme="majorBidi"/>
          <w:sz w:val="19"/>
          <w:szCs w:val="19"/>
        </w:rPr>
        <w:fldChar w:fldCharType="begin" w:fldLock="1"/>
      </w:r>
      <w:r>
        <w:rPr>
          <w:rFonts w:asciiTheme="majorBidi" w:hAnsiTheme="majorBidi" w:cstheme="majorBidi"/>
          <w:sz w:val="19"/>
          <w:szCs w:val="19"/>
        </w:rPr>
        <w:instrText>ADDIN CSL_CITATION { "citationItems" : [ { "id" : "ITEM-1", "itemData" : { "DOI" : "10.1016/j.epsr.2011.12.013", "ISSN" : "03787796", "abstract" : "Multilevel inverters have been developed to handle high power and high voltage in the flexible power systems. These inverters offer some inherent advantages over conventional 2-level inverters. High quality of the output voltage of the multilevel inverters is one of the most important advantages. In this paper, new symmetric and asymmetric multilevel inverter topologies are proposed. The proposed multilevel inverters use reduced number of switching devices for a specified number of output voltage levels in comparison with the conventional multilevel inverters and other non-conventional topologies. Hybrid topologies extracted from the proposed topologies are proposed for operating in higher voltage levels. In order to validate the proposed topologies, the simulation results with PSCAD/EMTDC software as well as the experimental results from a laboratory prototype are presented.", "author" : [ { "dropping-particle" : "", "family" : "Babaei", "given" : "Ebrahim", "non-dropping-particle" : "", "parse-names" : false, "suffix" : "" }, { "dropping-particle" : "", "family" : "Kangarlu", "given" : "Mohammad Farhadi", "non-dropping-particle" : "", "parse-names" : false, "suffix" : "" }, { "dropping-particle" : "", "family" : "Mazgar", "given" : "Farshid Najaty", "non-dropping-particle" : "", "parse-names" : false, "suffix" : "" } ], "container-title" : "Electric Power Systems Research", "id" : "ITEM-1", "issued" : { "date-parts" : [ [ "2012", "5" ] ] }, "page" : "122-130", "title" : "Symmetric and asymmetric multilevel inverter topologies with reduced switching devices", "type" : "article-journal", "volume" : "86" }, "uris" : [ "http://www.mendeley.com/documents/?uuid=676550e7-fd57-4c08-ad12-c91a7b96c38c" ] } ], "mendeley" : { "formattedCitation" : "[12]", "plainTextFormattedCitation" : "[12]", "previouslyFormattedCitation" : "[15]" }, "properties" : { "noteIndex" : 0 }, "schema" : "https://github.com/citation-style-language/schema/raw/master/csl-citation.json" }</w:instrText>
      </w:r>
      <w:r w:rsidR="00E12B87" w:rsidRPr="00E17220">
        <w:rPr>
          <w:rFonts w:asciiTheme="majorBidi" w:hAnsiTheme="majorBidi" w:cstheme="majorBidi"/>
          <w:sz w:val="19"/>
          <w:szCs w:val="19"/>
        </w:rPr>
        <w:fldChar w:fldCharType="separate"/>
      </w:r>
      <w:r w:rsidRPr="006E651C">
        <w:rPr>
          <w:rFonts w:asciiTheme="majorBidi" w:hAnsiTheme="majorBidi" w:cstheme="majorBidi"/>
          <w:noProof/>
          <w:sz w:val="19"/>
          <w:szCs w:val="19"/>
        </w:rPr>
        <w:t>[12]</w:t>
      </w:r>
      <w:r w:rsidR="00E12B87" w:rsidRPr="00E17220">
        <w:rPr>
          <w:rFonts w:asciiTheme="majorBidi" w:hAnsiTheme="majorBidi" w:cstheme="majorBidi"/>
          <w:sz w:val="19"/>
          <w:szCs w:val="19"/>
        </w:rPr>
        <w:fldChar w:fldCharType="end"/>
      </w:r>
      <w:r w:rsidR="00E12B87" w:rsidRPr="00E17220">
        <w:rPr>
          <w:rFonts w:asciiTheme="majorBidi" w:hAnsiTheme="majorBidi" w:cstheme="majorBidi"/>
          <w:sz w:val="19"/>
          <w:szCs w:val="19"/>
        </w:rPr>
        <w:fldChar w:fldCharType="begin" w:fldLock="1"/>
      </w:r>
      <w:r>
        <w:rPr>
          <w:rFonts w:asciiTheme="majorBidi" w:hAnsiTheme="majorBidi" w:cstheme="majorBidi"/>
          <w:sz w:val="19"/>
          <w:szCs w:val="19"/>
        </w:rPr>
        <w:instrText>ADDIN CSL_CITATION { "citationItems" : [ { "id" : "ITEM-1", "itemData" : { "DOI" : "10.1109/TENCON.2010.5686368", "ISBN" : "978-1-4244-6889-8", "author" : [ { "dropping-particle" : "", "family" : "Ahmed", "given" : "R a", "non-dropping-particle" : "", "parse-names" : false, "suffix" : "" }, { "dropping-particle" : "", "family" : "Mekhilef", "given" : "S", "non-dropping-particle" : "", "parse-names" : false, "suffix" : "" } ], "container-title" : "TENCON 2010 - 2010 IEEE Region 10 Conference", "id" : "ITEM-1", "issued" : { "date-parts" : [ [ "2010", "11" ] ] }, "page" : "1862-1867", "publisher" : "Ieee", "title" : "New multilevel inverter topology with minimum number of switches", "type" : "article-journal" }, "uris" : [ "http://www.mendeley.com/documents/?uuid=5abf1fa3-702b-4a93-b503-94a45c33b29c" ] } ], "mendeley" : { "formattedCitation" : "[13]", "plainTextFormattedCitation" : "[13]", "previouslyFormattedCitation" : "[16]" }, "properties" : { "noteIndex" : 0 }, "schema" : "https://github.com/citation-style-language/schema/raw/master/csl-citation.json" }</w:instrText>
      </w:r>
      <w:r w:rsidR="00E12B87" w:rsidRPr="00E17220">
        <w:rPr>
          <w:rFonts w:asciiTheme="majorBidi" w:hAnsiTheme="majorBidi" w:cstheme="majorBidi"/>
          <w:sz w:val="19"/>
          <w:szCs w:val="19"/>
        </w:rPr>
        <w:fldChar w:fldCharType="separate"/>
      </w:r>
      <w:r w:rsidRPr="006E651C">
        <w:rPr>
          <w:rFonts w:asciiTheme="majorBidi" w:hAnsiTheme="majorBidi" w:cstheme="majorBidi"/>
          <w:noProof/>
          <w:sz w:val="19"/>
          <w:szCs w:val="19"/>
        </w:rPr>
        <w:t>[13]</w:t>
      </w:r>
      <w:r w:rsidR="00E12B87" w:rsidRPr="00E17220">
        <w:rPr>
          <w:rFonts w:asciiTheme="majorBidi" w:hAnsiTheme="majorBidi" w:cstheme="majorBidi"/>
          <w:sz w:val="19"/>
          <w:szCs w:val="19"/>
        </w:rPr>
        <w:fldChar w:fldCharType="end"/>
      </w:r>
      <w:r w:rsidR="00E12B87" w:rsidRPr="00E17220">
        <w:rPr>
          <w:rFonts w:asciiTheme="majorBidi" w:hAnsiTheme="majorBidi" w:cstheme="majorBidi"/>
          <w:sz w:val="19"/>
          <w:szCs w:val="19"/>
        </w:rPr>
        <w:t>. Reduced number of switches with installation area and cost and has simplicity of control system, with a high number of steps associated using a new topology of cascaded multilevel inverter (CHB-MLI)</w:t>
      </w:r>
      <w:r w:rsidR="00384863" w:rsidRPr="00384863">
        <w:t xml:space="preserve"> </w:t>
      </w:r>
      <w:r w:rsidR="00384863" w:rsidRPr="00384863">
        <w:rPr>
          <w:rFonts w:asciiTheme="majorBidi" w:hAnsiTheme="majorBidi" w:cstheme="majorBidi"/>
          <w:sz w:val="19"/>
          <w:szCs w:val="19"/>
        </w:rPr>
        <w:t>has been presented</w:t>
      </w:r>
      <w:r w:rsidR="00384863">
        <w:rPr>
          <w:rFonts w:asciiTheme="majorBidi" w:hAnsiTheme="majorBidi" w:cstheme="majorBidi"/>
          <w:sz w:val="19"/>
          <w:szCs w:val="19"/>
        </w:rPr>
        <w:t xml:space="preserve"> in</w:t>
      </w:r>
      <w:r w:rsidR="00E12B87" w:rsidRPr="00E17220">
        <w:rPr>
          <w:rFonts w:asciiTheme="majorBidi" w:hAnsiTheme="majorBidi" w:cstheme="majorBidi"/>
          <w:sz w:val="19"/>
          <w:szCs w:val="19"/>
        </w:rPr>
        <w:t xml:space="preserve"> </w:t>
      </w:r>
      <w:r w:rsidR="00E12B87" w:rsidRPr="00E17220">
        <w:rPr>
          <w:rFonts w:asciiTheme="majorBidi" w:hAnsiTheme="majorBidi" w:cstheme="majorBidi"/>
          <w:sz w:val="19"/>
          <w:szCs w:val="19"/>
        </w:rPr>
        <w:fldChar w:fldCharType="begin" w:fldLock="1"/>
      </w:r>
      <w:r>
        <w:rPr>
          <w:rFonts w:asciiTheme="majorBidi" w:hAnsiTheme="majorBidi" w:cstheme="majorBidi"/>
          <w:sz w:val="19"/>
          <w:szCs w:val="19"/>
        </w:rPr>
        <w:instrText>ADDIN CSL_CITATION { "citationItems" : [ { "id" : "ITEM-1", "itemData" : { "DOI" : "10.1109/TENCON.2010.5686368", "ISBN" : "9781424468904", "ISSN" : "01968904", "abstract" : "In this paper, a new topology of cascaded multilevel inverter using a reduced number of switches, insulated gate driver circuits and voltage standing on switches is proposed. The proposed topology results in reduction of installation area and cost and has simplicity of control system. This structure consists of series connected sub-multilevel inverters blocks. Three algorithms for determination of magnitudes of dc voltage sources have been presented, too. Validity of the analysis has been proved by simulation and experimental results. Crown Copyright \u00a9 2009.", "author" : [ { "dropping-particle" : "", "family" : "Ebrahim Babaei", "given" : "Seyed Hossein Hosseini", "non-dropping-particle" : "", "parse-names" : false, "suffix" : "" } ], "container-title" : "IEEE Region 10 Annual International Conference, Proceedings/TENCON", "id" : "ITEM-1", "issue" : "11", "issued" : { "date-parts" : [ [ "2010" ] ] }, "page" : "1862-1867", "publisher" : "Elsevier Ltd", "title" : "New multilevel inverter topology with minimum number of switches", "type" : "article-journal", "volume" : "50" }, "uris" : [ "http://www.mendeley.com/documents/?uuid=5a9a2f67-221d-44c6-8f7b-bf04c439ad82" ] } ], "mendeley" : { "formattedCitation" : "[14]", "plainTextFormattedCitation" : "[14]", "previouslyFormattedCitation" : "[17]" }, "properties" : { "noteIndex" : 0 }, "schema" : "https://github.com/citation-style-language/schema/raw/master/csl-citation.json" }</w:instrText>
      </w:r>
      <w:r w:rsidR="00E12B87" w:rsidRPr="00E17220">
        <w:rPr>
          <w:rFonts w:asciiTheme="majorBidi" w:hAnsiTheme="majorBidi" w:cstheme="majorBidi"/>
          <w:sz w:val="19"/>
          <w:szCs w:val="19"/>
        </w:rPr>
        <w:fldChar w:fldCharType="separate"/>
      </w:r>
      <w:r w:rsidRPr="006E651C">
        <w:rPr>
          <w:rFonts w:asciiTheme="majorBidi" w:hAnsiTheme="majorBidi" w:cstheme="majorBidi"/>
          <w:noProof/>
          <w:sz w:val="19"/>
          <w:szCs w:val="19"/>
        </w:rPr>
        <w:t>[14]</w:t>
      </w:r>
      <w:r w:rsidR="00E12B87" w:rsidRPr="00E17220">
        <w:rPr>
          <w:rFonts w:asciiTheme="majorBidi" w:hAnsiTheme="majorBidi" w:cstheme="majorBidi"/>
          <w:sz w:val="19"/>
          <w:szCs w:val="19"/>
        </w:rPr>
        <w:fldChar w:fldCharType="end"/>
      </w:r>
      <w:r w:rsidR="00E12B87" w:rsidRPr="00E17220">
        <w:rPr>
          <w:rFonts w:asciiTheme="majorBidi" w:hAnsiTheme="majorBidi" w:cstheme="majorBidi"/>
          <w:sz w:val="19"/>
          <w:szCs w:val="19"/>
        </w:rPr>
        <w:t>. A current source inverter (CSI) apply a new topology for multilevel with reduced number of switches to generate desired output current for multilevel based on sinusoidal pulse width modulation (SPWM) method. This topology employs (n+7)/2 switches and (n−1)/2</w:t>
      </w:r>
      <w:r>
        <w:rPr>
          <w:rFonts w:asciiTheme="majorBidi" w:hAnsiTheme="majorBidi" w:cstheme="majorBidi"/>
          <w:sz w:val="19"/>
          <w:szCs w:val="19"/>
        </w:rPr>
        <w:t xml:space="preserve"> </w:t>
      </w:r>
      <w:r w:rsidR="00E12B87" w:rsidRPr="00E17220">
        <w:rPr>
          <w:rFonts w:asciiTheme="majorBidi" w:hAnsiTheme="majorBidi" w:cstheme="majorBidi"/>
          <w:sz w:val="19"/>
          <w:szCs w:val="19"/>
        </w:rPr>
        <w:t>current-sharing inductors for an n-level CSI</w:t>
      </w:r>
      <w:r w:rsidR="00EF5DC1">
        <w:rPr>
          <w:rFonts w:asciiTheme="majorBidi" w:hAnsiTheme="majorBidi" w:cstheme="majorBidi"/>
          <w:sz w:val="19"/>
          <w:szCs w:val="19"/>
        </w:rPr>
        <w:t xml:space="preserve"> </w:t>
      </w:r>
      <w:r w:rsidR="00EF5DC1" w:rsidRPr="00384863">
        <w:rPr>
          <w:rFonts w:asciiTheme="majorBidi" w:hAnsiTheme="majorBidi" w:cstheme="majorBidi"/>
          <w:sz w:val="19"/>
          <w:szCs w:val="19"/>
        </w:rPr>
        <w:t xml:space="preserve">has been </w:t>
      </w:r>
      <w:r w:rsidR="00EF5DC1">
        <w:rPr>
          <w:rFonts w:asciiTheme="majorBidi" w:hAnsiTheme="majorBidi" w:cstheme="majorBidi"/>
          <w:sz w:val="19"/>
          <w:szCs w:val="19"/>
        </w:rPr>
        <w:t>developed in</w:t>
      </w:r>
      <w:r w:rsidR="00E12B87" w:rsidRPr="00E17220">
        <w:rPr>
          <w:rFonts w:asciiTheme="majorBidi" w:hAnsiTheme="majorBidi" w:cstheme="majorBidi"/>
          <w:sz w:val="19"/>
          <w:szCs w:val="19"/>
        </w:rPr>
        <w:t xml:space="preserve"> </w:t>
      </w:r>
      <w:r w:rsidR="00E12B87" w:rsidRPr="00E17220">
        <w:rPr>
          <w:rFonts w:asciiTheme="majorBidi" w:hAnsiTheme="majorBidi" w:cstheme="majorBidi"/>
          <w:sz w:val="19"/>
          <w:szCs w:val="19"/>
        </w:rPr>
        <w:fldChar w:fldCharType="begin" w:fldLock="1"/>
      </w:r>
      <w:r>
        <w:rPr>
          <w:rFonts w:asciiTheme="majorBidi" w:hAnsiTheme="majorBidi" w:cstheme="majorBidi"/>
          <w:sz w:val="19"/>
          <w:szCs w:val="19"/>
        </w:rPr>
        <w:instrText>ADDIN CSL_CITATION { "citationItems" : [ { "id" : "ITEM-1", "itemData" : { "author" : [ { "dropping-particle" : "", "family" : "Hosseini", "given" : "Seyed Hossein", "non-dropping-particle" : "", "parse-names" : false, "suffix" : "" }, { "dropping-particle" : "", "family" : "Kangarlu", "given" : "Mohammad Farhadi", "non-dropping-particle" : "", "parse-names" : false, "suffix" : "" }, { "dropping-particle" : "", "family" : "Sadigh", "given" : "Arash Khoshkbar", "non-dropping-particle" : "", "parse-names" : false, "suffix" : "" } ], "container-title" : "Electrical and Electronics Engineering, 2009. ELECO 2009. International Conference on. IEEE", "id" : "ITEM-1", "issued" : { "date-parts" : [ [ "2009" ] ] }, "page" : "273-277", "title" : "A New Topology for Multilevel Current Source Inverter with Reduced Number of Switches", "type" : "article-journal" }, "uris" : [ "http://www.mendeley.com/documents/?uuid=093549c5-813a-48d8-acf0-126afbb081ce" ] } ], "mendeley" : { "formattedCitation" : "[15]", "plainTextFormattedCitation" : "[15]", "previouslyFormattedCitation" : "[18]" }, "properties" : { "noteIndex" : 0 }, "schema" : "https://github.com/citation-style-language/schema/raw/master/csl-citation.json" }</w:instrText>
      </w:r>
      <w:r w:rsidR="00E12B87" w:rsidRPr="00E17220">
        <w:rPr>
          <w:rFonts w:asciiTheme="majorBidi" w:hAnsiTheme="majorBidi" w:cstheme="majorBidi"/>
          <w:sz w:val="19"/>
          <w:szCs w:val="19"/>
        </w:rPr>
        <w:fldChar w:fldCharType="separate"/>
      </w:r>
      <w:r w:rsidRPr="006E651C">
        <w:rPr>
          <w:rFonts w:asciiTheme="majorBidi" w:hAnsiTheme="majorBidi" w:cstheme="majorBidi"/>
          <w:noProof/>
          <w:sz w:val="19"/>
          <w:szCs w:val="19"/>
        </w:rPr>
        <w:t>[15]</w:t>
      </w:r>
      <w:r w:rsidR="00E12B87" w:rsidRPr="00E17220">
        <w:rPr>
          <w:rFonts w:asciiTheme="majorBidi" w:hAnsiTheme="majorBidi" w:cstheme="majorBidi"/>
          <w:sz w:val="19"/>
          <w:szCs w:val="19"/>
        </w:rPr>
        <w:fldChar w:fldCharType="end"/>
      </w:r>
      <w:r w:rsidR="00E12B87" w:rsidRPr="00E17220">
        <w:rPr>
          <w:rFonts w:asciiTheme="majorBidi" w:hAnsiTheme="majorBidi" w:cstheme="majorBidi"/>
          <w:sz w:val="19"/>
          <w:szCs w:val="19"/>
        </w:rPr>
        <w:t xml:space="preserve">. For 5-level single-phase inverter has been developed by field-programmable gate array (FPGA). The digital control technique is generated based on multi carrier PWM in Altera DE2 board, which has many features that allow design </w:t>
      </w:r>
      <w:r w:rsidR="004255F3">
        <w:rPr>
          <w:rFonts w:asciiTheme="majorBidi" w:hAnsiTheme="majorBidi" w:cstheme="majorBidi"/>
          <w:sz w:val="19"/>
          <w:szCs w:val="19"/>
        </w:rPr>
        <w:t xml:space="preserve">based on DC supply </w:t>
      </w:r>
      <w:r w:rsidR="00E12B87" w:rsidRPr="00E17220">
        <w:rPr>
          <w:rFonts w:asciiTheme="majorBidi" w:hAnsiTheme="majorBidi" w:cstheme="majorBidi"/>
          <w:sz w:val="19"/>
          <w:szCs w:val="19"/>
        </w:rPr>
        <w:t xml:space="preserve">application of the system device have been implementation Simulation and experiment results in </w:t>
      </w:r>
      <w:r w:rsidR="00E12B87" w:rsidRPr="00E17220">
        <w:rPr>
          <w:rFonts w:asciiTheme="majorBidi" w:hAnsiTheme="majorBidi" w:cstheme="majorBidi"/>
          <w:sz w:val="19"/>
          <w:szCs w:val="19"/>
        </w:rPr>
        <w:fldChar w:fldCharType="begin" w:fldLock="1"/>
      </w:r>
      <w:r>
        <w:rPr>
          <w:rFonts w:asciiTheme="majorBidi" w:hAnsiTheme="majorBidi" w:cstheme="majorBidi"/>
          <w:sz w:val="19"/>
          <w:szCs w:val="19"/>
        </w:rPr>
        <w:instrText>ADDIN CSL_CITATION { "citationItems" : [ { "id" : "ITEM-1", "itemData" : { "DOI" : "10.1109/CET.2011.6041436", "ISBN" : "9781457713545", "abstract" : "Presented is pulse-width modulation (PWM) for single-phase five-level inverter via field-programmable gate array (FPGA). The proposed inverter has conventional full-bridge configuration and one bidirectional switch. The control technique is digitally generated based on multicarrier PWM in Altera DE2 board, which has many features that allow implementation of the system design through Cyclone II FPGA device. A sinusoidal reference signal and two triangular carrier signals in phase and of the same frequency but different offset voltages were used to generate the PWM signals for the inverter switches. Besides Altera Quartus II software, Matlab/Simulink software was used to simulate and verify the proposed circuit before it was implemented in a prototype hardware. Simulation and experiment results closely agreed.", "author" : [ { "dropping-particle" : "", "family" : "Halim", "given" : "Wahidah Abd", "non-dropping-particle" : "", "parse-names" : false, "suffix" : "" }, { "dropping-particle" : "", "family" : "Rahim", "given" : "Nasrudin Abd", "non-dropping-particle" : "", "parse-names" : false, "suffix" : "" } ], "container-title" : "2011 IEEE 1st Conference on Clean Energy and Technology, CET 2011", "id" : "ITEM-1", "issued" : { "date-parts" : [ [ "2011" ] ] }, "page" : "57-62", "title" : "FPGA-based pulse-width modulation control for single-phase multilevel inverter", "type" : "article-journal" }, "uris" : [ "http://www.mendeley.com/documents/?uuid=1961f0f7-9706-450d-8a39-ead8cc7eb3b2" ] } ], "mendeley" : { "formattedCitation" : "[16]", "plainTextFormattedCitation" : "[16]", "previouslyFormattedCitation" : "[19]" }, "properties" : { "noteIndex" : 0 }, "schema" : "https://github.com/citation-style-language/schema/raw/master/csl-citation.json" }</w:instrText>
      </w:r>
      <w:r w:rsidR="00E12B87" w:rsidRPr="00E17220">
        <w:rPr>
          <w:rFonts w:asciiTheme="majorBidi" w:hAnsiTheme="majorBidi" w:cstheme="majorBidi"/>
          <w:sz w:val="19"/>
          <w:szCs w:val="19"/>
        </w:rPr>
        <w:fldChar w:fldCharType="separate"/>
      </w:r>
      <w:r w:rsidRPr="006E651C">
        <w:rPr>
          <w:rFonts w:asciiTheme="majorBidi" w:hAnsiTheme="majorBidi" w:cstheme="majorBidi"/>
          <w:noProof/>
          <w:sz w:val="19"/>
          <w:szCs w:val="19"/>
        </w:rPr>
        <w:t>[16]</w:t>
      </w:r>
      <w:r w:rsidR="00E12B87" w:rsidRPr="00E17220">
        <w:rPr>
          <w:rFonts w:asciiTheme="majorBidi" w:hAnsiTheme="majorBidi" w:cstheme="majorBidi"/>
          <w:sz w:val="19"/>
          <w:szCs w:val="19"/>
        </w:rPr>
        <w:fldChar w:fldCharType="end"/>
      </w:r>
      <w:r w:rsidR="00E12B87" w:rsidRPr="00E17220">
        <w:rPr>
          <w:rFonts w:asciiTheme="majorBidi" w:hAnsiTheme="majorBidi" w:cstheme="majorBidi"/>
          <w:sz w:val="19"/>
          <w:szCs w:val="19"/>
        </w:rPr>
        <w:t xml:space="preserve">. A seven-level inverter has been simulated via implementation of PWM techniques to reduce total harmonic distortion (THD). Therefore, with decrees number of gate driver in the circuit, there will be an increase for high voltage inverter. The circuitry consists </w:t>
      </w:r>
      <w:r w:rsidR="00D85D25">
        <w:rPr>
          <w:rFonts w:asciiTheme="majorBidi" w:hAnsiTheme="majorBidi" w:cstheme="majorBidi"/>
          <w:sz w:val="19"/>
          <w:szCs w:val="19"/>
        </w:rPr>
        <w:t xml:space="preserve">DC supply and </w:t>
      </w:r>
      <w:r w:rsidR="00E12B87" w:rsidRPr="00E17220">
        <w:rPr>
          <w:rFonts w:asciiTheme="majorBidi" w:hAnsiTheme="majorBidi" w:cstheme="majorBidi"/>
          <w:sz w:val="19"/>
          <w:szCs w:val="19"/>
        </w:rPr>
        <w:t xml:space="preserve">smaller (CHB-MLI) blocks connected in series to implementation its characteristic output waveform </w:t>
      </w:r>
      <w:r w:rsidR="00E12B87" w:rsidRPr="00E17220">
        <w:rPr>
          <w:rFonts w:asciiTheme="majorBidi" w:hAnsiTheme="majorBidi" w:cstheme="majorBidi"/>
          <w:sz w:val="19"/>
          <w:szCs w:val="19"/>
        </w:rPr>
        <w:fldChar w:fldCharType="begin" w:fldLock="1"/>
      </w:r>
      <w:r>
        <w:rPr>
          <w:rFonts w:asciiTheme="majorBidi" w:hAnsiTheme="majorBidi" w:cstheme="majorBidi"/>
          <w:sz w:val="19"/>
          <w:szCs w:val="19"/>
        </w:rPr>
        <w:instrText>ADDIN CSL_CITATION { "citationItems" : [ { "id" : "ITEM-1", "itemData" : { "DOI" : "10.1109/SCEECS.2012.6184819", "ISBN" : "9781467315159", "abstract" : "A multilevel inverter is a power electronic device that is used for high voltage and high power applications, with the added advantages of low switching stress and lower total harmonic distortion (THD), hence reducing the size and bulk of the passive filters. This paper proposes a new topology of a cascaded multilevel inverter that utilizes less number of switches than the conventional topology. Therefore with less number of switches in the circuit, there will be a reduction in the gate driver circuits and also in effect fewer switches will be conducting for specific intervals of time. The circuitry consists of smaller multilevel inverter blocks connected in series to achieve its characteristic output waveform. A seven level inverter will be simulated with the implementation of PWM techniques and its effect on the harmonic spectrum will be analyzed. The system will be modelled with the help of MATLAB/SIMULINK.", "author" : [ { "dropping-particle" : "", "family" : "Nedumgatt", "given" : "Jacob James", "non-dropping-particle" : "", "parse-names" : false, "suffix" : "" }, { "dropping-particle" : "", "family" : "Kumar", "given" : "D. Vijaya", "non-dropping-particle" : "", "parse-names" : false, "suffix" : "" }, { "dropping-particle" : "", "family" : "Kirubakaran", "given" : "A.", "non-dropping-particle" : "", "parse-names" : false, "suffix" : "" }, { "dropping-particle" : "", "family" : "Umashankar", "given" : "S.", "non-dropping-particle" : "", "parse-names" : false, "suffix" : "" } ], "container-title" : "2012 IEEE Students' Conference on Electrical, Electronics and Computer Science: Innovation for Humanity, SCEECS 2012", "id" : "ITEM-1", "issued" : { "date-parts" : [ [ "2012" ] ] }, "title" : "A multilevel inverter with reduced number of switches", "type" : "article-journal", "volume" : "1" }, "uris" : [ "http://www.mendeley.com/documents/?uuid=220fad43-05bd-446f-abc8-ffc84d2f1909" ] } ], "mendeley" : { "formattedCitation" : "[17]", "plainTextFormattedCitation" : "[17]", "previouslyFormattedCitation" : "[20]" }, "properties" : { "noteIndex" : 0 }, "schema" : "https://github.com/citation-style-language/schema/raw/master/csl-citation.json" }</w:instrText>
      </w:r>
      <w:r w:rsidR="00E12B87" w:rsidRPr="00E17220">
        <w:rPr>
          <w:rFonts w:asciiTheme="majorBidi" w:hAnsiTheme="majorBidi" w:cstheme="majorBidi"/>
          <w:sz w:val="19"/>
          <w:szCs w:val="19"/>
        </w:rPr>
        <w:fldChar w:fldCharType="separate"/>
      </w:r>
      <w:r w:rsidRPr="006E651C">
        <w:rPr>
          <w:rFonts w:asciiTheme="majorBidi" w:hAnsiTheme="majorBidi" w:cstheme="majorBidi"/>
          <w:noProof/>
          <w:sz w:val="19"/>
          <w:szCs w:val="19"/>
        </w:rPr>
        <w:t>[17]</w:t>
      </w:r>
      <w:r w:rsidR="00E12B87" w:rsidRPr="00E17220">
        <w:rPr>
          <w:rFonts w:asciiTheme="majorBidi" w:hAnsiTheme="majorBidi" w:cstheme="majorBidi"/>
          <w:sz w:val="19"/>
          <w:szCs w:val="19"/>
        </w:rPr>
        <w:fldChar w:fldCharType="end"/>
      </w:r>
      <w:r w:rsidR="00E12B87" w:rsidRPr="00E17220">
        <w:rPr>
          <w:rFonts w:asciiTheme="majorBidi" w:hAnsiTheme="majorBidi" w:cstheme="majorBidi"/>
          <w:sz w:val="19"/>
          <w:szCs w:val="19"/>
        </w:rPr>
        <w:t>.</w:t>
      </w:r>
      <w:r w:rsidR="00E12B87" w:rsidRPr="00E17220">
        <w:rPr>
          <w:rFonts w:asciiTheme="majorBidi" w:hAnsiTheme="majorBidi" w:cstheme="majorBidi"/>
          <w:sz w:val="24"/>
          <w:szCs w:val="24"/>
        </w:rPr>
        <w:t xml:space="preserve"> </w:t>
      </w:r>
    </w:p>
    <w:p w:rsidR="00E12B87" w:rsidRPr="00BA79AB" w:rsidRDefault="00BA79AB" w:rsidP="00E74A3F">
      <w:pPr>
        <w:autoSpaceDE w:val="0"/>
        <w:autoSpaceDN w:val="0"/>
        <w:adjustRightInd w:val="0"/>
        <w:spacing w:after="0" w:line="240" w:lineRule="auto"/>
        <w:ind w:firstLine="180"/>
        <w:jc w:val="lowKashida"/>
        <w:rPr>
          <w:rFonts w:asciiTheme="majorBidi" w:eastAsia="Times New Roman" w:hAnsiTheme="majorBidi" w:cstheme="majorBidi"/>
          <w:sz w:val="19"/>
          <w:szCs w:val="19"/>
        </w:rPr>
      </w:pPr>
      <w:r w:rsidRPr="00BA79AB">
        <w:rPr>
          <w:rFonts w:asciiTheme="majorBidi" w:eastAsia="Times New Roman" w:hAnsiTheme="majorBidi" w:cstheme="majorBidi"/>
          <w:bCs/>
          <w:sz w:val="19"/>
          <w:szCs w:val="19"/>
          <w:lang w:val="en-GB"/>
        </w:rPr>
        <w:t xml:space="preserve">The </w:t>
      </w:r>
      <w:r w:rsidR="00D85D25" w:rsidRPr="00D85D25">
        <w:rPr>
          <w:rFonts w:asciiTheme="majorBidi" w:eastAsia="Times New Roman" w:hAnsiTheme="majorBidi" w:cstheme="majorBidi"/>
          <w:bCs/>
          <w:sz w:val="19"/>
          <w:szCs w:val="19"/>
          <w:lang w:val="en-GB"/>
        </w:rPr>
        <w:t xml:space="preserve">Important coding in order to control the modified CHB-MLIs using NR and PSO techniques for optimisation of the output of the modified CHB-MLIs for </w:t>
      </w:r>
      <w:r w:rsidR="009D06EF">
        <w:rPr>
          <w:rFonts w:asciiTheme="majorBidi" w:eastAsia="Times New Roman" w:hAnsiTheme="majorBidi" w:cstheme="majorBidi"/>
          <w:bCs/>
          <w:sz w:val="19"/>
          <w:szCs w:val="19"/>
          <w:lang w:val="en-GB"/>
        </w:rPr>
        <w:t>13</w:t>
      </w:r>
      <w:r>
        <w:rPr>
          <w:rFonts w:asciiTheme="majorBidi" w:eastAsia="Times New Roman" w:hAnsiTheme="majorBidi" w:cstheme="majorBidi"/>
          <w:bCs/>
          <w:sz w:val="19"/>
          <w:szCs w:val="19"/>
          <w:lang w:val="en-GB"/>
        </w:rPr>
        <w:t>-</w:t>
      </w:r>
      <w:r w:rsidR="00D85D25" w:rsidRPr="00D85D25">
        <w:rPr>
          <w:rFonts w:asciiTheme="majorBidi" w:eastAsia="Times New Roman" w:hAnsiTheme="majorBidi" w:cstheme="majorBidi"/>
          <w:bCs/>
          <w:sz w:val="19"/>
          <w:szCs w:val="19"/>
          <w:lang w:val="en-GB"/>
        </w:rPr>
        <w:t xml:space="preserve">levels is </w:t>
      </w:r>
      <w:r w:rsidR="00D85D25" w:rsidRPr="00D85D25">
        <w:rPr>
          <w:rFonts w:asciiTheme="majorBidi" w:eastAsia="Times New Roman" w:hAnsiTheme="majorBidi" w:cstheme="majorBidi"/>
          <w:bCs/>
          <w:sz w:val="19"/>
          <w:szCs w:val="19"/>
          <w:lang w:val="en-GB"/>
        </w:rPr>
        <w:lastRenderedPageBreak/>
        <w:t xml:space="preserve">also created and then embedded into DSP TMS320F2812. </w:t>
      </w:r>
      <w:r w:rsidR="00ED7259">
        <w:rPr>
          <w:rFonts w:asciiTheme="majorBidi" w:hAnsiTheme="majorBidi" w:cstheme="majorBidi"/>
          <w:sz w:val="19"/>
          <w:szCs w:val="19"/>
        </w:rPr>
        <w:t>Most</w:t>
      </w:r>
      <w:r w:rsidR="00ED7259" w:rsidRPr="00DF1037">
        <w:rPr>
          <w:rFonts w:asciiTheme="majorBidi" w:hAnsiTheme="majorBidi" w:cstheme="majorBidi"/>
          <w:sz w:val="19"/>
          <w:szCs w:val="19"/>
        </w:rPr>
        <w:t xml:space="preserve"> of the researchers applied PSO technique in a single phase of a conventional CHB-MLIs. The</w:t>
      </w:r>
      <w:r w:rsidR="00ED7259">
        <w:rPr>
          <w:rFonts w:asciiTheme="majorBidi" w:hAnsiTheme="majorBidi" w:cstheme="majorBidi"/>
          <w:sz w:val="19"/>
          <w:szCs w:val="19"/>
        </w:rPr>
        <w:t xml:space="preserve"> NR and </w:t>
      </w:r>
      <w:r w:rsidR="00ED7259" w:rsidRPr="00DF1037">
        <w:rPr>
          <w:rFonts w:asciiTheme="majorBidi" w:hAnsiTheme="majorBidi" w:cstheme="majorBidi"/>
          <w:sz w:val="19"/>
          <w:szCs w:val="19"/>
        </w:rPr>
        <w:t xml:space="preserve">PSO </w:t>
      </w:r>
      <w:r w:rsidR="00ED7259">
        <w:rPr>
          <w:rFonts w:asciiTheme="majorBidi" w:hAnsiTheme="majorBidi" w:cstheme="majorBidi"/>
          <w:sz w:val="19"/>
          <w:szCs w:val="19"/>
        </w:rPr>
        <w:t>techniques</w:t>
      </w:r>
      <w:r w:rsidR="00ED7259" w:rsidRPr="00DF1037">
        <w:rPr>
          <w:rFonts w:asciiTheme="majorBidi" w:hAnsiTheme="majorBidi" w:cstheme="majorBidi"/>
          <w:sz w:val="19"/>
          <w:szCs w:val="19"/>
        </w:rPr>
        <w:t xml:space="preserve"> </w:t>
      </w:r>
      <w:r w:rsidR="00ED7259">
        <w:rPr>
          <w:rFonts w:asciiTheme="majorBidi" w:hAnsiTheme="majorBidi" w:cstheme="majorBidi"/>
          <w:sz w:val="19"/>
          <w:szCs w:val="19"/>
        </w:rPr>
        <w:t>are</w:t>
      </w:r>
      <w:r w:rsidR="00ED7259" w:rsidRPr="00DF1037">
        <w:rPr>
          <w:rFonts w:asciiTheme="majorBidi" w:hAnsiTheme="majorBidi" w:cstheme="majorBidi"/>
          <w:sz w:val="19"/>
          <w:szCs w:val="19"/>
        </w:rPr>
        <w:t xml:space="preserve"> used to calculate switching angles with the capability to eliminate harmonics </w:t>
      </w:r>
      <w:r w:rsidR="00ED7259">
        <w:rPr>
          <w:rFonts w:asciiTheme="majorBidi" w:hAnsiTheme="majorBidi" w:cstheme="majorBidi"/>
          <w:sz w:val="19"/>
          <w:szCs w:val="19"/>
        </w:rPr>
        <w:t>o</w:t>
      </w:r>
      <w:r w:rsidR="00ED7259" w:rsidRPr="00DF1037">
        <w:rPr>
          <w:rFonts w:asciiTheme="majorBidi" w:hAnsiTheme="majorBidi" w:cstheme="majorBidi"/>
          <w:sz w:val="19"/>
          <w:szCs w:val="19"/>
        </w:rPr>
        <w:t>f the output CHB-MLIs.</w:t>
      </w:r>
      <w:r w:rsidR="00ED7259">
        <w:rPr>
          <w:rFonts w:asciiTheme="majorBidi" w:hAnsiTheme="majorBidi" w:cstheme="majorBidi"/>
          <w:sz w:val="19"/>
          <w:szCs w:val="19"/>
        </w:rPr>
        <w:t xml:space="preserve"> </w:t>
      </w:r>
      <w:r w:rsidR="00D85D25" w:rsidRPr="00D85D25">
        <w:rPr>
          <w:rFonts w:asciiTheme="majorBidi" w:eastAsia="Times New Roman" w:hAnsiTheme="majorBidi" w:cstheme="majorBidi"/>
          <w:bCs/>
          <w:sz w:val="19"/>
          <w:szCs w:val="19"/>
          <w:lang w:val="en-GB"/>
        </w:rPr>
        <w:t xml:space="preserve">Finally, </w:t>
      </w:r>
      <w:r>
        <w:rPr>
          <w:rFonts w:asciiTheme="majorBidi" w:eastAsia="Times New Roman" w:hAnsiTheme="majorBidi" w:cstheme="majorBidi"/>
          <w:bCs/>
          <w:sz w:val="19"/>
          <w:szCs w:val="19"/>
          <w:lang w:val="en-GB"/>
        </w:rPr>
        <w:t>in this paper</w:t>
      </w:r>
      <w:r w:rsidR="00D85D25" w:rsidRPr="00D85D25">
        <w:rPr>
          <w:rFonts w:asciiTheme="majorBidi" w:eastAsia="Times New Roman" w:hAnsiTheme="majorBidi" w:cstheme="majorBidi"/>
          <w:bCs/>
          <w:sz w:val="19"/>
          <w:szCs w:val="19"/>
          <w:lang w:val="en-GB"/>
        </w:rPr>
        <w:t xml:space="preserve"> method is evaluated and validated through simulation and experimental results.</w:t>
      </w:r>
      <w:r>
        <w:rPr>
          <w:rFonts w:asciiTheme="majorBidi" w:eastAsia="Times New Roman" w:hAnsiTheme="majorBidi" w:cstheme="majorBidi"/>
          <w:sz w:val="19"/>
          <w:szCs w:val="19"/>
          <w:lang w:val="en-GB"/>
        </w:rPr>
        <w:t xml:space="preserve"> </w:t>
      </w:r>
    </w:p>
    <w:p w:rsidR="00675B45" w:rsidRPr="00675B45" w:rsidRDefault="00675B45" w:rsidP="00E12B87">
      <w:pPr>
        <w:autoSpaceDE w:val="0"/>
        <w:autoSpaceDN w:val="0"/>
        <w:adjustRightInd w:val="0"/>
        <w:spacing w:after="0" w:line="276" w:lineRule="auto"/>
        <w:ind w:firstLine="180"/>
        <w:jc w:val="both"/>
        <w:rPr>
          <w:rFonts w:asciiTheme="majorBidi" w:hAnsiTheme="majorBidi" w:cstheme="majorBidi"/>
          <w:sz w:val="6"/>
          <w:szCs w:val="6"/>
        </w:rPr>
      </w:pPr>
    </w:p>
    <w:p w:rsidR="00E12B87" w:rsidRPr="00DC426F" w:rsidRDefault="00E74A3F" w:rsidP="002C3EF7">
      <w:pPr>
        <w:pStyle w:val="ListParagraph"/>
        <w:numPr>
          <w:ilvl w:val="0"/>
          <w:numId w:val="1"/>
        </w:numPr>
        <w:spacing w:after="0" w:line="240" w:lineRule="auto"/>
        <w:ind w:left="360" w:hanging="180"/>
        <w:jc w:val="both"/>
        <w:rPr>
          <w:rFonts w:ascii="Times New Roman" w:eastAsia="Times New Roman" w:hAnsi="Times New Roman" w:cs="Times New Roman"/>
          <w:b/>
          <w:sz w:val="20"/>
          <w:szCs w:val="20"/>
          <w:lang w:val="en-GB"/>
        </w:rPr>
      </w:pPr>
      <w:bookmarkStart w:id="0" w:name="_Toc494078912"/>
      <w:r w:rsidRPr="00DC426F">
        <w:rPr>
          <w:rFonts w:ascii="Times New Roman" w:eastAsia="Calibri" w:hAnsi="Times New Roman" w:cs="Times New Roman"/>
          <w:b/>
          <w:sz w:val="20"/>
          <w:szCs w:val="20"/>
        </w:rPr>
        <w:t>Switching</w:t>
      </w:r>
      <w:r w:rsidRPr="00DC426F">
        <w:rPr>
          <w:rFonts w:ascii="Calibri" w:eastAsia="Calibri" w:hAnsi="Calibri" w:cs="Arial"/>
          <w:b/>
          <w:sz w:val="18"/>
          <w:szCs w:val="18"/>
        </w:rPr>
        <w:t xml:space="preserve"> </w:t>
      </w:r>
      <w:r w:rsidRPr="00DC426F">
        <w:rPr>
          <w:rFonts w:ascii="Times New Roman" w:eastAsia="Times New Roman" w:hAnsi="Times New Roman" w:cs="Times New Roman"/>
          <w:b/>
          <w:sz w:val="20"/>
          <w:szCs w:val="20"/>
          <w:lang w:val="en-GB"/>
        </w:rPr>
        <w:t>Operation Modes of Modified CHB-MLIS for 13-Levels</w:t>
      </w:r>
      <w:bookmarkEnd w:id="0"/>
    </w:p>
    <w:p w:rsidR="00E12B87" w:rsidRDefault="00E12B87" w:rsidP="00E74A3F">
      <w:pPr>
        <w:pStyle w:val="ListParagraph"/>
        <w:spacing w:after="0" w:line="240" w:lineRule="auto"/>
        <w:ind w:left="0" w:firstLine="180"/>
        <w:jc w:val="both"/>
        <w:rPr>
          <w:rFonts w:asciiTheme="majorBidi" w:hAnsiTheme="majorBidi" w:cstheme="majorBidi"/>
          <w:sz w:val="19"/>
          <w:szCs w:val="19"/>
        </w:rPr>
      </w:pPr>
      <w:r w:rsidRPr="00FE7D72">
        <w:rPr>
          <w:rFonts w:ascii="Times New Roman" w:hAnsi="Times New Roman" w:cs="Times New Roman"/>
          <w:sz w:val="19"/>
          <w:szCs w:val="19"/>
        </w:rPr>
        <w:t xml:space="preserve"> </w:t>
      </w:r>
      <w:r w:rsidRPr="005A3904">
        <w:rPr>
          <w:rFonts w:asciiTheme="majorBidi" w:hAnsiTheme="majorBidi" w:cstheme="majorBidi"/>
          <w:sz w:val="19"/>
          <w:szCs w:val="19"/>
        </w:rPr>
        <w:t xml:space="preserve">The switching mode operation of the proposed of a single-phase modified CHB-MLIs for </w:t>
      </w:r>
      <w:r w:rsidR="009D06EF">
        <w:rPr>
          <w:rFonts w:asciiTheme="majorBidi" w:hAnsiTheme="majorBidi" w:cstheme="majorBidi"/>
          <w:sz w:val="19"/>
          <w:szCs w:val="19"/>
        </w:rPr>
        <w:t>13</w:t>
      </w:r>
      <w:r>
        <w:rPr>
          <w:rFonts w:asciiTheme="majorBidi" w:hAnsiTheme="majorBidi" w:cstheme="majorBidi"/>
          <w:sz w:val="19"/>
          <w:szCs w:val="19"/>
        </w:rPr>
        <w:t xml:space="preserve">-levels can be illustrated </w:t>
      </w:r>
      <w:r w:rsidRPr="005A3904">
        <w:rPr>
          <w:rFonts w:asciiTheme="majorBidi" w:hAnsiTheme="majorBidi" w:cstheme="majorBidi"/>
          <w:sz w:val="19"/>
          <w:szCs w:val="19"/>
        </w:rPr>
        <w:t xml:space="preserve">Fig </w:t>
      </w:r>
      <w:r w:rsidRPr="005A3904">
        <w:rPr>
          <w:rFonts w:asciiTheme="majorBidi" w:hAnsiTheme="majorBidi" w:cstheme="majorBidi"/>
          <w:sz w:val="19"/>
          <w:szCs w:val="19"/>
          <w:cs/>
        </w:rPr>
        <w:t>‎</w:t>
      </w:r>
      <w:r w:rsidR="009F270F">
        <w:rPr>
          <w:rFonts w:asciiTheme="majorBidi" w:hAnsiTheme="majorBidi" w:cstheme="majorBidi"/>
          <w:sz w:val="19"/>
          <w:szCs w:val="19"/>
        </w:rPr>
        <w:t>1</w:t>
      </w:r>
      <w:r w:rsidRPr="005A3904">
        <w:rPr>
          <w:rFonts w:asciiTheme="majorBidi" w:hAnsiTheme="majorBidi" w:cstheme="majorBidi"/>
          <w:sz w:val="19"/>
          <w:szCs w:val="19"/>
        </w:rPr>
        <w:t xml:space="preserve">. As previously mentioned the proposed topology adopts a full-bridge configuration with an auxiliary circuit comprising four diodes and a switch, and generates half-level DC bus voltage. To depict each switch's switching pattern, Fig </w:t>
      </w:r>
      <w:r w:rsidRPr="005A3904">
        <w:rPr>
          <w:rFonts w:asciiTheme="majorBidi" w:hAnsiTheme="majorBidi" w:cstheme="majorBidi"/>
          <w:sz w:val="19"/>
          <w:szCs w:val="19"/>
          <w:cs/>
        </w:rPr>
        <w:t>‎</w:t>
      </w:r>
      <w:r w:rsidR="00DC426F">
        <w:rPr>
          <w:rFonts w:asciiTheme="majorBidi" w:hAnsiTheme="majorBidi" w:cstheme="majorBidi"/>
          <w:sz w:val="19"/>
          <w:szCs w:val="19"/>
        </w:rPr>
        <w:t>2</w:t>
      </w:r>
      <w:r>
        <w:rPr>
          <w:rFonts w:asciiTheme="majorBidi" w:hAnsiTheme="majorBidi" w:cstheme="majorBidi"/>
          <w:sz w:val="19"/>
          <w:szCs w:val="19"/>
        </w:rPr>
        <w:t xml:space="preserve"> </w:t>
      </w:r>
      <w:r w:rsidRPr="005A3904">
        <w:rPr>
          <w:rFonts w:asciiTheme="majorBidi" w:hAnsiTheme="majorBidi" w:cstheme="majorBidi"/>
          <w:sz w:val="19"/>
          <w:szCs w:val="19"/>
        </w:rPr>
        <w:t xml:space="preserve">shows the timing diagram or switching pattern of modified CHB-MLIs. The Output voltages of modified CHBMLIs for </w:t>
      </w:r>
      <w:r w:rsidR="009D06EF">
        <w:rPr>
          <w:rFonts w:asciiTheme="majorBidi" w:hAnsiTheme="majorBidi" w:cstheme="majorBidi"/>
          <w:sz w:val="19"/>
          <w:szCs w:val="19"/>
        </w:rPr>
        <w:t>13</w:t>
      </w:r>
      <w:r w:rsidRPr="005A3904">
        <w:rPr>
          <w:rFonts w:asciiTheme="majorBidi" w:hAnsiTheme="majorBidi" w:cstheme="majorBidi"/>
          <w:sz w:val="19"/>
          <w:szCs w:val="19"/>
        </w:rPr>
        <w:t xml:space="preserve"> levels can</w:t>
      </w:r>
      <w:r>
        <w:rPr>
          <w:rFonts w:asciiTheme="majorBidi" w:hAnsiTheme="majorBidi" w:cstheme="majorBidi"/>
          <w:sz w:val="19"/>
          <w:szCs w:val="19"/>
        </w:rPr>
        <w:t xml:space="preserve"> be summarized as described in Table 1</w:t>
      </w:r>
      <w:r w:rsidRPr="005A3904">
        <w:rPr>
          <w:rFonts w:asciiTheme="majorBidi" w:hAnsiTheme="majorBidi" w:cstheme="majorBidi"/>
          <w:sz w:val="19"/>
          <w:szCs w:val="19"/>
        </w:rPr>
        <w:t xml:space="preserve">. </w:t>
      </w:r>
      <w:r w:rsidRPr="006E7B0D">
        <w:rPr>
          <w:rFonts w:asciiTheme="majorBidi" w:hAnsiTheme="majorBidi" w:cstheme="majorBidi"/>
          <w:sz w:val="19"/>
          <w:szCs w:val="19"/>
        </w:rPr>
        <w:t xml:space="preserve">As a solution, this work presents a </w:t>
      </w:r>
      <w:r w:rsidR="009D06EF">
        <w:rPr>
          <w:rFonts w:asciiTheme="majorBidi" w:hAnsiTheme="majorBidi" w:cstheme="majorBidi"/>
          <w:sz w:val="19"/>
          <w:szCs w:val="19"/>
        </w:rPr>
        <w:t>13</w:t>
      </w:r>
      <w:r w:rsidRPr="006E7B0D">
        <w:rPr>
          <w:rFonts w:asciiTheme="majorBidi" w:hAnsiTheme="majorBidi" w:cstheme="majorBidi"/>
          <w:sz w:val="19"/>
          <w:szCs w:val="19"/>
        </w:rPr>
        <w:t>-level PWM inverter with output voltages</w:t>
      </w:r>
      <w:r>
        <w:rPr>
          <w:rFonts w:asciiTheme="majorBidi" w:hAnsiTheme="majorBidi" w:cstheme="majorBidi"/>
          <w:sz w:val="19"/>
          <w:szCs w:val="19"/>
        </w:rPr>
        <w:t xml:space="preserve"> </w:t>
      </w:r>
      <w:r w:rsidRPr="00321427">
        <w:rPr>
          <w:rFonts w:asciiTheme="majorBidi" w:hAnsiTheme="majorBidi" w:cstheme="majorBidi"/>
          <w:sz w:val="19"/>
          <w:szCs w:val="19"/>
        </w:rPr>
        <w:t xml:space="preserve">Vdc, Vdc/2, Vdc/3, Vdc/4, </w:t>
      </w:r>
      <w:r w:rsidRPr="006E7B0D">
        <w:rPr>
          <w:rFonts w:asciiTheme="majorBidi" w:hAnsiTheme="majorBidi" w:cstheme="majorBidi"/>
          <w:sz w:val="19"/>
          <w:szCs w:val="19"/>
        </w:rPr>
        <w:t>zero</w:t>
      </w:r>
      <w:r>
        <w:rPr>
          <w:rFonts w:asciiTheme="majorBidi" w:hAnsiTheme="majorBidi" w:cstheme="majorBidi"/>
          <w:sz w:val="19"/>
          <w:szCs w:val="19"/>
        </w:rPr>
        <w:t>,</w:t>
      </w:r>
      <w:r w:rsidRPr="00321427">
        <w:rPr>
          <w:rFonts w:asciiTheme="majorBidi" w:hAnsiTheme="majorBidi" w:cstheme="majorBidi"/>
          <w:sz w:val="19"/>
          <w:szCs w:val="19"/>
        </w:rPr>
        <w:t xml:space="preserve"> </w:t>
      </w:r>
      <w:r>
        <w:rPr>
          <w:rFonts w:asciiTheme="majorBidi" w:hAnsiTheme="majorBidi" w:cstheme="majorBidi"/>
          <w:sz w:val="19"/>
          <w:szCs w:val="19"/>
        </w:rPr>
        <w:t>-Vdc/4, -Vdc/3, -Vdc/2 and</w:t>
      </w:r>
      <w:r w:rsidRPr="00321427">
        <w:rPr>
          <w:rFonts w:asciiTheme="majorBidi" w:hAnsiTheme="majorBidi" w:cstheme="majorBidi"/>
          <w:sz w:val="19"/>
          <w:szCs w:val="19"/>
        </w:rPr>
        <w:t xml:space="preserve"> -Vdc</w:t>
      </w:r>
      <w:r w:rsidRPr="006E7B0D">
        <w:rPr>
          <w:rFonts w:asciiTheme="majorBidi" w:hAnsiTheme="majorBidi" w:cstheme="majorBidi"/>
          <w:sz w:val="19"/>
          <w:szCs w:val="19"/>
        </w:rPr>
        <w:t>. Increased number of output l</w:t>
      </w:r>
      <w:r>
        <w:rPr>
          <w:rFonts w:asciiTheme="majorBidi" w:hAnsiTheme="majorBidi" w:cstheme="majorBidi"/>
          <w:sz w:val="19"/>
          <w:szCs w:val="19"/>
        </w:rPr>
        <w:t>evels reduces harmonic content.</w:t>
      </w:r>
    </w:p>
    <w:p w:rsidR="00924F51" w:rsidRPr="002C3EF7" w:rsidRDefault="00924F51" w:rsidP="002C3EF7">
      <w:pPr>
        <w:pStyle w:val="ListParagraph"/>
        <w:spacing w:after="0" w:line="240" w:lineRule="auto"/>
        <w:ind w:left="0"/>
        <w:jc w:val="center"/>
        <w:rPr>
          <w:rFonts w:asciiTheme="majorBidi" w:hAnsiTheme="majorBidi" w:cstheme="majorBidi"/>
          <w:sz w:val="12"/>
          <w:szCs w:val="12"/>
          <w:lang w:val="en-GB"/>
        </w:rPr>
      </w:pPr>
    </w:p>
    <w:p w:rsidR="00E12B87" w:rsidRDefault="009F270F" w:rsidP="00E12B87">
      <w:pPr>
        <w:pStyle w:val="Caption"/>
        <w:spacing w:before="0" w:after="0" w:afterAutospacing="0"/>
        <w:rPr>
          <w:noProof/>
          <w:lang w:val="en-MY" w:eastAsia="en-MY"/>
        </w:rPr>
      </w:pPr>
      <w:bookmarkStart w:id="1" w:name="_Ref491230154"/>
      <w:bookmarkStart w:id="2" w:name="_Toc491644229"/>
      <w:r>
        <w:rPr>
          <w:noProof/>
          <w:lang w:val="en-MY" w:eastAsia="en-MY"/>
        </w:rPr>
        <w:drawing>
          <wp:inline distT="0" distB="0" distL="0" distR="0" wp14:anchorId="6E8EB048">
            <wp:extent cx="2538145" cy="25945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485" cy="2645023"/>
                    </a:xfrm>
                    <a:prstGeom prst="rect">
                      <a:avLst/>
                    </a:prstGeom>
                    <a:noFill/>
                  </pic:spPr>
                </pic:pic>
              </a:graphicData>
            </a:graphic>
          </wp:inline>
        </w:drawing>
      </w:r>
    </w:p>
    <w:p w:rsidR="008617FF" w:rsidRDefault="00E12B87" w:rsidP="002C3EF7">
      <w:pPr>
        <w:pStyle w:val="Caption"/>
        <w:spacing w:before="0" w:after="0" w:afterAutospacing="0"/>
        <w:rPr>
          <w:rFonts w:asciiTheme="majorBidi" w:hAnsiTheme="majorBidi" w:cstheme="majorBidi"/>
          <w:color w:val="000000"/>
          <w:sz w:val="18"/>
        </w:rPr>
      </w:pPr>
      <w:r w:rsidRPr="006E7B0D">
        <w:rPr>
          <w:rFonts w:asciiTheme="majorBidi" w:hAnsiTheme="majorBidi" w:cstheme="majorBidi"/>
          <w:sz w:val="18"/>
        </w:rPr>
        <w:t>Fig</w:t>
      </w:r>
      <w:bookmarkEnd w:id="1"/>
      <w:r>
        <w:rPr>
          <w:rFonts w:asciiTheme="majorBidi" w:hAnsiTheme="majorBidi" w:cstheme="majorBidi"/>
          <w:sz w:val="18"/>
        </w:rPr>
        <w:t xml:space="preserve"> </w:t>
      </w:r>
      <w:r w:rsidR="009F270F">
        <w:rPr>
          <w:rFonts w:asciiTheme="majorBidi" w:hAnsiTheme="majorBidi" w:cstheme="majorBidi"/>
          <w:sz w:val="18"/>
        </w:rPr>
        <w:t>1</w:t>
      </w:r>
      <w:r>
        <w:rPr>
          <w:rFonts w:asciiTheme="majorBidi" w:hAnsiTheme="majorBidi" w:cstheme="majorBidi"/>
          <w:sz w:val="18"/>
        </w:rPr>
        <w:t>.</w:t>
      </w:r>
      <w:r w:rsidRPr="006E7B0D">
        <w:rPr>
          <w:rFonts w:asciiTheme="majorBidi" w:hAnsiTheme="majorBidi" w:cstheme="majorBidi"/>
          <w:color w:val="000000"/>
          <w:sz w:val="18"/>
        </w:rPr>
        <w:t xml:space="preserve"> Proposal Modified of a CHB-MLI, Single-Phase </w:t>
      </w:r>
      <w:r w:rsidR="009F270F">
        <w:rPr>
          <w:rFonts w:asciiTheme="majorBidi" w:hAnsiTheme="majorBidi" w:cstheme="majorBidi"/>
          <w:color w:val="000000"/>
          <w:sz w:val="18"/>
        </w:rPr>
        <w:t>13</w:t>
      </w:r>
      <w:r w:rsidRPr="006E7B0D">
        <w:rPr>
          <w:rFonts w:asciiTheme="majorBidi" w:hAnsiTheme="majorBidi" w:cstheme="majorBidi"/>
          <w:color w:val="000000"/>
          <w:sz w:val="18"/>
        </w:rPr>
        <w:t>-level Topology.</w:t>
      </w:r>
      <w:bookmarkEnd w:id="2"/>
    </w:p>
    <w:p w:rsidR="00DC426F" w:rsidRDefault="00DC426F" w:rsidP="00DC426F">
      <w:pPr>
        <w:pStyle w:val="Caption"/>
        <w:spacing w:after="0" w:afterAutospacing="0"/>
        <w:rPr>
          <w:rFonts w:asciiTheme="majorBidi" w:hAnsiTheme="majorBidi" w:cstheme="majorBidi"/>
          <w:sz w:val="18"/>
        </w:rPr>
      </w:pPr>
      <w:r w:rsidRPr="006E7B0D">
        <w:rPr>
          <w:rFonts w:asciiTheme="majorBidi" w:hAnsiTheme="majorBidi" w:cstheme="majorBidi"/>
          <w:sz w:val="18"/>
        </w:rPr>
        <w:t>Table</w:t>
      </w:r>
      <w:r>
        <w:rPr>
          <w:rFonts w:asciiTheme="majorBidi" w:hAnsiTheme="majorBidi" w:cstheme="majorBidi"/>
          <w:sz w:val="18"/>
        </w:rPr>
        <w:t xml:space="preserve"> I</w:t>
      </w:r>
      <w:r w:rsidRPr="006E7B0D">
        <w:rPr>
          <w:rFonts w:asciiTheme="majorBidi" w:hAnsiTheme="majorBidi" w:cstheme="majorBidi"/>
          <w:sz w:val="18"/>
        </w:rPr>
        <w:t xml:space="preserve">. Output Voltage </w:t>
      </w:r>
      <w:r>
        <w:rPr>
          <w:rFonts w:asciiTheme="majorBidi" w:hAnsiTheme="majorBidi" w:cstheme="majorBidi"/>
          <w:sz w:val="18"/>
        </w:rPr>
        <w:t>f</w:t>
      </w:r>
      <w:r w:rsidRPr="006E7B0D">
        <w:rPr>
          <w:rFonts w:asciiTheme="majorBidi" w:hAnsiTheme="majorBidi" w:cstheme="majorBidi"/>
          <w:sz w:val="18"/>
        </w:rPr>
        <w:t xml:space="preserve">or </w:t>
      </w:r>
      <w:r>
        <w:rPr>
          <w:rFonts w:asciiTheme="majorBidi" w:hAnsiTheme="majorBidi" w:cstheme="majorBidi"/>
          <w:sz w:val="18"/>
        </w:rPr>
        <w:t>13-</w:t>
      </w:r>
      <w:r w:rsidRPr="006E7B0D">
        <w:rPr>
          <w:rFonts w:asciiTheme="majorBidi" w:hAnsiTheme="majorBidi" w:cstheme="majorBidi"/>
          <w:sz w:val="18"/>
        </w:rPr>
        <w:t xml:space="preserve">Level </w:t>
      </w:r>
      <w:r>
        <w:rPr>
          <w:rFonts w:asciiTheme="majorBidi" w:hAnsiTheme="majorBidi" w:cstheme="majorBidi"/>
          <w:sz w:val="18"/>
        </w:rPr>
        <w:t>t</w:t>
      </w:r>
      <w:r w:rsidRPr="006E7B0D">
        <w:rPr>
          <w:rFonts w:asciiTheme="majorBidi" w:hAnsiTheme="majorBidi" w:cstheme="majorBidi"/>
          <w:sz w:val="18"/>
        </w:rPr>
        <w:t>o The Switches’ On=1-Off=0 Condition.</w:t>
      </w:r>
    </w:p>
    <w:p w:rsidR="00DC426F" w:rsidRPr="00DC426F" w:rsidRDefault="00DC426F" w:rsidP="00DC426F">
      <w:pPr>
        <w:jc w:val="center"/>
        <w:rPr>
          <w:lang w:val="en-GB"/>
        </w:rPr>
      </w:pPr>
      <w:r w:rsidRPr="009F270F">
        <w:drawing>
          <wp:inline distT="0" distB="0" distL="0" distR="0" wp14:anchorId="4661AB77" wp14:editId="2BFBDBDC">
            <wp:extent cx="2414537" cy="164473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0297" cy="1655467"/>
                    </a:xfrm>
                    <a:prstGeom prst="rect">
                      <a:avLst/>
                    </a:prstGeom>
                  </pic:spPr>
                </pic:pic>
              </a:graphicData>
            </a:graphic>
          </wp:inline>
        </w:drawing>
      </w:r>
    </w:p>
    <w:p w:rsidR="008617FF" w:rsidRDefault="009F270F" w:rsidP="008617FF">
      <w:pPr>
        <w:autoSpaceDE w:val="0"/>
        <w:autoSpaceDN w:val="0"/>
        <w:adjustRightInd w:val="0"/>
        <w:spacing w:after="0" w:line="240" w:lineRule="auto"/>
        <w:jc w:val="center"/>
        <w:rPr>
          <w:rFonts w:asciiTheme="majorBidi" w:eastAsia="Calibri" w:hAnsiTheme="majorBidi" w:cstheme="majorBidi"/>
          <w:color w:val="000000"/>
          <w:sz w:val="24"/>
          <w:szCs w:val="24"/>
        </w:rPr>
      </w:pPr>
      <w:r w:rsidRPr="009F270F">
        <w:drawing>
          <wp:inline distT="0" distB="0" distL="0" distR="0" wp14:anchorId="6D896376" wp14:editId="4009E061">
            <wp:extent cx="2708910" cy="4292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1369" cy="4455301"/>
                    </a:xfrm>
                    <a:prstGeom prst="rect">
                      <a:avLst/>
                    </a:prstGeom>
                  </pic:spPr>
                </pic:pic>
              </a:graphicData>
            </a:graphic>
          </wp:inline>
        </w:drawing>
      </w:r>
    </w:p>
    <w:p w:rsidR="00CE6D8B" w:rsidRPr="002C3EF7" w:rsidRDefault="008617FF" w:rsidP="002C3EF7">
      <w:pPr>
        <w:pStyle w:val="Caption"/>
        <w:spacing w:after="0" w:afterAutospacing="0"/>
        <w:rPr>
          <w:rFonts w:asciiTheme="majorBidi" w:hAnsiTheme="majorBidi" w:cstheme="majorBidi"/>
          <w:sz w:val="18"/>
        </w:rPr>
      </w:pPr>
      <w:bookmarkStart w:id="3" w:name="_Ref491230590"/>
      <w:bookmarkStart w:id="4" w:name="_Toc494181724"/>
      <w:bookmarkStart w:id="5" w:name="_Toc494040209"/>
      <w:r w:rsidRPr="008617FF">
        <w:rPr>
          <w:rFonts w:asciiTheme="majorBidi" w:hAnsiTheme="majorBidi" w:cstheme="majorBidi"/>
          <w:sz w:val="18"/>
        </w:rPr>
        <w:t>Fig</w:t>
      </w:r>
      <w:bookmarkEnd w:id="3"/>
      <w:r>
        <w:rPr>
          <w:rFonts w:asciiTheme="majorBidi" w:hAnsiTheme="majorBidi" w:cstheme="majorBidi"/>
          <w:sz w:val="18"/>
        </w:rPr>
        <w:t xml:space="preserve"> </w:t>
      </w:r>
      <w:r w:rsidR="00D50DBD">
        <w:rPr>
          <w:rFonts w:asciiTheme="majorBidi" w:hAnsiTheme="majorBidi" w:cstheme="majorBidi"/>
          <w:sz w:val="18"/>
        </w:rPr>
        <w:t>2</w:t>
      </w:r>
      <w:r w:rsidRPr="008617FF">
        <w:rPr>
          <w:rFonts w:asciiTheme="majorBidi" w:hAnsiTheme="majorBidi" w:cstheme="majorBidi"/>
          <w:sz w:val="18"/>
        </w:rPr>
        <w:t xml:space="preserve">. Switching pattern of modified CHB-MLIs for </w:t>
      </w:r>
      <w:r w:rsidR="009D06EF">
        <w:rPr>
          <w:rFonts w:asciiTheme="majorBidi" w:hAnsiTheme="majorBidi" w:cstheme="majorBidi"/>
          <w:sz w:val="18"/>
        </w:rPr>
        <w:t>13</w:t>
      </w:r>
      <w:r w:rsidRPr="008617FF">
        <w:rPr>
          <w:rFonts w:asciiTheme="majorBidi" w:hAnsiTheme="majorBidi" w:cstheme="majorBidi"/>
          <w:sz w:val="18"/>
        </w:rPr>
        <w:t>-Levels.</w:t>
      </w:r>
      <w:bookmarkEnd w:id="4"/>
      <w:bookmarkEnd w:id="5"/>
    </w:p>
    <w:p w:rsidR="00C517AE" w:rsidRPr="00C517AE" w:rsidRDefault="00C517AE" w:rsidP="00C517AE">
      <w:pPr>
        <w:autoSpaceDE w:val="0"/>
        <w:autoSpaceDN w:val="0"/>
        <w:adjustRightInd w:val="0"/>
        <w:spacing w:after="0" w:line="240" w:lineRule="auto"/>
        <w:ind w:firstLine="692"/>
        <w:jc w:val="both"/>
        <w:rPr>
          <w:rFonts w:asciiTheme="majorBidi" w:hAnsiTheme="majorBidi" w:cstheme="majorBidi"/>
          <w:noProof/>
          <w:sz w:val="20"/>
          <w:szCs w:val="20"/>
        </w:rPr>
      </w:pPr>
      <w:r w:rsidRPr="00C517AE">
        <w:rPr>
          <w:rFonts w:ascii="Times New Roman" w:eastAsia="Calibri" w:hAnsi="Times New Roman" w:cs="Times New Roman"/>
          <w:color w:val="0D0D0D" w:themeColor="text1" w:themeTint="F2"/>
          <w:sz w:val="20"/>
          <w:szCs w:val="20"/>
          <w:lang w:val="en-GB"/>
        </w:rPr>
        <w:t xml:space="preserve">The switching operation modes of </w:t>
      </w:r>
      <w:r w:rsidRPr="00C517AE">
        <w:rPr>
          <w:rFonts w:ascii="Times New Roman" w:eastAsia="Calibri" w:hAnsi="Times New Roman" w:cs="Times New Roman"/>
          <w:color w:val="000000"/>
          <w:sz w:val="20"/>
          <w:szCs w:val="20"/>
          <w:lang w:val="en-GB"/>
        </w:rPr>
        <w:t xml:space="preserve">modified CHB-MLIs for thirteen levels are explained in this partition. As mentioned State A of </w:t>
      </w:r>
      <w:r w:rsidRPr="00C517AE">
        <w:rPr>
          <w:rFonts w:ascii="Times New Roman" w:eastAsia="Calibri" w:hAnsi="Times New Roman" w:cs="Times New Roman"/>
          <w:color w:val="000000"/>
          <w:sz w:val="20"/>
          <w:szCs w:val="20"/>
          <w:lang w:val="en-GB"/>
        </w:rPr>
        <w:fldChar w:fldCharType="begin"/>
      </w:r>
      <w:r w:rsidRPr="00C517AE">
        <w:rPr>
          <w:rFonts w:ascii="Times New Roman" w:eastAsia="Calibri" w:hAnsi="Times New Roman" w:cs="Times New Roman"/>
          <w:color w:val="000000"/>
          <w:sz w:val="20"/>
          <w:szCs w:val="20"/>
          <w:lang w:val="en-GB"/>
        </w:rPr>
        <w:instrText xml:space="preserve"> REF _Ref494162996 \h  \* MERGEFORMAT </w:instrText>
      </w:r>
      <w:r w:rsidRPr="00C517AE">
        <w:rPr>
          <w:rFonts w:ascii="Times New Roman" w:eastAsia="Calibri" w:hAnsi="Times New Roman" w:cs="Times New Roman"/>
          <w:color w:val="000000"/>
          <w:sz w:val="20"/>
          <w:szCs w:val="20"/>
          <w:lang w:val="en-GB"/>
        </w:rPr>
      </w:r>
      <w:r w:rsidRPr="00C517AE">
        <w:rPr>
          <w:rFonts w:ascii="Times New Roman" w:eastAsia="Calibri" w:hAnsi="Times New Roman" w:cs="Times New Roman"/>
          <w:color w:val="000000"/>
          <w:sz w:val="20"/>
          <w:szCs w:val="20"/>
          <w:lang w:val="en-GB"/>
        </w:rPr>
        <w:fldChar w:fldCharType="separate"/>
      </w:r>
      <w:r w:rsidRPr="00C517AE">
        <w:rPr>
          <w:rFonts w:asciiTheme="majorBidi" w:hAnsiTheme="majorBidi" w:cstheme="majorBidi"/>
          <w:sz w:val="20"/>
          <w:szCs w:val="20"/>
        </w:rPr>
        <w:t xml:space="preserve">Figure </w:t>
      </w:r>
      <w:r w:rsidRPr="00C517AE">
        <w:rPr>
          <w:rFonts w:asciiTheme="majorBidi" w:hAnsiTheme="majorBidi" w:cstheme="majorBidi" w:hint="cs"/>
          <w:noProof/>
          <w:sz w:val="20"/>
          <w:szCs w:val="20"/>
          <w:cs/>
        </w:rPr>
        <w:t>‎</w:t>
      </w:r>
      <w:r w:rsidRPr="00C517AE">
        <w:rPr>
          <w:rFonts w:asciiTheme="majorBidi" w:hAnsiTheme="majorBidi" w:cstheme="majorBidi"/>
          <w:noProof/>
          <w:sz w:val="20"/>
          <w:szCs w:val="20"/>
        </w:rPr>
        <w:t>3.29</w:t>
      </w:r>
      <w:r w:rsidRPr="00C517AE">
        <w:rPr>
          <w:rFonts w:ascii="Times New Roman" w:eastAsia="Calibri" w:hAnsi="Times New Roman" w:cs="Times New Roman"/>
          <w:color w:val="000000"/>
          <w:sz w:val="20"/>
          <w:szCs w:val="20"/>
          <w:lang w:val="en-GB"/>
        </w:rPr>
        <w:fldChar w:fldCharType="end"/>
      </w:r>
      <w:r w:rsidRPr="00C517AE">
        <w:rPr>
          <w:rFonts w:ascii="Times New Roman" w:eastAsia="Calibri" w:hAnsi="Times New Roman" w:cs="Times New Roman"/>
          <w:color w:val="000000"/>
          <w:sz w:val="20"/>
          <w:szCs w:val="20"/>
          <w:lang w:val="en-GB"/>
        </w:rPr>
        <w:t xml:space="preserve"> the equivalent power circuit of the proposed modified CHBMLIs for thirteen level can produce the output voltage level of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Cs/>
          <w:color w:val="000000"/>
          <w:sz w:val="20"/>
          <w:szCs w:val="20"/>
          <w:lang w:val="en-GB"/>
        </w:rPr>
        <w:t xml:space="preserve"> if p</w:t>
      </w:r>
      <w:r w:rsidRPr="00C517AE">
        <w:rPr>
          <w:rFonts w:ascii="Times New Roman" w:eastAsia="Calibri" w:hAnsi="Times New Roman" w:cs="Times New Roman"/>
          <w:color w:val="000000"/>
          <w:sz w:val="20"/>
          <w:szCs w:val="20"/>
          <w:lang w:val="en-GB"/>
        </w:rPr>
        <w:t xml:space="preserve">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4,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6</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9</w:t>
      </w:r>
      <w:r w:rsidRPr="00C517AE">
        <w:rPr>
          <w:rFonts w:ascii="Times New Roman" w:eastAsia="Calibri" w:hAnsi="Times New Roman" w:cs="Times New Roman"/>
          <w:i/>
          <w:iCs/>
          <w:color w:val="000000"/>
          <w:sz w:val="20"/>
          <w:szCs w:val="20"/>
          <w:lang w:val="en-GB"/>
        </w:rPr>
        <w:t>, S</w:t>
      </w:r>
      <w:r w:rsidRPr="00C517AE">
        <w:rPr>
          <w:rFonts w:ascii="Times New Roman" w:eastAsia="Calibri" w:hAnsi="Times New Roman" w:cs="Times New Roman"/>
          <w:i/>
          <w:iCs/>
          <w:color w:val="000000"/>
          <w:sz w:val="20"/>
          <w:szCs w:val="20"/>
          <w:vertAlign w:val="subscript"/>
          <w:lang w:val="en-GB"/>
        </w:rPr>
        <w:t>11</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14 </w:t>
      </w:r>
      <w:r w:rsidRPr="00C517AE">
        <w:rPr>
          <w:rFonts w:ascii="Times New Roman" w:eastAsia="Calibri" w:hAnsi="Times New Roman" w:cs="Times New Roman"/>
          <w:color w:val="000000"/>
          <w:sz w:val="20"/>
          <w:szCs w:val="20"/>
          <w:lang w:val="en-GB"/>
        </w:rPr>
        <w:t xml:space="preserve">are in the state 1. In Figure 3.35, State B shows the equivalent power circuit of the proposed CHBMLIs to generate output voltage level of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 xml:space="preserve">/2, </w:t>
      </w:r>
      <w:r w:rsidRPr="00C517AE">
        <w:rPr>
          <w:rFonts w:ascii="Times New Roman" w:eastAsia="Calibri" w:hAnsi="Times New Roman" w:cs="Times New Roman"/>
          <w:iCs/>
          <w:color w:val="000000"/>
          <w:sz w:val="20"/>
          <w:szCs w:val="20"/>
          <w:lang w:val="en-GB"/>
        </w:rPr>
        <w:t>in this case p</w:t>
      </w:r>
      <w:r w:rsidRPr="00C517AE">
        <w:rPr>
          <w:rFonts w:ascii="Times New Roman" w:eastAsia="Calibri" w:hAnsi="Times New Roman" w:cs="Times New Roman"/>
          <w:color w:val="000000"/>
          <w:sz w:val="20"/>
          <w:szCs w:val="20"/>
          <w:lang w:val="en-GB"/>
        </w:rPr>
        <w:t xml:space="preserve">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4,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6</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9</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14</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15 </w:t>
      </w:r>
      <w:r w:rsidRPr="00C517AE">
        <w:rPr>
          <w:rFonts w:ascii="Times New Roman" w:eastAsia="Calibri" w:hAnsi="Times New Roman" w:cs="Times New Roman"/>
          <w:color w:val="000000"/>
          <w:sz w:val="20"/>
          <w:szCs w:val="20"/>
          <w:lang w:val="en-GB"/>
        </w:rPr>
        <w:t xml:space="preserve">are in the state 1. In Figure 3.35, State C shows the equivalent power circuit of the proposed inverter to generate the output voltage level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/3</w:t>
      </w:r>
      <w:r w:rsidRPr="00C517AE">
        <w:rPr>
          <w:rFonts w:ascii="Times New Roman" w:eastAsia="Calibri" w:hAnsi="Times New Roman" w:cs="Times New Roman"/>
          <w:color w:val="000000"/>
          <w:sz w:val="20"/>
          <w:szCs w:val="20"/>
          <w:lang w:val="en-GB"/>
        </w:rPr>
        <w:t xml:space="preserve">.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4</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9</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10</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14</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15 </w:t>
      </w:r>
      <w:r w:rsidRPr="00C517AE">
        <w:rPr>
          <w:rFonts w:ascii="Times New Roman" w:eastAsia="Calibri" w:hAnsi="Times New Roman" w:cs="Times New Roman"/>
          <w:color w:val="000000"/>
          <w:sz w:val="20"/>
          <w:szCs w:val="20"/>
          <w:lang w:val="en-GB"/>
        </w:rPr>
        <w:t xml:space="preserve">are in the state 1 to achieve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/3</w:t>
      </w:r>
      <w:r w:rsidRPr="00C517AE">
        <w:rPr>
          <w:rFonts w:ascii="Times New Roman" w:eastAsia="Calibri" w:hAnsi="Times New Roman" w:cs="Times New Roman"/>
          <w:color w:val="000000"/>
          <w:sz w:val="20"/>
          <w:szCs w:val="20"/>
          <w:lang w:val="en-GB"/>
        </w:rPr>
        <w:t xml:space="preserve"> voltage level. In </w:t>
      </w:r>
      <w:bookmarkStart w:id="6" w:name="_Hlk492859807"/>
      <w:r w:rsidRPr="00C517AE">
        <w:rPr>
          <w:rFonts w:ascii="Times New Roman" w:eastAsia="Calibri" w:hAnsi="Times New Roman" w:cs="Times New Roman"/>
          <w:color w:val="000000"/>
          <w:sz w:val="20"/>
          <w:szCs w:val="20"/>
          <w:lang w:val="en-GB"/>
        </w:rPr>
        <w:t>Figure 3.3</w:t>
      </w:r>
      <w:bookmarkEnd w:id="6"/>
      <w:r w:rsidRPr="00C517AE">
        <w:rPr>
          <w:rFonts w:ascii="Times New Roman" w:eastAsia="Calibri" w:hAnsi="Times New Roman" w:cs="Times New Roman"/>
          <w:color w:val="000000"/>
          <w:sz w:val="20"/>
          <w:szCs w:val="20"/>
          <w:lang w:val="en-GB"/>
        </w:rPr>
        <w:t xml:space="preserve">5, State D shows the equivalent power circuit of the proposed inverter to generate the output voltage level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/4</w:t>
      </w:r>
      <w:r w:rsidRPr="00C517AE">
        <w:rPr>
          <w:rFonts w:ascii="Times New Roman" w:eastAsia="Calibri" w:hAnsi="Times New Roman" w:cs="Times New Roman"/>
          <w:color w:val="000000"/>
          <w:sz w:val="20"/>
          <w:szCs w:val="20"/>
          <w:lang w:val="en-GB"/>
        </w:rPr>
        <w:t xml:space="preserve">.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4</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5</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9</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10</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14</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15 </w:t>
      </w:r>
      <w:r w:rsidRPr="00C517AE">
        <w:rPr>
          <w:rFonts w:ascii="Times New Roman" w:eastAsia="Calibri" w:hAnsi="Times New Roman" w:cs="Times New Roman"/>
          <w:color w:val="000000"/>
          <w:sz w:val="20"/>
          <w:szCs w:val="20"/>
          <w:lang w:val="en-GB"/>
        </w:rPr>
        <w:t xml:space="preserve">are in the state 1 to produce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/4</w:t>
      </w:r>
      <w:r w:rsidRPr="00C517AE">
        <w:rPr>
          <w:rFonts w:ascii="Times New Roman" w:eastAsia="Calibri" w:hAnsi="Times New Roman" w:cs="Times New Roman"/>
          <w:color w:val="000000"/>
          <w:sz w:val="20"/>
          <w:szCs w:val="20"/>
          <w:lang w:val="en-GB"/>
        </w:rPr>
        <w:t xml:space="preserve"> voltage level. In Figure 3.35, State E shows the equivalent power circuit of the proposed inverter to generate the output voltage level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/5</w:t>
      </w:r>
      <w:r w:rsidRPr="00C517AE">
        <w:rPr>
          <w:rFonts w:ascii="Times New Roman" w:eastAsia="Calibri" w:hAnsi="Times New Roman" w:cs="Times New Roman"/>
          <w:color w:val="000000"/>
          <w:sz w:val="20"/>
          <w:szCs w:val="20"/>
          <w:lang w:val="en-GB"/>
        </w:rPr>
        <w:t xml:space="preserve">.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4</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5</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9</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10</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13</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14 </w:t>
      </w:r>
      <w:r w:rsidRPr="00C517AE">
        <w:rPr>
          <w:rFonts w:ascii="Times New Roman" w:eastAsia="Calibri" w:hAnsi="Times New Roman" w:cs="Times New Roman"/>
          <w:color w:val="000000"/>
          <w:sz w:val="20"/>
          <w:szCs w:val="20"/>
          <w:lang w:val="en-GB"/>
        </w:rPr>
        <w:t xml:space="preserve">are in the state 1 to achieve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/5</w:t>
      </w:r>
      <w:r w:rsidRPr="00C517AE">
        <w:rPr>
          <w:rFonts w:ascii="Times New Roman" w:eastAsia="Calibri" w:hAnsi="Times New Roman" w:cs="Times New Roman"/>
          <w:color w:val="000000"/>
          <w:sz w:val="20"/>
          <w:szCs w:val="20"/>
          <w:lang w:val="en-GB"/>
        </w:rPr>
        <w:t xml:space="preserve"> voltage level., State F as illustrated in Figure 3.35 mentioned the equivalent power circuit of the proposed modified CHBMLIS in </w:t>
      </w:r>
      <w:r w:rsidRPr="00C517AE">
        <w:rPr>
          <w:rFonts w:ascii="Times New Roman" w:eastAsia="Calibri" w:hAnsi="Times New Roman" w:cs="Times New Roman"/>
          <w:color w:val="000000"/>
          <w:sz w:val="20"/>
          <w:szCs w:val="20"/>
          <w:lang w:val="en-GB"/>
        </w:rPr>
        <w:lastRenderedPageBreak/>
        <w:t xml:space="preserve">order to generate the output voltage level of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/6</w:t>
      </w:r>
      <w:r w:rsidRPr="00C517AE">
        <w:rPr>
          <w:rFonts w:ascii="Times New Roman" w:eastAsia="Calibri" w:hAnsi="Times New Roman" w:cs="Times New Roman"/>
          <w:color w:val="000000"/>
          <w:sz w:val="20"/>
          <w:szCs w:val="20"/>
          <w:lang w:val="en-GB"/>
        </w:rPr>
        <w:t xml:space="preserve">. Power switches of the proposed CHB-MLs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4</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5</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8</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9</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13</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14 </w:t>
      </w:r>
      <w:r w:rsidRPr="00C517AE">
        <w:rPr>
          <w:rFonts w:ascii="Times New Roman" w:eastAsia="Calibri" w:hAnsi="Times New Roman" w:cs="Times New Roman"/>
          <w:color w:val="000000"/>
          <w:sz w:val="20"/>
          <w:szCs w:val="20"/>
          <w:lang w:val="en-GB"/>
        </w:rPr>
        <w:t xml:space="preserve">are in the state 1. In Figure 3.35, State G shows the equivalent power circuit of the proposed CHBMLIs in order to generate the output voltage level to be zero. To achieve zero level of output voltage,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3</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4,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8</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9,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13,</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14 </w:t>
      </w:r>
      <w:r w:rsidRPr="00C517AE">
        <w:rPr>
          <w:rFonts w:ascii="Times New Roman" w:eastAsia="Calibri" w:hAnsi="Times New Roman" w:cs="Times New Roman"/>
          <w:color w:val="000000"/>
          <w:sz w:val="20"/>
          <w:szCs w:val="20"/>
          <w:lang w:val="en-GB"/>
        </w:rPr>
        <w:t xml:space="preserve">are in the state1. </w:t>
      </w:r>
      <w:proofErr w:type="gramStart"/>
      <w:r w:rsidRPr="00C517AE">
        <w:rPr>
          <w:rFonts w:ascii="Times New Roman" w:eastAsia="Calibri" w:hAnsi="Times New Roman" w:cs="Times New Roman"/>
          <w:color w:val="000000"/>
          <w:sz w:val="20"/>
          <w:szCs w:val="20"/>
          <w:lang w:val="en-GB"/>
        </w:rPr>
        <w:t>State H in Figure 3.35,</w:t>
      </w:r>
      <w:proofErr w:type="gramEnd"/>
      <w:r w:rsidRPr="00C517AE">
        <w:rPr>
          <w:rFonts w:ascii="Times New Roman" w:eastAsia="Calibri" w:hAnsi="Times New Roman" w:cs="Times New Roman"/>
          <w:color w:val="000000"/>
          <w:sz w:val="20"/>
          <w:szCs w:val="20"/>
          <w:lang w:val="en-GB"/>
        </w:rPr>
        <w:t xml:space="preserve"> shows another possibility to obtain zero voltage level. In order to achieve this value of voltage level all [</w:t>
      </w:r>
      <w:proofErr w:type="spellStart"/>
      <w:r w:rsidRPr="00C517AE">
        <w:rPr>
          <w:rFonts w:ascii="Times New Roman" w:eastAsia="Calibri" w:hAnsi="Times New Roman" w:cs="Times New Roman"/>
          <w:color w:val="000000"/>
          <w:sz w:val="20"/>
          <w:szCs w:val="20"/>
          <w:lang w:val="en-GB"/>
        </w:rPr>
        <w:t>ower</w:t>
      </w:r>
      <w:proofErr w:type="spellEnd"/>
      <w:r w:rsidRPr="00C517AE">
        <w:rPr>
          <w:rFonts w:ascii="Times New Roman" w:eastAsia="Calibri" w:hAnsi="Times New Roman" w:cs="Times New Roman"/>
          <w:color w:val="000000"/>
          <w:sz w:val="20"/>
          <w:szCs w:val="20"/>
          <w:lang w:val="en-GB"/>
        </w:rPr>
        <w:t xml:space="preserve">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2,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6</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7,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11,</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12</w:t>
      </w:r>
      <w:r w:rsidRPr="00C517AE">
        <w:rPr>
          <w:rFonts w:ascii="Times New Roman" w:eastAsia="Calibri" w:hAnsi="Times New Roman" w:cs="Times New Roman"/>
          <w:color w:val="000000"/>
          <w:sz w:val="20"/>
          <w:szCs w:val="20"/>
          <w:lang w:val="en-GB"/>
        </w:rPr>
        <w:t xml:space="preserve"> are in the state 1 Figure 3.35, State I </w:t>
      </w:r>
      <w:proofErr w:type="gramStart"/>
      <w:r w:rsidRPr="00C517AE">
        <w:rPr>
          <w:rFonts w:ascii="Times New Roman" w:eastAsia="Calibri" w:hAnsi="Times New Roman" w:cs="Times New Roman"/>
          <w:color w:val="000000"/>
          <w:sz w:val="20"/>
          <w:szCs w:val="20"/>
          <w:lang w:val="en-GB"/>
        </w:rPr>
        <w:t>shows</w:t>
      </w:r>
      <w:proofErr w:type="gramEnd"/>
      <w:r w:rsidRPr="00C517AE">
        <w:rPr>
          <w:rFonts w:ascii="Times New Roman" w:eastAsia="Calibri" w:hAnsi="Times New Roman" w:cs="Times New Roman"/>
          <w:color w:val="000000"/>
          <w:sz w:val="20"/>
          <w:szCs w:val="20"/>
          <w:lang w:val="en-GB"/>
        </w:rPr>
        <w:t xml:space="preserve"> the equivalent power circuit of the proposed inverter to generate the output voltage level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/6</w:t>
      </w:r>
      <w:r w:rsidRPr="00C517AE">
        <w:rPr>
          <w:rFonts w:ascii="Times New Roman" w:eastAsia="Calibri" w:hAnsi="Times New Roman" w:cs="Times New Roman"/>
          <w:color w:val="000000"/>
          <w:sz w:val="20"/>
          <w:szCs w:val="20"/>
          <w:lang w:val="en-GB"/>
        </w:rPr>
        <w:t xml:space="preserve">.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2</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5</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6</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7</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11</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12</w:t>
      </w:r>
      <w:r w:rsidRPr="00C517AE">
        <w:rPr>
          <w:rFonts w:ascii="Times New Roman" w:eastAsia="Calibri" w:hAnsi="Times New Roman" w:cs="Times New Roman"/>
          <w:color w:val="000000"/>
          <w:sz w:val="20"/>
          <w:szCs w:val="20"/>
          <w:lang w:val="en-GB"/>
        </w:rPr>
        <w:t xml:space="preserve"> are in the state 1 to achieve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/6</w:t>
      </w:r>
      <w:r w:rsidRPr="00C517AE">
        <w:rPr>
          <w:rFonts w:ascii="Times New Roman" w:eastAsia="Calibri" w:hAnsi="Times New Roman" w:cs="Times New Roman"/>
          <w:color w:val="000000"/>
          <w:sz w:val="20"/>
          <w:szCs w:val="20"/>
          <w:lang w:val="en-GB"/>
        </w:rPr>
        <w:t xml:space="preserve"> voltage level. In Figure 3.35, State J shows the equivalent power circuit of the proposed inverter to generate the output voltage level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/5</w:t>
      </w:r>
      <w:r w:rsidRPr="00C517AE">
        <w:rPr>
          <w:rFonts w:ascii="Times New Roman" w:eastAsia="Calibri" w:hAnsi="Times New Roman" w:cs="Times New Roman"/>
          <w:color w:val="000000"/>
          <w:sz w:val="20"/>
          <w:szCs w:val="20"/>
          <w:lang w:val="en-GB"/>
        </w:rPr>
        <w:t xml:space="preserve">.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2</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5,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7</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10</w:t>
      </w:r>
      <w:r w:rsidRPr="00C517AE">
        <w:rPr>
          <w:rFonts w:ascii="Times New Roman" w:eastAsia="Calibri" w:hAnsi="Times New Roman" w:cs="Times New Roman"/>
          <w:i/>
          <w:iCs/>
          <w:color w:val="000000"/>
          <w:sz w:val="20"/>
          <w:szCs w:val="20"/>
          <w:lang w:val="en-GB"/>
        </w:rPr>
        <w:t>, S</w:t>
      </w:r>
      <w:r w:rsidRPr="00C517AE">
        <w:rPr>
          <w:rFonts w:ascii="Times New Roman" w:eastAsia="Calibri" w:hAnsi="Times New Roman" w:cs="Times New Roman"/>
          <w:i/>
          <w:iCs/>
          <w:color w:val="000000"/>
          <w:sz w:val="20"/>
          <w:szCs w:val="20"/>
          <w:vertAlign w:val="subscript"/>
          <w:lang w:val="en-GB"/>
        </w:rPr>
        <w:t>11</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12</w:t>
      </w:r>
      <w:r w:rsidRPr="00C517AE">
        <w:rPr>
          <w:rFonts w:ascii="Times New Roman" w:eastAsia="Calibri" w:hAnsi="Times New Roman" w:cs="Times New Roman"/>
          <w:color w:val="000000"/>
          <w:sz w:val="20"/>
          <w:szCs w:val="20"/>
          <w:lang w:val="en-GB"/>
        </w:rPr>
        <w:t xml:space="preserve"> are in the state 1 to achieve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/5</w:t>
      </w:r>
      <w:r w:rsidRPr="00C517AE">
        <w:rPr>
          <w:rFonts w:ascii="Times New Roman" w:eastAsia="Calibri" w:hAnsi="Times New Roman" w:cs="Times New Roman"/>
          <w:color w:val="000000"/>
          <w:sz w:val="20"/>
          <w:szCs w:val="20"/>
          <w:lang w:val="en-GB"/>
        </w:rPr>
        <w:t xml:space="preserve"> voltage level. In Figure 3.35, </w:t>
      </w:r>
      <w:r w:rsidRPr="00C517AE">
        <w:rPr>
          <w:rFonts w:ascii="Times New Roman" w:eastAsia="Calibri" w:hAnsi="Times New Roman" w:cs="Times New Roman"/>
          <w:color w:val="000000"/>
          <w:sz w:val="20"/>
          <w:szCs w:val="20"/>
          <w:lang w:val="en-GB"/>
        </w:rPr>
        <w:t>State K shows the equivalent power circuit of the proposed inverter to generate the output voltage level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/4</w:t>
      </w:r>
      <w:r w:rsidRPr="00C517AE">
        <w:rPr>
          <w:rFonts w:ascii="Times New Roman" w:eastAsia="Calibri" w:hAnsi="Times New Roman" w:cs="Times New Roman"/>
          <w:color w:val="000000"/>
          <w:sz w:val="20"/>
          <w:szCs w:val="20"/>
          <w:lang w:val="en-GB"/>
        </w:rPr>
        <w:t xml:space="preserve">.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2</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5</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7</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10</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12</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15</w:t>
      </w:r>
      <w:r w:rsidRPr="00C517AE">
        <w:rPr>
          <w:rFonts w:ascii="Times New Roman" w:eastAsia="Calibri" w:hAnsi="Times New Roman" w:cs="Times New Roman"/>
          <w:color w:val="000000"/>
          <w:sz w:val="20"/>
          <w:szCs w:val="20"/>
          <w:lang w:val="en-GB"/>
        </w:rPr>
        <w:t xml:space="preserve"> are in the state 1 to achieve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/4</w:t>
      </w:r>
      <w:r w:rsidRPr="00C517AE">
        <w:rPr>
          <w:rFonts w:ascii="Times New Roman" w:eastAsia="Calibri" w:hAnsi="Times New Roman" w:cs="Times New Roman"/>
          <w:color w:val="000000"/>
          <w:sz w:val="20"/>
          <w:szCs w:val="20"/>
          <w:lang w:val="en-GB"/>
        </w:rPr>
        <w:t xml:space="preserve"> voltage level. In Figure 3.35, State L shows the equivalent power circuit of the proposed inverter to generate the output voltage level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/3</w:t>
      </w:r>
      <w:r w:rsidRPr="00C517AE">
        <w:rPr>
          <w:rFonts w:ascii="Times New Roman" w:eastAsia="Calibri" w:hAnsi="Times New Roman" w:cs="Times New Roman"/>
          <w:color w:val="000000"/>
          <w:sz w:val="20"/>
          <w:szCs w:val="20"/>
          <w:lang w:val="en-GB"/>
        </w:rPr>
        <w:t xml:space="preserve">.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2</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3,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7</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 xml:space="preserve">10,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12,</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15</w:t>
      </w:r>
      <w:r w:rsidRPr="00C517AE">
        <w:rPr>
          <w:rFonts w:ascii="Times New Roman" w:eastAsia="Calibri" w:hAnsi="Times New Roman" w:cs="Times New Roman"/>
          <w:color w:val="000000"/>
          <w:sz w:val="20"/>
          <w:szCs w:val="20"/>
          <w:lang w:val="en-GB"/>
        </w:rPr>
        <w:t xml:space="preserve"> are in the state 1 to achieve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 xml:space="preserve">/3 </w:t>
      </w:r>
      <w:r w:rsidRPr="00C517AE">
        <w:rPr>
          <w:rFonts w:ascii="Times New Roman" w:eastAsia="Calibri" w:hAnsi="Times New Roman" w:cs="Times New Roman"/>
          <w:color w:val="000000"/>
          <w:sz w:val="20"/>
          <w:szCs w:val="20"/>
          <w:lang w:val="en-GB"/>
        </w:rPr>
        <w:t>voltage level. Switching operation modes of State M of the modified CHB-MLIs explained how to produce the output voltage level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i/>
          <w:iCs/>
          <w:color w:val="000000"/>
          <w:sz w:val="20"/>
          <w:szCs w:val="20"/>
          <w:lang w:val="en-GB"/>
        </w:rPr>
        <w:t>/2</w:t>
      </w:r>
      <w:r w:rsidRPr="00C517AE">
        <w:rPr>
          <w:rFonts w:ascii="Times New Roman" w:eastAsia="Calibri" w:hAnsi="Times New Roman" w:cs="Times New Roman"/>
          <w:color w:val="000000"/>
          <w:sz w:val="20"/>
          <w:szCs w:val="20"/>
          <w:lang w:val="en-GB"/>
        </w:rPr>
        <w:t xml:space="preserve">. In this situation all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2</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3</w:t>
      </w:r>
      <w:r w:rsidRPr="00C517AE">
        <w:rPr>
          <w:rFonts w:ascii="Times New Roman" w:eastAsia="Calibri" w:hAnsi="Times New Roman" w:cs="Times New Roman"/>
          <w:i/>
          <w:iCs/>
          <w:color w:val="000000"/>
          <w:sz w:val="20"/>
          <w:szCs w:val="20"/>
          <w:lang w:val="en-GB"/>
        </w:rPr>
        <w:t>, S</w:t>
      </w:r>
      <w:r w:rsidRPr="00C517AE">
        <w:rPr>
          <w:rFonts w:ascii="Times New Roman" w:eastAsia="Calibri" w:hAnsi="Times New Roman" w:cs="Times New Roman"/>
          <w:i/>
          <w:iCs/>
          <w:color w:val="000000"/>
          <w:sz w:val="20"/>
          <w:szCs w:val="20"/>
          <w:vertAlign w:val="subscript"/>
          <w:lang w:val="en-GB"/>
        </w:rPr>
        <w:t>7</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8</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12</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15</w:t>
      </w:r>
      <w:r w:rsidRPr="00C517AE">
        <w:rPr>
          <w:rFonts w:ascii="Times New Roman" w:eastAsia="Calibri" w:hAnsi="Times New Roman" w:cs="Times New Roman"/>
          <w:color w:val="000000"/>
          <w:sz w:val="20"/>
          <w:szCs w:val="20"/>
          <w:lang w:val="en-GB"/>
        </w:rPr>
        <w:t xml:space="preserve"> are in the state 1. In Figure 3.35, State N illustrates the equivalent power circuit of the proposed inverter to generate the output voltage level -</w:t>
      </w:r>
      <w:r w:rsidRPr="00C517AE">
        <w:rPr>
          <w:rFonts w:ascii="Times New Roman" w:eastAsia="Calibri" w:hAnsi="Times New Roman" w:cs="Times New Roman"/>
          <w:i/>
          <w:iCs/>
          <w:color w:val="000000"/>
          <w:sz w:val="20"/>
          <w:szCs w:val="20"/>
          <w:lang w:val="en-GB"/>
        </w:rPr>
        <w:t>V</w:t>
      </w:r>
      <w:r w:rsidRPr="00C517AE">
        <w:rPr>
          <w:rFonts w:ascii="Times New Roman" w:eastAsia="Calibri" w:hAnsi="Times New Roman" w:cs="Times New Roman"/>
          <w:i/>
          <w:iCs/>
          <w:color w:val="000000"/>
          <w:sz w:val="20"/>
          <w:szCs w:val="20"/>
          <w:vertAlign w:val="subscript"/>
          <w:lang w:val="en-GB"/>
        </w:rPr>
        <w:t>dc</w:t>
      </w:r>
      <w:r w:rsidRPr="00C517AE">
        <w:rPr>
          <w:rFonts w:ascii="Times New Roman" w:eastAsia="Calibri" w:hAnsi="Times New Roman" w:cs="Times New Roman"/>
          <w:color w:val="000000"/>
          <w:sz w:val="20"/>
          <w:szCs w:val="20"/>
          <w:lang w:val="en-GB"/>
        </w:rPr>
        <w:t xml:space="preserve">. In order to produce this output voltage level. power switches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2</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3</w:t>
      </w:r>
      <w:r w:rsidRPr="00C517AE">
        <w:rPr>
          <w:rFonts w:ascii="Times New Roman" w:eastAsia="Calibri" w:hAnsi="Times New Roman" w:cs="Times New Roman"/>
          <w:i/>
          <w:iCs/>
          <w:color w:val="000000"/>
          <w:sz w:val="20"/>
          <w:szCs w:val="20"/>
          <w:lang w:val="en-GB"/>
        </w:rPr>
        <w:t>, S</w:t>
      </w:r>
      <w:r w:rsidRPr="00C517AE">
        <w:rPr>
          <w:rFonts w:ascii="Times New Roman" w:eastAsia="Calibri" w:hAnsi="Times New Roman" w:cs="Times New Roman"/>
          <w:i/>
          <w:iCs/>
          <w:color w:val="000000"/>
          <w:sz w:val="20"/>
          <w:szCs w:val="20"/>
          <w:vertAlign w:val="subscript"/>
          <w:lang w:val="en-GB"/>
        </w:rPr>
        <w:t>7</w:t>
      </w:r>
      <w:r w:rsidRPr="00C517AE">
        <w:rPr>
          <w:rFonts w:ascii="Times New Roman" w:eastAsia="Calibri" w:hAnsi="Times New Roman" w:cs="Times New Roman"/>
          <w:color w:val="000000"/>
          <w:sz w:val="20"/>
          <w:szCs w:val="20"/>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8</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i/>
          <w:iCs/>
          <w:color w:val="000000"/>
          <w:sz w:val="20"/>
          <w:szCs w:val="20"/>
          <w:vertAlign w:val="subscript"/>
          <w:lang w:val="en-GB"/>
        </w:rPr>
        <w:t xml:space="preserve">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12</w:t>
      </w:r>
      <w:r w:rsidRPr="00C517AE">
        <w:rPr>
          <w:rFonts w:ascii="Times New Roman" w:eastAsia="Calibri" w:hAnsi="Times New Roman" w:cs="Times New Roman"/>
          <w:i/>
          <w:iCs/>
          <w:color w:val="000000"/>
          <w:sz w:val="20"/>
          <w:szCs w:val="20"/>
          <w:lang w:val="en-GB"/>
        </w:rPr>
        <w:t>,</w:t>
      </w:r>
      <w:r w:rsidRPr="00C517AE">
        <w:rPr>
          <w:rFonts w:ascii="Times New Roman" w:eastAsia="Calibri" w:hAnsi="Times New Roman" w:cs="Times New Roman"/>
          <w:color w:val="000000"/>
          <w:sz w:val="20"/>
          <w:szCs w:val="20"/>
          <w:lang w:val="en-GB"/>
        </w:rPr>
        <w:t xml:space="preserve"> and </w:t>
      </w:r>
      <w:r w:rsidRPr="00C517AE">
        <w:rPr>
          <w:rFonts w:ascii="Times New Roman" w:eastAsia="Calibri" w:hAnsi="Times New Roman" w:cs="Times New Roman"/>
          <w:i/>
          <w:iCs/>
          <w:color w:val="000000"/>
          <w:sz w:val="20"/>
          <w:szCs w:val="20"/>
          <w:lang w:val="en-GB"/>
        </w:rPr>
        <w:t>S</w:t>
      </w:r>
      <w:r w:rsidRPr="00C517AE">
        <w:rPr>
          <w:rFonts w:ascii="Times New Roman" w:eastAsia="Calibri" w:hAnsi="Times New Roman" w:cs="Times New Roman"/>
          <w:i/>
          <w:iCs/>
          <w:color w:val="000000"/>
          <w:sz w:val="20"/>
          <w:szCs w:val="20"/>
          <w:vertAlign w:val="subscript"/>
          <w:lang w:val="en-GB"/>
        </w:rPr>
        <w:t>13</w:t>
      </w:r>
      <w:r w:rsidRPr="00C517AE">
        <w:rPr>
          <w:rFonts w:ascii="Times New Roman" w:eastAsia="Calibri" w:hAnsi="Times New Roman" w:cs="Times New Roman"/>
          <w:color w:val="000000"/>
          <w:sz w:val="20"/>
          <w:szCs w:val="20"/>
          <w:lang w:val="en-GB"/>
        </w:rPr>
        <w:t xml:space="preserve"> of the modified CHB-MLIs must be in state 1.</w:t>
      </w:r>
    </w:p>
    <w:p w:rsidR="00924F51" w:rsidRDefault="00924F51" w:rsidP="008617FF">
      <w:pPr>
        <w:autoSpaceDE w:val="0"/>
        <w:autoSpaceDN w:val="0"/>
        <w:adjustRightInd w:val="0"/>
        <w:spacing w:line="276" w:lineRule="auto"/>
        <w:ind w:firstLine="180"/>
        <w:jc w:val="both"/>
        <w:rPr>
          <w:rFonts w:asciiTheme="majorBidi" w:hAnsiTheme="majorBidi" w:cstheme="majorBidi"/>
          <w:sz w:val="19"/>
          <w:szCs w:val="19"/>
        </w:rPr>
        <w:sectPr w:rsidR="00924F51" w:rsidSect="009D06EF">
          <w:type w:val="continuous"/>
          <w:pgSz w:w="12240" w:h="15840"/>
          <w:pgMar w:top="1440" w:right="1440" w:bottom="1440" w:left="1440" w:header="720" w:footer="720" w:gutter="0"/>
          <w:cols w:num="2" w:space="360"/>
          <w:docGrid w:linePitch="360"/>
        </w:sectPr>
      </w:pPr>
    </w:p>
    <w:tbl>
      <w:tblPr>
        <w:tblW w:w="0" w:type="auto"/>
        <w:tblLook w:val="04A0" w:firstRow="1" w:lastRow="0" w:firstColumn="1" w:lastColumn="0" w:noHBand="0" w:noVBand="1"/>
      </w:tblPr>
      <w:tblGrid>
        <w:gridCol w:w="9138"/>
        <w:gridCol w:w="222"/>
      </w:tblGrid>
      <w:tr w:rsidR="00DD6945" w:rsidRPr="00070601" w:rsidTr="00DD6945">
        <w:tc>
          <w:tcPr>
            <w:tcW w:w="6554" w:type="dxa"/>
            <w:hideMark/>
          </w:tcPr>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2899"/>
              <w:gridCol w:w="2814"/>
            </w:tblGrid>
            <w:tr w:rsidR="00E50BE2" w:rsidRPr="00E50BE2" w:rsidTr="00E50BE2">
              <w:tc>
                <w:tcPr>
                  <w:tcW w:w="3219" w:type="dxa"/>
                </w:tcPr>
                <w:p w:rsidR="00C517AE" w:rsidRPr="00E50BE2" w:rsidRDefault="00C517AE"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35E9473C" wp14:editId="515E98D2">
                        <wp:extent cx="1911985" cy="2476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1975" cy="2502392"/>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A, </w:t>
                  </w:r>
                  <w:proofErr w:type="spellStart"/>
                  <w:r w:rsidRPr="00E50BE2">
                    <w:rPr>
                      <w:rFonts w:asciiTheme="majorBidi" w:hAnsiTheme="majorBidi" w:cstheme="majorBidi"/>
                      <w:sz w:val="20"/>
                      <w:szCs w:val="20"/>
                    </w:rPr>
                    <w:t>Vab</w:t>
                  </w:r>
                  <w:proofErr w:type="spellEnd"/>
                  <w:r w:rsidRPr="00E50BE2">
                    <w:rPr>
                      <w:rFonts w:asciiTheme="majorBidi" w:hAnsiTheme="majorBidi" w:cstheme="majorBidi"/>
                      <w:sz w:val="20"/>
                      <w:szCs w:val="20"/>
                    </w:rPr>
                    <w:t xml:space="preserve"> = Vdc.</w:t>
                  </w:r>
                </w:p>
              </w:tc>
              <w:tc>
                <w:tcPr>
                  <w:tcW w:w="3194" w:type="dxa"/>
                </w:tcPr>
                <w:p w:rsidR="00C517AE"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5545263F" wp14:editId="58D92550">
                        <wp:extent cx="1738491" cy="24770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 cstate="print">
                                  <a:extLst>
                                    <a:ext uri="{28A0092B-C50C-407E-A947-70E740481C1C}">
                                      <a14:useLocalDpi xmlns:a14="http://schemas.microsoft.com/office/drawing/2010/main" val="0"/>
                                    </a:ext>
                                  </a:extLst>
                                </a:blip>
                                <a:srcRect b="2480"/>
                                <a:stretch>
                                  <a:fillRect/>
                                </a:stretch>
                              </pic:blipFill>
                              <pic:spPr bwMode="auto">
                                <a:xfrm>
                                  <a:off x="0" y="0"/>
                                  <a:ext cx="1800374" cy="2565242"/>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B, </w:t>
                  </w:r>
                  <w:proofErr w:type="spellStart"/>
                  <w:r w:rsidRPr="00E50BE2">
                    <w:rPr>
                      <w:rFonts w:asciiTheme="majorBidi" w:hAnsiTheme="majorBidi" w:cstheme="majorBidi"/>
                      <w:sz w:val="20"/>
                      <w:szCs w:val="20"/>
                    </w:rPr>
                    <w:t>Vab</w:t>
                  </w:r>
                  <w:proofErr w:type="spellEnd"/>
                  <w:r w:rsidRPr="00E50BE2">
                    <w:rPr>
                      <w:rFonts w:asciiTheme="majorBidi" w:hAnsiTheme="majorBidi" w:cstheme="majorBidi"/>
                      <w:sz w:val="20"/>
                      <w:szCs w:val="20"/>
                    </w:rPr>
                    <w:t xml:space="preserve"> = Vdc/2.</w:t>
                  </w:r>
                </w:p>
              </w:tc>
              <w:tc>
                <w:tcPr>
                  <w:tcW w:w="3011" w:type="dxa"/>
                </w:tcPr>
                <w:p w:rsidR="00C517AE"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7A5D4A0F" wp14:editId="67EF1CC7">
                        <wp:extent cx="1745615" cy="2449434"/>
                        <wp:effectExtent l="0" t="0" r="698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0708" cy="2484644"/>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C, </w:t>
                  </w:r>
                  <w:proofErr w:type="spellStart"/>
                  <w:r w:rsidRPr="00E50BE2">
                    <w:rPr>
                      <w:rFonts w:asciiTheme="majorBidi" w:hAnsiTheme="majorBidi" w:cstheme="majorBidi"/>
                      <w:sz w:val="20"/>
                      <w:szCs w:val="20"/>
                    </w:rPr>
                    <w:t>Vab</w:t>
                  </w:r>
                  <w:proofErr w:type="spellEnd"/>
                  <w:r w:rsidRPr="00E50BE2">
                    <w:rPr>
                      <w:rFonts w:asciiTheme="majorBidi" w:hAnsiTheme="majorBidi" w:cstheme="majorBidi"/>
                      <w:sz w:val="20"/>
                      <w:szCs w:val="20"/>
                    </w:rPr>
                    <w:t xml:space="preserve"> = Vdc/3.</w:t>
                  </w:r>
                </w:p>
              </w:tc>
            </w:tr>
            <w:tr w:rsidR="00E50BE2" w:rsidRPr="00E50BE2" w:rsidTr="00E50BE2">
              <w:tc>
                <w:tcPr>
                  <w:tcW w:w="3219" w:type="dxa"/>
                </w:tcPr>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51238830" wp14:editId="5B2C71B4">
                        <wp:extent cx="2013585" cy="2742565"/>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3145" cy="2769206"/>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D, </w:t>
                  </w:r>
                  <w:proofErr w:type="spellStart"/>
                  <w:r w:rsidRPr="00E50BE2">
                    <w:rPr>
                      <w:rFonts w:asciiTheme="majorBidi" w:hAnsiTheme="majorBidi" w:cstheme="majorBidi"/>
                      <w:i/>
                      <w:iCs/>
                      <w:sz w:val="20"/>
                      <w:szCs w:val="20"/>
                    </w:rPr>
                    <w:t>Vab</w:t>
                  </w:r>
                  <w:proofErr w:type="spellEnd"/>
                  <w:r w:rsidRPr="00E50BE2">
                    <w:rPr>
                      <w:rFonts w:asciiTheme="majorBidi" w:hAnsiTheme="majorBidi" w:cstheme="majorBidi"/>
                      <w:i/>
                      <w:iCs/>
                      <w:sz w:val="20"/>
                      <w:szCs w:val="20"/>
                    </w:rPr>
                    <w:t xml:space="preserve"> = Vdc/4.</w:t>
                  </w:r>
                </w:p>
              </w:tc>
              <w:tc>
                <w:tcPr>
                  <w:tcW w:w="3194" w:type="dxa"/>
                </w:tcPr>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4C7B5D2F" wp14:editId="33B2B63B">
                        <wp:extent cx="1789695" cy="2742881"/>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107" cy="2794088"/>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E, </w:t>
                  </w:r>
                  <w:proofErr w:type="spellStart"/>
                  <w:r w:rsidRPr="00E50BE2">
                    <w:rPr>
                      <w:rFonts w:asciiTheme="majorBidi" w:hAnsiTheme="majorBidi" w:cstheme="majorBidi"/>
                      <w:i/>
                      <w:iCs/>
                      <w:sz w:val="20"/>
                      <w:szCs w:val="20"/>
                    </w:rPr>
                    <w:t>Vab</w:t>
                  </w:r>
                  <w:proofErr w:type="spellEnd"/>
                  <w:r w:rsidRPr="00E50BE2">
                    <w:rPr>
                      <w:rFonts w:asciiTheme="majorBidi" w:hAnsiTheme="majorBidi" w:cstheme="majorBidi"/>
                      <w:i/>
                      <w:iCs/>
                      <w:sz w:val="20"/>
                      <w:szCs w:val="20"/>
                    </w:rPr>
                    <w:t xml:space="preserve"> = Vdc/5.</w:t>
                  </w:r>
                </w:p>
              </w:tc>
              <w:tc>
                <w:tcPr>
                  <w:tcW w:w="3011" w:type="dxa"/>
                </w:tcPr>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046BDF23" wp14:editId="395BF258">
                        <wp:extent cx="1710662" cy="2741686"/>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238" cy="2829156"/>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F, </w:t>
                  </w:r>
                  <w:proofErr w:type="spellStart"/>
                  <w:r w:rsidRPr="00E50BE2">
                    <w:rPr>
                      <w:rFonts w:asciiTheme="majorBidi" w:hAnsiTheme="majorBidi" w:cstheme="majorBidi"/>
                      <w:i/>
                      <w:iCs/>
                      <w:sz w:val="20"/>
                      <w:szCs w:val="20"/>
                    </w:rPr>
                    <w:t>Vab</w:t>
                  </w:r>
                  <w:proofErr w:type="spellEnd"/>
                  <w:r w:rsidRPr="00E50BE2">
                    <w:rPr>
                      <w:rFonts w:asciiTheme="majorBidi" w:hAnsiTheme="majorBidi" w:cstheme="majorBidi"/>
                      <w:i/>
                      <w:iCs/>
                      <w:sz w:val="20"/>
                      <w:szCs w:val="20"/>
                    </w:rPr>
                    <w:t xml:space="preserve"> = Vdc/6.</w:t>
                  </w:r>
                </w:p>
              </w:tc>
            </w:tr>
            <w:tr w:rsidR="00E50BE2" w:rsidRPr="00E50BE2" w:rsidTr="00E50BE2">
              <w:tc>
                <w:tcPr>
                  <w:tcW w:w="3219" w:type="dxa"/>
                </w:tcPr>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lastRenderedPageBreak/>
                    <w:drawing>
                      <wp:inline distT="0" distB="0" distL="0" distR="0" wp14:anchorId="270033ED" wp14:editId="4DD4CB89">
                        <wp:extent cx="1917397" cy="248348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2686" cy="2516241"/>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G, </w:t>
                  </w:r>
                  <w:proofErr w:type="spellStart"/>
                  <w:r w:rsidRPr="00E50BE2">
                    <w:rPr>
                      <w:rFonts w:asciiTheme="majorBidi" w:hAnsiTheme="majorBidi" w:cstheme="majorBidi"/>
                      <w:sz w:val="20"/>
                      <w:szCs w:val="20"/>
                    </w:rPr>
                    <w:t>Vab</w:t>
                  </w:r>
                  <w:proofErr w:type="spellEnd"/>
                  <w:r w:rsidRPr="00E50BE2">
                    <w:rPr>
                      <w:rFonts w:asciiTheme="majorBidi" w:hAnsiTheme="majorBidi" w:cstheme="majorBidi"/>
                      <w:sz w:val="20"/>
                      <w:szCs w:val="20"/>
                    </w:rPr>
                    <w:t xml:space="preserve"> = Zero.</w:t>
                  </w:r>
                </w:p>
              </w:tc>
              <w:tc>
                <w:tcPr>
                  <w:tcW w:w="3194" w:type="dxa"/>
                </w:tcPr>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4BD661B1" wp14:editId="7A6E8FB9">
                        <wp:extent cx="1807224" cy="24834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1721" cy="2517149"/>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H, </w:t>
                  </w:r>
                  <w:proofErr w:type="spellStart"/>
                  <w:r w:rsidRPr="00E50BE2">
                    <w:rPr>
                      <w:rFonts w:asciiTheme="majorBidi" w:hAnsiTheme="majorBidi" w:cstheme="majorBidi"/>
                      <w:sz w:val="20"/>
                      <w:szCs w:val="20"/>
                    </w:rPr>
                    <w:t>Vab</w:t>
                  </w:r>
                  <w:proofErr w:type="spellEnd"/>
                  <w:r w:rsidRPr="00E50BE2">
                    <w:rPr>
                      <w:rFonts w:asciiTheme="majorBidi" w:hAnsiTheme="majorBidi" w:cstheme="majorBidi"/>
                      <w:sz w:val="20"/>
                      <w:szCs w:val="20"/>
                    </w:rPr>
                    <w:t xml:space="preserve"> = Zero*.</w:t>
                  </w:r>
                </w:p>
              </w:tc>
              <w:tc>
                <w:tcPr>
                  <w:tcW w:w="3011" w:type="dxa"/>
                </w:tcPr>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5D69F877" wp14:editId="456DC68C">
                        <wp:extent cx="1663055" cy="24827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9052" cy="2536486"/>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I, </w:t>
                  </w:r>
                  <w:proofErr w:type="spellStart"/>
                  <w:r w:rsidRPr="00E50BE2">
                    <w:rPr>
                      <w:rFonts w:asciiTheme="majorBidi" w:hAnsiTheme="majorBidi" w:cstheme="majorBidi"/>
                      <w:sz w:val="20"/>
                      <w:szCs w:val="20"/>
                    </w:rPr>
                    <w:t>Vab</w:t>
                  </w:r>
                  <w:proofErr w:type="spellEnd"/>
                  <w:r w:rsidRPr="00E50BE2">
                    <w:rPr>
                      <w:rFonts w:asciiTheme="majorBidi" w:hAnsiTheme="majorBidi" w:cstheme="majorBidi"/>
                      <w:sz w:val="20"/>
                      <w:szCs w:val="20"/>
                    </w:rPr>
                    <w:t xml:space="preserve"> = -Vdc/6.</w:t>
                  </w:r>
                </w:p>
              </w:tc>
            </w:tr>
            <w:tr w:rsidR="00DD6945" w:rsidRPr="00E50BE2" w:rsidTr="00E50BE2">
              <w:tc>
                <w:tcPr>
                  <w:tcW w:w="3219" w:type="dxa"/>
                </w:tcPr>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08E89841" wp14:editId="5E25B59A">
                        <wp:extent cx="1958340" cy="2552131"/>
                        <wp:effectExtent l="0" t="0" r="381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3814" cy="2572297"/>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J, </w:t>
                  </w:r>
                  <w:proofErr w:type="spellStart"/>
                  <w:r w:rsidRPr="00E50BE2">
                    <w:rPr>
                      <w:rFonts w:asciiTheme="majorBidi" w:hAnsiTheme="majorBidi" w:cstheme="majorBidi"/>
                      <w:i/>
                      <w:iCs/>
                      <w:sz w:val="20"/>
                      <w:szCs w:val="20"/>
                    </w:rPr>
                    <w:t>Vab</w:t>
                  </w:r>
                  <w:proofErr w:type="spellEnd"/>
                  <w:r w:rsidRPr="00E50BE2">
                    <w:rPr>
                      <w:rFonts w:asciiTheme="majorBidi" w:hAnsiTheme="majorBidi" w:cstheme="majorBidi"/>
                      <w:i/>
                      <w:iCs/>
                      <w:sz w:val="20"/>
                      <w:szCs w:val="20"/>
                    </w:rPr>
                    <w:t xml:space="preserve"> = -Vdc/5.</w:t>
                  </w:r>
                </w:p>
              </w:tc>
              <w:tc>
                <w:tcPr>
                  <w:tcW w:w="3194" w:type="dxa"/>
                </w:tcPr>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2DBE08AD" wp14:editId="6E5F9549">
                        <wp:extent cx="1779564" cy="255117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4969" cy="2587592"/>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K, </w:t>
                  </w:r>
                  <w:proofErr w:type="spellStart"/>
                  <w:r w:rsidRPr="00E50BE2">
                    <w:rPr>
                      <w:rFonts w:asciiTheme="majorBidi" w:hAnsiTheme="majorBidi" w:cstheme="majorBidi"/>
                      <w:i/>
                      <w:iCs/>
                      <w:sz w:val="20"/>
                      <w:szCs w:val="20"/>
                    </w:rPr>
                    <w:t>Vab</w:t>
                  </w:r>
                  <w:proofErr w:type="spellEnd"/>
                  <w:r w:rsidRPr="00E50BE2">
                    <w:rPr>
                      <w:rFonts w:asciiTheme="majorBidi" w:hAnsiTheme="majorBidi" w:cstheme="majorBidi"/>
                      <w:i/>
                      <w:iCs/>
                      <w:sz w:val="20"/>
                      <w:szCs w:val="20"/>
                    </w:rPr>
                    <w:t xml:space="preserve"> = -Vdc/4.</w:t>
                  </w:r>
                </w:p>
              </w:tc>
              <w:tc>
                <w:tcPr>
                  <w:tcW w:w="3011" w:type="dxa"/>
                </w:tcPr>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5FBBA4DC" wp14:editId="3CB07A71">
                        <wp:extent cx="1624301" cy="25520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2801" cy="2581132"/>
                                </a:xfrm>
                                <a:prstGeom prst="rect">
                                  <a:avLst/>
                                </a:prstGeom>
                                <a:noFill/>
                                <a:ln>
                                  <a:noFill/>
                                </a:ln>
                              </pic:spPr>
                            </pic:pic>
                          </a:graphicData>
                        </a:graphic>
                      </wp:inline>
                    </w:drawing>
                  </w:r>
                </w:p>
                <w:p w:rsidR="00DD6945" w:rsidRPr="00E50BE2" w:rsidRDefault="00DD6945" w:rsidP="00070601">
                  <w:pPr>
                    <w:autoSpaceDE w:val="0"/>
                    <w:autoSpaceDN w:val="0"/>
                    <w:adjustRightInd w:val="0"/>
                    <w:jc w:val="center"/>
                    <w:rPr>
                      <w:rFonts w:asciiTheme="majorBidi" w:hAnsiTheme="majorBidi" w:cstheme="majorBidi"/>
                      <w:sz w:val="20"/>
                      <w:szCs w:val="20"/>
                    </w:rPr>
                  </w:pPr>
                  <w:r w:rsidRPr="00E50BE2">
                    <w:rPr>
                      <w:rFonts w:asciiTheme="majorBidi" w:hAnsiTheme="majorBidi" w:cstheme="majorBidi"/>
                      <w:sz w:val="20"/>
                      <w:szCs w:val="20"/>
                    </w:rPr>
                    <w:t xml:space="preserve">State L, </w:t>
                  </w:r>
                  <w:proofErr w:type="spellStart"/>
                  <w:r w:rsidRPr="00E50BE2">
                    <w:rPr>
                      <w:rFonts w:asciiTheme="majorBidi" w:hAnsiTheme="majorBidi" w:cstheme="majorBidi"/>
                      <w:i/>
                      <w:iCs/>
                      <w:sz w:val="20"/>
                      <w:szCs w:val="20"/>
                    </w:rPr>
                    <w:t>Vab</w:t>
                  </w:r>
                  <w:proofErr w:type="spellEnd"/>
                  <w:r w:rsidRPr="00E50BE2">
                    <w:rPr>
                      <w:rFonts w:asciiTheme="majorBidi" w:hAnsiTheme="majorBidi" w:cstheme="majorBidi"/>
                      <w:i/>
                      <w:iCs/>
                      <w:sz w:val="20"/>
                      <w:szCs w:val="20"/>
                    </w:rPr>
                    <w:t xml:space="preserve"> = -Vdc/3.</w:t>
                  </w:r>
                </w:p>
              </w:tc>
            </w:tr>
          </w:tbl>
          <w:tbl>
            <w:tblPr>
              <w:tblW w:w="9018" w:type="dxa"/>
              <w:tblLook w:val="04A0" w:firstRow="1" w:lastRow="0" w:firstColumn="1" w:lastColumn="0" w:noHBand="0" w:noVBand="1"/>
            </w:tblPr>
            <w:tblGrid>
              <w:gridCol w:w="4913"/>
              <w:gridCol w:w="4105"/>
            </w:tblGrid>
            <w:tr w:rsidR="00DD6945" w:rsidRPr="00E50BE2" w:rsidTr="00E50BE2">
              <w:trPr>
                <w:trHeight w:val="3815"/>
              </w:trPr>
              <w:tc>
                <w:tcPr>
                  <w:tcW w:w="4913" w:type="dxa"/>
                  <w:hideMark/>
                </w:tcPr>
                <w:p w:rsidR="00DD6945" w:rsidRPr="00E50BE2" w:rsidRDefault="00DD6945" w:rsidP="00DD6945">
                  <w:pPr>
                    <w:autoSpaceDE w:val="0"/>
                    <w:autoSpaceDN w:val="0"/>
                    <w:adjustRightInd w:val="0"/>
                    <w:spacing w:after="0" w:line="240" w:lineRule="auto"/>
                    <w:jc w:val="center"/>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783ED2B1" wp14:editId="1D25D1EE">
                        <wp:extent cx="2255329" cy="2503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614" cy="2538537"/>
                                </a:xfrm>
                                <a:prstGeom prst="rect">
                                  <a:avLst/>
                                </a:prstGeom>
                                <a:noFill/>
                                <a:ln>
                                  <a:noFill/>
                                </a:ln>
                              </pic:spPr>
                            </pic:pic>
                          </a:graphicData>
                        </a:graphic>
                      </wp:inline>
                    </w:drawing>
                  </w:r>
                </w:p>
              </w:tc>
              <w:tc>
                <w:tcPr>
                  <w:tcW w:w="4105" w:type="dxa"/>
                  <w:hideMark/>
                </w:tcPr>
                <w:p w:rsidR="00DD6945" w:rsidRPr="00E50BE2" w:rsidRDefault="00DD6945" w:rsidP="00DD6945">
                  <w:pPr>
                    <w:autoSpaceDE w:val="0"/>
                    <w:autoSpaceDN w:val="0"/>
                    <w:adjustRightInd w:val="0"/>
                    <w:spacing w:after="0" w:line="240" w:lineRule="auto"/>
                    <w:jc w:val="right"/>
                    <w:rPr>
                      <w:rFonts w:asciiTheme="majorBidi" w:hAnsiTheme="majorBidi" w:cstheme="majorBidi"/>
                      <w:sz w:val="20"/>
                      <w:szCs w:val="20"/>
                    </w:rPr>
                  </w:pPr>
                  <w:r w:rsidRPr="00E50BE2">
                    <w:rPr>
                      <w:rFonts w:asciiTheme="majorBidi" w:hAnsiTheme="majorBidi" w:cstheme="majorBidi"/>
                      <w:sz w:val="20"/>
                      <w:szCs w:val="20"/>
                    </w:rPr>
                    <w:drawing>
                      <wp:inline distT="0" distB="0" distL="0" distR="0" wp14:anchorId="4EF3543A" wp14:editId="67F31AD2">
                        <wp:extent cx="2441575" cy="24020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3504" cy="2423580"/>
                                </a:xfrm>
                                <a:prstGeom prst="rect">
                                  <a:avLst/>
                                </a:prstGeom>
                                <a:noFill/>
                                <a:ln>
                                  <a:noFill/>
                                </a:ln>
                              </pic:spPr>
                            </pic:pic>
                          </a:graphicData>
                        </a:graphic>
                      </wp:inline>
                    </w:drawing>
                  </w:r>
                </w:p>
              </w:tc>
            </w:tr>
            <w:tr w:rsidR="00DD6945" w:rsidRPr="00E50BE2" w:rsidTr="00E50BE2">
              <w:trPr>
                <w:trHeight w:val="63"/>
              </w:trPr>
              <w:tc>
                <w:tcPr>
                  <w:tcW w:w="4913" w:type="dxa"/>
                  <w:hideMark/>
                </w:tcPr>
                <w:p w:rsidR="00DD6945" w:rsidRPr="00E50BE2" w:rsidRDefault="00DD6945" w:rsidP="00DD6945">
                  <w:pPr>
                    <w:autoSpaceDE w:val="0"/>
                    <w:autoSpaceDN w:val="0"/>
                    <w:adjustRightInd w:val="0"/>
                    <w:spacing w:after="0" w:line="240" w:lineRule="auto"/>
                    <w:jc w:val="center"/>
                    <w:rPr>
                      <w:rFonts w:asciiTheme="majorBidi" w:hAnsiTheme="majorBidi" w:cstheme="majorBidi"/>
                      <w:sz w:val="20"/>
                      <w:szCs w:val="20"/>
                    </w:rPr>
                  </w:pPr>
                  <w:r w:rsidRPr="00E50BE2">
                    <w:rPr>
                      <w:rFonts w:asciiTheme="majorBidi" w:hAnsiTheme="majorBidi" w:cstheme="majorBidi"/>
                      <w:sz w:val="20"/>
                      <w:szCs w:val="20"/>
                    </w:rPr>
                    <w:t xml:space="preserve">State M, </w:t>
                  </w:r>
                  <w:proofErr w:type="spellStart"/>
                  <w:r w:rsidRPr="00E50BE2">
                    <w:rPr>
                      <w:rFonts w:asciiTheme="majorBidi" w:hAnsiTheme="majorBidi" w:cstheme="majorBidi"/>
                      <w:i/>
                      <w:iCs/>
                      <w:sz w:val="20"/>
                      <w:szCs w:val="20"/>
                    </w:rPr>
                    <w:t>Vab</w:t>
                  </w:r>
                  <w:proofErr w:type="spellEnd"/>
                  <w:r w:rsidRPr="00E50BE2">
                    <w:rPr>
                      <w:rFonts w:asciiTheme="majorBidi" w:hAnsiTheme="majorBidi" w:cstheme="majorBidi"/>
                      <w:i/>
                      <w:iCs/>
                      <w:sz w:val="20"/>
                      <w:szCs w:val="20"/>
                    </w:rPr>
                    <w:t xml:space="preserve"> = -Vdc/2.</w:t>
                  </w:r>
                </w:p>
              </w:tc>
              <w:tc>
                <w:tcPr>
                  <w:tcW w:w="4105" w:type="dxa"/>
                  <w:hideMark/>
                </w:tcPr>
                <w:p w:rsidR="00DD6945" w:rsidRPr="00E50BE2" w:rsidRDefault="00DD6945" w:rsidP="00DD6945">
                  <w:pPr>
                    <w:autoSpaceDE w:val="0"/>
                    <w:autoSpaceDN w:val="0"/>
                    <w:adjustRightInd w:val="0"/>
                    <w:spacing w:after="0" w:line="240" w:lineRule="auto"/>
                    <w:jc w:val="center"/>
                    <w:rPr>
                      <w:rFonts w:asciiTheme="majorBidi" w:hAnsiTheme="majorBidi" w:cstheme="majorBidi"/>
                      <w:sz w:val="20"/>
                      <w:szCs w:val="20"/>
                    </w:rPr>
                  </w:pPr>
                  <w:r w:rsidRPr="00E50BE2">
                    <w:rPr>
                      <w:rFonts w:asciiTheme="majorBidi" w:hAnsiTheme="majorBidi" w:cstheme="majorBidi"/>
                      <w:sz w:val="20"/>
                      <w:szCs w:val="20"/>
                    </w:rPr>
                    <w:t xml:space="preserve">State N, </w:t>
                  </w:r>
                  <w:proofErr w:type="spellStart"/>
                  <w:r w:rsidRPr="00E50BE2">
                    <w:rPr>
                      <w:rFonts w:asciiTheme="majorBidi" w:hAnsiTheme="majorBidi" w:cstheme="majorBidi"/>
                      <w:i/>
                      <w:iCs/>
                      <w:sz w:val="20"/>
                      <w:szCs w:val="20"/>
                    </w:rPr>
                    <w:t>Vab</w:t>
                  </w:r>
                  <w:proofErr w:type="spellEnd"/>
                  <w:r w:rsidRPr="00E50BE2">
                    <w:rPr>
                      <w:rFonts w:asciiTheme="majorBidi" w:hAnsiTheme="majorBidi" w:cstheme="majorBidi"/>
                      <w:i/>
                      <w:iCs/>
                      <w:sz w:val="20"/>
                      <w:szCs w:val="20"/>
                    </w:rPr>
                    <w:t xml:space="preserve"> = -Vdc.</w:t>
                  </w:r>
                </w:p>
              </w:tc>
            </w:tr>
          </w:tbl>
          <w:p w:rsidR="00070601" w:rsidRPr="00E50BE2" w:rsidRDefault="00E50BE2" w:rsidP="00E50BE2">
            <w:pPr>
              <w:pStyle w:val="Caption"/>
              <w:spacing w:before="0" w:after="0" w:afterAutospacing="0"/>
              <w:rPr>
                <w:rFonts w:asciiTheme="majorBidi" w:hAnsiTheme="majorBidi" w:cstheme="majorBidi"/>
                <w:sz w:val="20"/>
                <w:szCs w:val="20"/>
              </w:rPr>
            </w:pPr>
            <w:bookmarkStart w:id="7" w:name="_Ref494163264"/>
            <w:bookmarkStart w:id="8" w:name="_Toc494181725"/>
            <w:bookmarkStart w:id="9" w:name="_Toc494040210"/>
            <w:r w:rsidRPr="00E50BE2">
              <w:rPr>
                <w:rFonts w:asciiTheme="majorBidi" w:hAnsiTheme="majorBidi" w:cstheme="majorBidi"/>
                <w:sz w:val="20"/>
                <w:szCs w:val="20"/>
              </w:rPr>
              <w:t xml:space="preserve">Fig </w:t>
            </w:r>
            <w:bookmarkEnd w:id="7"/>
            <w:r w:rsidRPr="00E50BE2">
              <w:rPr>
                <w:sz w:val="20"/>
                <w:szCs w:val="20"/>
              </w:rPr>
              <w:t>3.</w:t>
            </w:r>
            <w:r w:rsidRPr="00E50BE2">
              <w:rPr>
                <w:rFonts w:asciiTheme="majorBidi" w:hAnsiTheme="majorBidi" w:cstheme="majorBidi"/>
                <w:color w:val="000000"/>
                <w:sz w:val="20"/>
                <w:szCs w:val="20"/>
              </w:rPr>
              <w:t xml:space="preserve"> Switching </w:t>
            </w:r>
            <w:r w:rsidRPr="00E50BE2">
              <w:rPr>
                <w:rFonts w:cs="Times New Roman"/>
                <w:sz w:val="20"/>
                <w:szCs w:val="20"/>
              </w:rPr>
              <w:t>operating modes access of the modified CHB-MLIs for 13-levels</w:t>
            </w:r>
            <w:r w:rsidRPr="00E50BE2">
              <w:rPr>
                <w:rFonts w:cs="Times New Roman"/>
                <w:color w:val="000000"/>
                <w:sz w:val="20"/>
                <w:szCs w:val="20"/>
              </w:rPr>
              <w:t>.</w:t>
            </w:r>
            <w:bookmarkEnd w:id="8"/>
            <w:bookmarkEnd w:id="9"/>
          </w:p>
        </w:tc>
        <w:tc>
          <w:tcPr>
            <w:tcW w:w="2806" w:type="dxa"/>
            <w:hideMark/>
          </w:tcPr>
          <w:p w:rsidR="00070601" w:rsidRPr="00070601" w:rsidRDefault="00070601" w:rsidP="00070601">
            <w:pPr>
              <w:autoSpaceDE w:val="0"/>
              <w:autoSpaceDN w:val="0"/>
              <w:adjustRightInd w:val="0"/>
              <w:spacing w:after="0" w:line="240" w:lineRule="auto"/>
              <w:jc w:val="right"/>
              <w:rPr>
                <w:rFonts w:asciiTheme="majorBidi" w:hAnsiTheme="majorBidi" w:cstheme="majorBidi"/>
                <w:sz w:val="10"/>
                <w:szCs w:val="10"/>
              </w:rPr>
            </w:pPr>
          </w:p>
        </w:tc>
      </w:tr>
    </w:tbl>
    <w:p w:rsidR="00DD6945" w:rsidRDefault="00DD6945" w:rsidP="00E50BE2">
      <w:pPr>
        <w:autoSpaceDE w:val="0"/>
        <w:autoSpaceDN w:val="0"/>
        <w:adjustRightInd w:val="0"/>
        <w:rPr>
          <w:rFonts w:asciiTheme="majorBidi" w:hAnsiTheme="majorBidi" w:cstheme="majorBidi"/>
          <w:sz w:val="10"/>
          <w:szCs w:val="10"/>
        </w:rPr>
        <w:sectPr w:rsidR="00DD6945" w:rsidSect="00DD6945">
          <w:type w:val="continuous"/>
          <w:pgSz w:w="12240" w:h="15840"/>
          <w:pgMar w:top="1440" w:right="1440" w:bottom="1440" w:left="1440" w:header="720" w:footer="720" w:gutter="0"/>
          <w:cols w:space="540"/>
          <w:docGrid w:linePitch="360"/>
        </w:sectPr>
      </w:pPr>
    </w:p>
    <w:p w:rsidR="004F420F" w:rsidRPr="00DC426F" w:rsidRDefault="00070601" w:rsidP="00DC426F">
      <w:pPr>
        <w:pStyle w:val="ListParagraph"/>
        <w:numPr>
          <w:ilvl w:val="0"/>
          <w:numId w:val="1"/>
        </w:numPr>
        <w:spacing w:after="0" w:line="240" w:lineRule="auto"/>
        <w:ind w:left="450" w:hanging="180"/>
        <w:jc w:val="both"/>
        <w:rPr>
          <w:rFonts w:asciiTheme="majorBidi" w:eastAsia="Times New Roman" w:hAnsiTheme="majorBidi" w:cstheme="majorBidi"/>
          <w:b/>
          <w:bCs/>
          <w:color w:val="000000"/>
          <w:sz w:val="20"/>
          <w:szCs w:val="20"/>
          <w:lang w:val="en-GB"/>
        </w:rPr>
      </w:pPr>
      <w:bookmarkStart w:id="10" w:name="_Toc494078914"/>
      <w:r w:rsidRPr="00DC426F">
        <w:rPr>
          <w:rFonts w:asciiTheme="majorBidi" w:eastAsia="Times New Roman" w:hAnsiTheme="majorBidi" w:cstheme="majorBidi"/>
          <w:b/>
          <w:bCs/>
          <w:color w:val="000000"/>
          <w:sz w:val="20"/>
          <w:szCs w:val="20"/>
          <w:lang w:val="en-GB"/>
        </w:rPr>
        <w:lastRenderedPageBreak/>
        <w:t xml:space="preserve">Analyses of The Proposed Topologies of a Modified CHB-MLIS </w:t>
      </w:r>
      <w:r w:rsidR="00E50BE2">
        <w:rPr>
          <w:rFonts w:asciiTheme="majorBidi" w:eastAsia="Times New Roman" w:hAnsiTheme="majorBidi" w:cstheme="majorBidi"/>
          <w:b/>
          <w:bCs/>
          <w:color w:val="000000"/>
          <w:sz w:val="20"/>
          <w:szCs w:val="20"/>
          <w:lang w:val="en-GB"/>
        </w:rPr>
        <w:t>f</w:t>
      </w:r>
      <w:r w:rsidRPr="00DC426F">
        <w:rPr>
          <w:rFonts w:asciiTheme="majorBidi" w:eastAsia="Times New Roman" w:hAnsiTheme="majorBidi" w:cstheme="majorBidi"/>
          <w:b/>
          <w:bCs/>
          <w:color w:val="000000"/>
          <w:sz w:val="20"/>
          <w:szCs w:val="20"/>
          <w:lang w:val="en-GB"/>
        </w:rPr>
        <w:t xml:space="preserve">or </w:t>
      </w:r>
      <w:r w:rsidR="009D06EF" w:rsidRPr="00DC426F">
        <w:rPr>
          <w:rFonts w:asciiTheme="majorBidi" w:eastAsia="Times New Roman" w:hAnsiTheme="majorBidi" w:cstheme="majorBidi"/>
          <w:b/>
          <w:bCs/>
          <w:color w:val="000000"/>
          <w:sz w:val="20"/>
          <w:szCs w:val="20"/>
          <w:lang w:val="en-GB"/>
        </w:rPr>
        <w:t>13-</w:t>
      </w:r>
      <w:r w:rsidRPr="00DC426F">
        <w:rPr>
          <w:rFonts w:asciiTheme="majorBidi" w:eastAsia="Times New Roman" w:hAnsiTheme="majorBidi" w:cstheme="majorBidi"/>
          <w:b/>
          <w:bCs/>
          <w:color w:val="000000"/>
          <w:sz w:val="20"/>
          <w:szCs w:val="20"/>
          <w:lang w:val="en-GB"/>
        </w:rPr>
        <w:t>Levels</w:t>
      </w:r>
      <w:bookmarkEnd w:id="10"/>
    </w:p>
    <w:p w:rsidR="004F420F" w:rsidRPr="00E16813" w:rsidRDefault="004F420F" w:rsidP="00077CC4">
      <w:pPr>
        <w:numPr>
          <w:ilvl w:val="0"/>
          <w:numId w:val="2"/>
        </w:numPr>
        <w:tabs>
          <w:tab w:val="left" w:pos="180"/>
        </w:tabs>
        <w:spacing w:after="0" w:line="276" w:lineRule="auto"/>
        <w:ind w:left="0" w:firstLine="0"/>
        <w:contextualSpacing/>
        <w:jc w:val="both"/>
        <w:rPr>
          <w:rFonts w:asciiTheme="majorBidi" w:eastAsia="Times New Roman" w:hAnsiTheme="majorBidi" w:cstheme="majorBidi"/>
          <w:i/>
          <w:iCs/>
          <w:color w:val="000000"/>
          <w:sz w:val="20"/>
          <w:szCs w:val="20"/>
          <w:lang w:val="en-GB"/>
        </w:rPr>
      </w:pPr>
      <w:r w:rsidRPr="00E16813">
        <w:rPr>
          <w:rFonts w:asciiTheme="majorBidi" w:eastAsia="Times New Roman" w:hAnsiTheme="majorBidi" w:cstheme="majorBidi"/>
          <w:i/>
          <w:iCs/>
          <w:color w:val="000000"/>
          <w:sz w:val="20"/>
          <w:szCs w:val="20"/>
          <w:lang w:val="en-GB"/>
        </w:rPr>
        <w:t xml:space="preserve">Fourier Series for Output Voltage of Proposed </w:t>
      </w:r>
      <w:bookmarkStart w:id="11" w:name="_Hlk488791003"/>
      <w:r w:rsidRPr="00E16813">
        <w:rPr>
          <w:rFonts w:asciiTheme="majorBidi" w:eastAsia="Times New Roman" w:hAnsiTheme="majorBidi" w:cstheme="majorBidi"/>
          <w:i/>
          <w:iCs/>
          <w:color w:val="000000"/>
          <w:sz w:val="20"/>
          <w:szCs w:val="20"/>
          <w:lang w:val="en-GB"/>
        </w:rPr>
        <w:t xml:space="preserve">of a Modified CHB-MLIs </w:t>
      </w:r>
      <w:bookmarkEnd w:id="11"/>
      <w:r w:rsidRPr="00E16813">
        <w:rPr>
          <w:rFonts w:asciiTheme="majorBidi" w:eastAsia="Times New Roman" w:hAnsiTheme="majorBidi" w:cstheme="majorBidi"/>
          <w:i/>
          <w:iCs/>
          <w:color w:val="000000"/>
          <w:sz w:val="20"/>
          <w:szCs w:val="20"/>
          <w:lang w:val="en-GB"/>
        </w:rPr>
        <w:t xml:space="preserve">for </w:t>
      </w:r>
      <w:bookmarkStart w:id="12" w:name="_Hlk488787984"/>
      <w:r w:rsidR="00D50DBD">
        <w:rPr>
          <w:rFonts w:asciiTheme="majorBidi" w:eastAsia="Times New Roman" w:hAnsiTheme="majorBidi" w:cstheme="majorBidi"/>
          <w:i/>
          <w:iCs/>
          <w:color w:val="000000"/>
          <w:sz w:val="20"/>
          <w:szCs w:val="20"/>
          <w:lang w:val="en-GB"/>
        </w:rPr>
        <w:t>13-</w:t>
      </w:r>
      <w:bookmarkEnd w:id="12"/>
      <w:r w:rsidRPr="00E16813">
        <w:rPr>
          <w:rFonts w:asciiTheme="majorBidi" w:eastAsia="Times New Roman" w:hAnsiTheme="majorBidi" w:cstheme="majorBidi"/>
          <w:i/>
          <w:iCs/>
          <w:color w:val="000000"/>
          <w:sz w:val="20"/>
          <w:szCs w:val="20"/>
          <w:lang w:val="en-GB"/>
        </w:rPr>
        <w:t>Level</w:t>
      </w:r>
    </w:p>
    <w:p w:rsidR="00952349" w:rsidRPr="00952349" w:rsidRDefault="00952349" w:rsidP="00D50DBD">
      <w:pPr>
        <w:spacing w:after="0" w:line="240" w:lineRule="auto"/>
        <w:ind w:firstLine="180"/>
        <w:rPr>
          <w:rFonts w:asciiTheme="majorBidi" w:eastAsia="Times New Roman" w:hAnsiTheme="majorBidi" w:cstheme="majorBidi"/>
          <w:color w:val="0D0D0D" w:themeColor="text1" w:themeTint="F2"/>
          <w:sz w:val="20"/>
          <w:szCs w:val="20"/>
          <w:lang w:val="en-GB"/>
        </w:rPr>
      </w:pPr>
      <w:r w:rsidRPr="00952349">
        <w:rPr>
          <w:rFonts w:asciiTheme="majorBidi" w:eastAsia="Times New Roman" w:hAnsiTheme="majorBidi" w:cstheme="majorBidi"/>
          <w:color w:val="0D0D0D" w:themeColor="text1" w:themeTint="F2"/>
          <w:sz w:val="20"/>
          <w:szCs w:val="20"/>
          <w:lang w:val="en-GB"/>
        </w:rPr>
        <w:t xml:space="preserve">The equations for 13-levels based on the Fourier series are described below </w:t>
      </w:r>
      <w:r w:rsidRPr="00952349">
        <w:rPr>
          <w:rFonts w:asciiTheme="majorBidi" w:eastAsia="Times New Roman" w:hAnsiTheme="majorBidi" w:cstheme="majorBidi"/>
          <w:color w:val="0D0D0D" w:themeColor="text1" w:themeTint="F2"/>
          <w:sz w:val="20"/>
          <w:szCs w:val="20"/>
          <w:lang w:val="en-GB"/>
        </w:rPr>
        <w:fldChar w:fldCharType="begin" w:fldLock="1"/>
      </w:r>
      <w:r w:rsidRPr="00952349">
        <w:rPr>
          <w:rFonts w:asciiTheme="majorBidi" w:eastAsia="Times New Roman" w:hAnsiTheme="majorBidi" w:cstheme="majorBidi"/>
          <w:color w:val="0D0D0D" w:themeColor="text1" w:themeTint="F2"/>
          <w:sz w:val="20"/>
          <w:szCs w:val="20"/>
          <w:lang w:val="en-GB"/>
        </w:rPr>
        <w:instrText>ADDIN CSL_CITATION { "citationItems" : [ { "id" : "ITEM-1", "itemData" : { "author" : [ { "dropping-particle" : "", "family" : "Vijayakumar", "given" : "R", "non-dropping-particle" : "", "parse-names" : false, "suffix" : "" } ], "container-title" : "International Journal of Engineering Research &amp; Technology (IJERT)", "id" : "ITEM-1", "issue" : "02", "issued" : { "date-parts" : [ [ "2015" ] ] }, "page" : "812-818", "title" : "Selective Harmonic Elimination PWM Method using Seven Level Inverters by Genetic Algorithm Optimization Technique", "type" : "article-journal", "volume" : "4" }, "uris" : [ "http://www.mendeley.com/documents/?uuid=003ad742-46b4-4727-915d-36a85db6b3c4" ] } ], "mendeley" : { "formattedCitation" : "(Vijayakumar, 2015)", "plainTextFormattedCitation" : "(Vijayakumar, 2015)", "previouslyFormattedCitation" : "(Vijayakumar, 2015)" }, "properties" : {  }, "schema" : "https://github.com/citation-style-language/schema/raw/master/csl-citation.json" }</w:instrText>
      </w:r>
      <w:r w:rsidRPr="00952349">
        <w:rPr>
          <w:rFonts w:asciiTheme="majorBidi" w:eastAsia="Times New Roman" w:hAnsiTheme="majorBidi" w:cstheme="majorBidi"/>
          <w:color w:val="0D0D0D" w:themeColor="text1" w:themeTint="F2"/>
          <w:sz w:val="20"/>
          <w:szCs w:val="20"/>
          <w:lang w:val="en-GB"/>
        </w:rPr>
        <w:fldChar w:fldCharType="separate"/>
      </w:r>
      <w:r w:rsidRPr="00952349">
        <w:rPr>
          <w:rFonts w:asciiTheme="majorBidi" w:eastAsia="Times New Roman" w:hAnsiTheme="majorBidi" w:cstheme="majorBidi"/>
          <w:noProof/>
          <w:color w:val="0D0D0D" w:themeColor="text1" w:themeTint="F2"/>
          <w:sz w:val="20"/>
          <w:szCs w:val="20"/>
          <w:lang w:val="en-GB"/>
        </w:rPr>
        <w:t>(Vijayakumar, 2015)</w:t>
      </w:r>
      <w:r w:rsidRPr="00952349">
        <w:rPr>
          <w:rFonts w:asciiTheme="majorBidi" w:eastAsia="Times New Roman" w:hAnsiTheme="majorBidi" w:cstheme="majorBidi"/>
          <w:color w:val="0D0D0D" w:themeColor="text1" w:themeTint="F2"/>
          <w:sz w:val="20"/>
          <w:szCs w:val="20"/>
          <w:lang w:val="en-GB"/>
        </w:rPr>
        <w:fldChar w:fldCharType="end"/>
      </w:r>
      <w:r w:rsidRPr="00952349">
        <w:rPr>
          <w:rFonts w:asciiTheme="majorBidi" w:eastAsia="Times New Roman" w:hAnsiTheme="majorBidi" w:cstheme="majorBidi"/>
          <w:color w:val="0D0D0D" w:themeColor="text1" w:themeTint="F2"/>
          <w:sz w:val="20"/>
          <w:szCs w:val="20"/>
          <w:lang w:val="en-GB"/>
        </w:rPr>
        <w:t xml:space="preserve">: </w:t>
      </w:r>
    </w:p>
    <w:p w:rsidR="00952349" w:rsidRPr="00952349" w:rsidRDefault="00952349" w:rsidP="00952349">
      <w:pPr>
        <w:spacing w:after="0" w:line="240" w:lineRule="auto"/>
        <w:rPr>
          <w:rFonts w:asciiTheme="majorBidi" w:eastAsia="Times New Roman" w:hAnsiTheme="majorBidi" w:cstheme="majorBidi"/>
          <w:color w:val="0D0D0D" w:themeColor="text1" w:themeTint="F2"/>
          <w:sz w:val="20"/>
          <w:szCs w:val="20"/>
          <w:lang w:val="en-GB"/>
        </w:rPr>
      </w:pPr>
      <m:oMathPara>
        <m:oMathParaPr>
          <m:jc m:val="left"/>
        </m:oMathParaPr>
        <m:oMath>
          <m:r>
            <w:rPr>
              <w:rFonts w:ascii="Cambria Math" w:eastAsia="Times New Roman" w:hAnsi="Cambria Math" w:cstheme="majorBidi"/>
              <w:color w:val="0D0D0D" w:themeColor="text1" w:themeTint="F2"/>
              <w:sz w:val="20"/>
              <w:szCs w:val="20"/>
            </w:rPr>
            <m:t>f</m:t>
          </m:r>
          <m:d>
            <m:dPr>
              <m:ctrlPr>
                <w:rPr>
                  <w:rFonts w:ascii="Cambria Math" w:eastAsia="Times New Roman" w:hAnsi="Cambria Math" w:cstheme="majorBidi"/>
                  <w:i/>
                  <w:color w:val="0D0D0D" w:themeColor="text1" w:themeTint="F2"/>
                  <w:sz w:val="20"/>
                  <w:szCs w:val="20"/>
                </w:rPr>
              </m:ctrlPr>
            </m:dPr>
            <m:e>
              <m:r>
                <w:rPr>
                  <w:rFonts w:ascii="Cambria Math" w:eastAsia="Times New Roman" w:hAnsi="Cambria Math" w:cstheme="majorBidi"/>
                  <w:color w:val="0D0D0D" w:themeColor="text1" w:themeTint="F2"/>
                  <w:sz w:val="20"/>
                  <w:szCs w:val="20"/>
                </w:rPr>
                <m:t>t</m:t>
              </m:r>
            </m:e>
          </m:d>
          <m:r>
            <w:rPr>
              <w:rFonts w:ascii="Cambria Math" w:eastAsia="Times New Roman" w:hAnsi="Cambria Math" w:cstheme="majorBidi"/>
              <w:color w:val="0D0D0D" w:themeColor="text1" w:themeTint="F2"/>
              <w:sz w:val="20"/>
              <w:szCs w:val="20"/>
            </w:rPr>
            <m:t xml:space="preserve">= </m:t>
          </m:r>
          <m:sSub>
            <m:sSubPr>
              <m:ctrlPr>
                <w:rPr>
                  <w:rFonts w:ascii="Cambria Math" w:eastAsia="Times New Roman" w:hAnsi="Cambria Math" w:cstheme="majorBidi"/>
                  <w:i/>
                  <w:color w:val="0D0D0D" w:themeColor="text1" w:themeTint="F2"/>
                  <w:sz w:val="20"/>
                  <w:szCs w:val="20"/>
                </w:rPr>
              </m:ctrlPr>
            </m:sSubPr>
            <m:e>
              <m:r>
                <w:rPr>
                  <w:rFonts w:ascii="Cambria Math" w:eastAsia="Times New Roman" w:hAnsi="Cambria Math" w:cstheme="majorBidi"/>
                  <w:color w:val="0D0D0D" w:themeColor="text1" w:themeTint="F2"/>
                  <w:sz w:val="20"/>
                  <w:szCs w:val="20"/>
                </w:rPr>
                <m:t>f</m:t>
              </m:r>
            </m:e>
            <m:sub>
              <m:r>
                <w:rPr>
                  <w:rFonts w:ascii="Cambria Math" w:eastAsia="Times New Roman" w:hAnsi="Cambria Math" w:cstheme="majorBidi"/>
                  <w:color w:val="0D0D0D" w:themeColor="text1" w:themeTint="F2"/>
                  <w:sz w:val="20"/>
                  <w:szCs w:val="20"/>
                </w:rPr>
                <m:t>θ1</m:t>
              </m:r>
            </m:sub>
          </m:sSub>
          <m:d>
            <m:dPr>
              <m:ctrlPr>
                <w:rPr>
                  <w:rFonts w:ascii="Cambria Math" w:eastAsia="Times New Roman" w:hAnsi="Cambria Math" w:cstheme="majorBidi"/>
                  <w:i/>
                  <w:color w:val="0D0D0D" w:themeColor="text1" w:themeTint="F2"/>
                  <w:sz w:val="20"/>
                  <w:szCs w:val="20"/>
                </w:rPr>
              </m:ctrlPr>
            </m:dPr>
            <m:e>
              <m:r>
                <w:rPr>
                  <w:rFonts w:ascii="Cambria Math" w:eastAsia="Times New Roman" w:hAnsi="Cambria Math" w:cstheme="majorBidi"/>
                  <w:color w:val="0D0D0D" w:themeColor="text1" w:themeTint="F2"/>
                  <w:sz w:val="20"/>
                  <w:szCs w:val="20"/>
                </w:rPr>
                <m:t>t</m:t>
              </m:r>
            </m:e>
          </m:d>
          <m:r>
            <w:rPr>
              <w:rFonts w:ascii="Cambria Math" w:eastAsia="Times New Roman" w:hAnsi="Cambria Math" w:cstheme="majorBidi"/>
              <w:color w:val="0D0D0D" w:themeColor="text1" w:themeTint="F2"/>
              <w:sz w:val="20"/>
              <w:szCs w:val="20"/>
            </w:rPr>
            <m:t xml:space="preserve">+ </m:t>
          </m:r>
          <m:sSub>
            <m:sSubPr>
              <m:ctrlPr>
                <w:rPr>
                  <w:rFonts w:ascii="Cambria Math" w:eastAsia="Times New Roman" w:hAnsi="Cambria Math" w:cstheme="majorBidi"/>
                  <w:i/>
                  <w:color w:val="0D0D0D" w:themeColor="text1" w:themeTint="F2"/>
                  <w:sz w:val="20"/>
                  <w:szCs w:val="20"/>
                </w:rPr>
              </m:ctrlPr>
            </m:sSubPr>
            <m:e>
              <m:r>
                <w:rPr>
                  <w:rFonts w:ascii="Cambria Math" w:eastAsia="Times New Roman" w:hAnsi="Cambria Math" w:cstheme="majorBidi"/>
                  <w:color w:val="0D0D0D" w:themeColor="text1" w:themeTint="F2"/>
                  <w:sz w:val="20"/>
                  <w:szCs w:val="20"/>
                </w:rPr>
                <m:t>f</m:t>
              </m:r>
            </m:e>
            <m:sub>
              <m:r>
                <w:rPr>
                  <w:rFonts w:ascii="Cambria Math" w:eastAsia="Times New Roman" w:hAnsi="Cambria Math" w:cstheme="majorBidi"/>
                  <w:color w:val="0D0D0D" w:themeColor="text1" w:themeTint="F2"/>
                  <w:sz w:val="20"/>
                  <w:szCs w:val="20"/>
                </w:rPr>
                <m:t>θ2</m:t>
              </m:r>
            </m:sub>
          </m:sSub>
          <m:d>
            <m:dPr>
              <m:ctrlPr>
                <w:rPr>
                  <w:rFonts w:ascii="Cambria Math" w:eastAsia="Times New Roman" w:hAnsi="Cambria Math" w:cstheme="majorBidi"/>
                  <w:i/>
                  <w:color w:val="0D0D0D" w:themeColor="text1" w:themeTint="F2"/>
                  <w:sz w:val="20"/>
                  <w:szCs w:val="20"/>
                </w:rPr>
              </m:ctrlPr>
            </m:dPr>
            <m:e>
              <m:r>
                <w:rPr>
                  <w:rFonts w:ascii="Cambria Math" w:eastAsia="Times New Roman" w:hAnsi="Cambria Math" w:cstheme="majorBidi"/>
                  <w:color w:val="0D0D0D" w:themeColor="text1" w:themeTint="F2"/>
                  <w:sz w:val="20"/>
                  <w:szCs w:val="20"/>
                </w:rPr>
                <m:t>t</m:t>
              </m:r>
            </m:e>
          </m:d>
          <m:r>
            <w:rPr>
              <w:rFonts w:ascii="Cambria Math" w:eastAsia="Times New Roman" w:hAnsi="Cambria Math" w:cstheme="majorBidi"/>
              <w:color w:val="0D0D0D" w:themeColor="text1" w:themeTint="F2"/>
              <w:sz w:val="20"/>
              <w:szCs w:val="20"/>
            </w:rPr>
            <m:t xml:space="preserve">+ </m:t>
          </m:r>
          <m:sSub>
            <m:sSubPr>
              <m:ctrlPr>
                <w:rPr>
                  <w:rFonts w:ascii="Cambria Math" w:eastAsia="Times New Roman" w:hAnsi="Cambria Math" w:cstheme="majorBidi"/>
                  <w:i/>
                  <w:color w:val="0D0D0D" w:themeColor="text1" w:themeTint="F2"/>
                  <w:sz w:val="20"/>
                  <w:szCs w:val="20"/>
                </w:rPr>
              </m:ctrlPr>
            </m:sSubPr>
            <m:e>
              <m:r>
                <w:rPr>
                  <w:rFonts w:ascii="Cambria Math" w:eastAsia="Times New Roman" w:hAnsi="Cambria Math" w:cstheme="majorBidi"/>
                  <w:color w:val="0D0D0D" w:themeColor="text1" w:themeTint="F2"/>
                  <w:sz w:val="20"/>
                  <w:szCs w:val="20"/>
                </w:rPr>
                <m:t>f</m:t>
              </m:r>
            </m:e>
            <m:sub>
              <m:r>
                <w:rPr>
                  <w:rFonts w:ascii="Cambria Math" w:eastAsia="Times New Roman" w:hAnsi="Cambria Math" w:cstheme="majorBidi"/>
                  <w:color w:val="0D0D0D" w:themeColor="text1" w:themeTint="F2"/>
                  <w:sz w:val="20"/>
                  <w:szCs w:val="20"/>
                </w:rPr>
                <m:t>θ3</m:t>
              </m:r>
            </m:sub>
          </m:sSub>
          <m:d>
            <m:dPr>
              <m:ctrlPr>
                <w:rPr>
                  <w:rFonts w:ascii="Cambria Math" w:eastAsia="Times New Roman" w:hAnsi="Cambria Math" w:cstheme="majorBidi"/>
                  <w:i/>
                  <w:color w:val="0D0D0D" w:themeColor="text1" w:themeTint="F2"/>
                  <w:sz w:val="20"/>
                  <w:szCs w:val="20"/>
                </w:rPr>
              </m:ctrlPr>
            </m:dPr>
            <m:e>
              <m:r>
                <w:rPr>
                  <w:rFonts w:ascii="Cambria Math" w:eastAsia="Times New Roman" w:hAnsi="Cambria Math" w:cstheme="majorBidi"/>
                  <w:color w:val="0D0D0D" w:themeColor="text1" w:themeTint="F2"/>
                  <w:sz w:val="20"/>
                  <w:szCs w:val="20"/>
                </w:rPr>
                <m:t>t</m:t>
              </m:r>
            </m:e>
          </m:d>
          <m:r>
            <w:rPr>
              <w:rFonts w:ascii="Cambria Math" w:eastAsia="Times New Roman" w:hAnsi="Cambria Math" w:cstheme="majorBidi"/>
              <w:color w:val="0D0D0D" w:themeColor="text1" w:themeTint="F2"/>
              <w:sz w:val="20"/>
              <w:szCs w:val="20"/>
            </w:rPr>
            <m:t>+</m:t>
          </m:r>
          <m:sSub>
            <m:sSubPr>
              <m:ctrlPr>
                <w:rPr>
                  <w:rFonts w:ascii="Cambria Math" w:eastAsia="Times New Roman" w:hAnsi="Cambria Math" w:cstheme="majorBidi"/>
                  <w:i/>
                  <w:color w:val="0D0D0D" w:themeColor="text1" w:themeTint="F2"/>
                  <w:sz w:val="20"/>
                  <w:szCs w:val="20"/>
                </w:rPr>
              </m:ctrlPr>
            </m:sSubPr>
            <m:e>
              <m:r>
                <w:rPr>
                  <w:rFonts w:ascii="Cambria Math" w:eastAsia="Times New Roman" w:hAnsi="Cambria Math" w:cstheme="majorBidi"/>
                  <w:color w:val="0D0D0D" w:themeColor="text1" w:themeTint="F2"/>
                  <w:sz w:val="20"/>
                  <w:szCs w:val="20"/>
                </w:rPr>
                <m:t>f</m:t>
              </m:r>
            </m:e>
            <m:sub>
              <m:r>
                <w:rPr>
                  <w:rFonts w:ascii="Cambria Math" w:eastAsia="Times New Roman" w:hAnsi="Cambria Math" w:cstheme="majorBidi"/>
                  <w:color w:val="0D0D0D" w:themeColor="text1" w:themeTint="F2"/>
                  <w:sz w:val="20"/>
                  <w:szCs w:val="20"/>
                </w:rPr>
                <m:t>θ4</m:t>
              </m:r>
            </m:sub>
          </m:sSub>
          <m:d>
            <m:dPr>
              <m:ctrlPr>
                <w:rPr>
                  <w:rFonts w:ascii="Cambria Math" w:eastAsia="Times New Roman" w:hAnsi="Cambria Math" w:cstheme="majorBidi"/>
                  <w:i/>
                  <w:color w:val="0D0D0D" w:themeColor="text1" w:themeTint="F2"/>
                  <w:sz w:val="20"/>
                  <w:szCs w:val="20"/>
                </w:rPr>
              </m:ctrlPr>
            </m:dPr>
            <m:e>
              <m:r>
                <w:rPr>
                  <w:rFonts w:ascii="Cambria Math" w:eastAsia="Times New Roman" w:hAnsi="Cambria Math" w:cstheme="majorBidi"/>
                  <w:color w:val="0D0D0D" w:themeColor="text1" w:themeTint="F2"/>
                  <w:sz w:val="20"/>
                  <w:szCs w:val="20"/>
                </w:rPr>
                <m:t>t</m:t>
              </m:r>
            </m:e>
          </m:d>
          <m:r>
            <w:rPr>
              <w:rFonts w:ascii="Cambria Math" w:eastAsia="Times New Roman" w:hAnsi="Cambria Math" w:cstheme="majorBidi"/>
              <w:color w:val="0D0D0D" w:themeColor="text1" w:themeTint="F2"/>
              <w:sz w:val="20"/>
              <w:szCs w:val="20"/>
            </w:rPr>
            <m:t>+</m:t>
          </m:r>
          <m:sSub>
            <m:sSubPr>
              <m:ctrlPr>
                <w:rPr>
                  <w:rFonts w:ascii="Cambria Math" w:eastAsia="Times New Roman" w:hAnsi="Cambria Math" w:cstheme="majorBidi"/>
                  <w:i/>
                  <w:color w:val="0D0D0D" w:themeColor="text1" w:themeTint="F2"/>
                  <w:sz w:val="20"/>
                  <w:szCs w:val="20"/>
                </w:rPr>
              </m:ctrlPr>
            </m:sSubPr>
            <m:e>
              <m:r>
                <w:rPr>
                  <w:rFonts w:ascii="Cambria Math" w:eastAsia="Times New Roman" w:hAnsi="Cambria Math" w:cstheme="majorBidi"/>
                  <w:color w:val="0D0D0D" w:themeColor="text1" w:themeTint="F2"/>
                  <w:sz w:val="20"/>
                  <w:szCs w:val="20"/>
                </w:rPr>
                <m:t>f</m:t>
              </m:r>
            </m:e>
            <m:sub>
              <m:r>
                <w:rPr>
                  <w:rFonts w:ascii="Cambria Math" w:eastAsia="Times New Roman" w:hAnsi="Cambria Math" w:cstheme="majorBidi"/>
                  <w:color w:val="0D0D0D" w:themeColor="text1" w:themeTint="F2"/>
                  <w:sz w:val="20"/>
                  <w:szCs w:val="20"/>
                </w:rPr>
                <m:t>θ5</m:t>
              </m:r>
            </m:sub>
          </m:sSub>
          <m:d>
            <m:dPr>
              <m:ctrlPr>
                <w:rPr>
                  <w:rFonts w:ascii="Cambria Math" w:eastAsia="Times New Roman" w:hAnsi="Cambria Math" w:cstheme="majorBidi"/>
                  <w:i/>
                  <w:color w:val="0D0D0D" w:themeColor="text1" w:themeTint="F2"/>
                  <w:sz w:val="20"/>
                  <w:szCs w:val="20"/>
                </w:rPr>
              </m:ctrlPr>
            </m:dPr>
            <m:e>
              <m:r>
                <w:rPr>
                  <w:rFonts w:ascii="Cambria Math" w:eastAsia="Times New Roman" w:hAnsi="Cambria Math" w:cstheme="majorBidi"/>
                  <w:color w:val="0D0D0D" w:themeColor="text1" w:themeTint="F2"/>
                  <w:sz w:val="20"/>
                  <w:szCs w:val="20"/>
                </w:rPr>
                <m:t>t</m:t>
              </m:r>
            </m:e>
          </m:d>
          <m:r>
            <w:rPr>
              <w:rFonts w:ascii="Cambria Math" w:eastAsia="Times New Roman" w:hAnsi="Cambria Math" w:cstheme="majorBidi"/>
              <w:color w:val="0D0D0D" w:themeColor="text1" w:themeTint="F2"/>
              <w:sz w:val="20"/>
              <w:szCs w:val="20"/>
            </w:rPr>
            <m:t>+</m:t>
          </m:r>
          <m:sSub>
            <m:sSubPr>
              <m:ctrlPr>
                <w:rPr>
                  <w:rFonts w:ascii="Cambria Math" w:eastAsia="Times New Roman" w:hAnsi="Cambria Math" w:cstheme="majorBidi"/>
                  <w:i/>
                  <w:color w:val="0D0D0D" w:themeColor="text1" w:themeTint="F2"/>
                  <w:sz w:val="20"/>
                  <w:szCs w:val="20"/>
                </w:rPr>
              </m:ctrlPr>
            </m:sSubPr>
            <m:e>
              <m:r>
                <w:rPr>
                  <w:rFonts w:ascii="Cambria Math" w:eastAsia="Times New Roman" w:hAnsi="Cambria Math" w:cstheme="majorBidi"/>
                  <w:color w:val="0D0D0D" w:themeColor="text1" w:themeTint="F2"/>
                  <w:sz w:val="20"/>
                  <w:szCs w:val="20"/>
                </w:rPr>
                <m:t>f</m:t>
              </m:r>
            </m:e>
            <m:sub>
              <m:r>
                <w:rPr>
                  <w:rFonts w:ascii="Cambria Math" w:eastAsia="Times New Roman" w:hAnsi="Cambria Math" w:cstheme="majorBidi"/>
                  <w:color w:val="0D0D0D" w:themeColor="text1" w:themeTint="F2"/>
                  <w:sz w:val="20"/>
                  <w:szCs w:val="20"/>
                </w:rPr>
                <m:t>θ6</m:t>
              </m:r>
            </m:sub>
          </m:sSub>
          <m:d>
            <m:dPr>
              <m:ctrlPr>
                <w:rPr>
                  <w:rFonts w:ascii="Cambria Math" w:eastAsia="Times New Roman" w:hAnsi="Cambria Math" w:cstheme="majorBidi"/>
                  <w:i/>
                  <w:color w:val="0D0D0D" w:themeColor="text1" w:themeTint="F2"/>
                  <w:sz w:val="20"/>
                  <w:szCs w:val="20"/>
                </w:rPr>
              </m:ctrlPr>
            </m:dPr>
            <m:e>
              <m:r>
                <w:rPr>
                  <w:rFonts w:ascii="Cambria Math" w:eastAsia="Times New Roman" w:hAnsi="Cambria Math" w:cstheme="majorBidi"/>
                  <w:color w:val="0D0D0D" w:themeColor="text1" w:themeTint="F2"/>
                  <w:sz w:val="20"/>
                  <w:szCs w:val="20"/>
                </w:rPr>
                <m:t>t</m:t>
              </m:r>
            </m:e>
          </m:d>
        </m:oMath>
      </m:oMathPara>
    </w:p>
    <w:p w:rsidR="00952349" w:rsidRPr="00952349" w:rsidRDefault="00952349" w:rsidP="00952349">
      <w:pPr>
        <w:spacing w:after="0" w:line="240" w:lineRule="auto"/>
        <w:jc w:val="center"/>
        <w:rPr>
          <w:rFonts w:asciiTheme="majorBidi" w:eastAsia="Times New Roman" w:hAnsiTheme="majorBidi" w:cstheme="majorBidi"/>
          <w:sz w:val="20"/>
          <w:szCs w:val="20"/>
        </w:rPr>
      </w:pPr>
      <m:oMathPara>
        <m:oMath>
          <m:r>
            <w:rPr>
              <w:rFonts w:ascii="Cambria Math" w:eastAsia="Times New Roman" w:hAnsi="Cambria Math" w:cstheme="majorBidi"/>
              <w:color w:val="0D0D0D" w:themeColor="text1" w:themeTint="F2"/>
              <w:sz w:val="20"/>
              <w:szCs w:val="20"/>
            </w:rPr>
            <m:t>=</m:t>
          </m:r>
          <m:nary>
            <m:naryPr>
              <m:chr m:val="∑"/>
              <m:limLoc m:val="undOvr"/>
              <m:ctrlPr>
                <w:rPr>
                  <w:rFonts w:ascii="Cambria Math" w:eastAsia="Times New Roman" w:hAnsi="Cambria Math" w:cstheme="majorBidi"/>
                  <w:i/>
                  <w:color w:val="0D0D0D" w:themeColor="text1" w:themeTint="F2"/>
                  <w:sz w:val="20"/>
                  <w:szCs w:val="20"/>
                </w:rPr>
              </m:ctrlPr>
            </m:naryPr>
            <m:sub>
              <m:r>
                <w:rPr>
                  <w:rFonts w:ascii="Cambria Math" w:eastAsia="Times New Roman" w:hAnsi="Cambria Math" w:cstheme="majorBidi"/>
                  <w:color w:val="0D0D0D" w:themeColor="text1" w:themeTint="F2"/>
                  <w:sz w:val="20"/>
                  <w:szCs w:val="20"/>
                </w:rPr>
                <m:t>n=1, 2, 5</m:t>
              </m:r>
            </m:sub>
            <m:sup>
              <m:r>
                <w:rPr>
                  <w:rFonts w:ascii="Cambria Math" w:eastAsia="Times New Roman" w:hAnsi="Cambria Math" w:cstheme="majorBidi"/>
                  <w:color w:val="0D0D0D" w:themeColor="text1" w:themeTint="F2"/>
                  <w:sz w:val="20"/>
                  <w:szCs w:val="20"/>
                </w:rPr>
                <m:t>∞</m:t>
              </m:r>
            </m:sup>
            <m:e>
              <m:f>
                <m:fPr>
                  <m:ctrlPr>
                    <w:rPr>
                      <w:rFonts w:ascii="Cambria Math" w:eastAsia="Times New Roman" w:hAnsi="Cambria Math" w:cstheme="majorBidi"/>
                      <w:i/>
                      <w:color w:val="0D0D0D" w:themeColor="text1" w:themeTint="F2"/>
                      <w:sz w:val="20"/>
                      <w:szCs w:val="20"/>
                    </w:rPr>
                  </m:ctrlPr>
                </m:fPr>
                <m:num>
                  <m:r>
                    <w:rPr>
                      <w:rFonts w:ascii="Cambria Math" w:eastAsia="Times New Roman" w:hAnsi="Cambria Math" w:cstheme="majorBidi"/>
                      <w:color w:val="0D0D0D" w:themeColor="text1" w:themeTint="F2"/>
                      <w:sz w:val="20"/>
                      <w:szCs w:val="20"/>
                    </w:rPr>
                    <m:t>2Vdc</m:t>
                  </m:r>
                </m:num>
                <m:den>
                  <m:r>
                    <w:rPr>
                      <w:rFonts w:ascii="Cambria Math" w:eastAsia="Times New Roman" w:hAnsi="Cambria Math" w:cstheme="majorBidi"/>
                      <w:color w:val="0D0D0D" w:themeColor="text1" w:themeTint="F2"/>
                      <w:sz w:val="20"/>
                      <w:szCs w:val="20"/>
                    </w:rPr>
                    <m:t>nπ</m:t>
                  </m:r>
                </m:den>
              </m:f>
              <m:r>
                <w:rPr>
                  <w:rFonts w:ascii="Cambria Math" w:eastAsia="Times New Roman" w:hAnsi="Cambria Math" w:cstheme="majorBidi"/>
                  <w:color w:val="0D0D0D" w:themeColor="text1" w:themeTint="F2"/>
                  <w:sz w:val="20"/>
                  <w:szCs w:val="20"/>
                </w:rPr>
                <m:t>(</m:t>
              </m:r>
              <m:sSub>
                <m:sSubPr>
                  <m:ctrlPr>
                    <w:rPr>
                      <w:rFonts w:ascii="Cambria Math" w:eastAsia="Times New Roman" w:hAnsi="Cambria Math" w:cstheme="majorBidi"/>
                      <w:i/>
                      <w:color w:val="0D0D0D" w:themeColor="text1" w:themeTint="F2"/>
                      <w:sz w:val="20"/>
                      <w:szCs w:val="20"/>
                    </w:rPr>
                  </m:ctrlPr>
                </m:sSubPr>
                <m:e>
                  <m:r>
                    <w:rPr>
                      <w:rFonts w:ascii="Cambria Math" w:eastAsia="Times New Roman" w:hAnsi="Cambria Math" w:cstheme="majorBidi"/>
                      <w:color w:val="0D0D0D" w:themeColor="text1" w:themeTint="F2"/>
                      <w:sz w:val="20"/>
                      <w:szCs w:val="20"/>
                    </w:rPr>
                    <m:t>V</m:t>
                  </m:r>
                </m:e>
                <m:sub>
                  <m:r>
                    <w:rPr>
                      <w:rFonts w:ascii="Cambria Math" w:eastAsia="Times New Roman" w:hAnsi="Cambria Math" w:cstheme="majorBidi"/>
                      <w:color w:val="0D0D0D" w:themeColor="text1" w:themeTint="F2"/>
                      <w:sz w:val="20"/>
                      <w:szCs w:val="20"/>
                    </w:rPr>
                    <m:t>dc1</m:t>
                  </m:r>
                </m:sub>
              </m:sSub>
              <m:func>
                <m:funcPr>
                  <m:ctrlPr>
                    <w:rPr>
                      <w:rFonts w:ascii="Cambria Math" w:eastAsia="Times New Roman" w:hAnsi="Cambria Math" w:cstheme="majorBidi"/>
                      <w:color w:val="0D0D0D" w:themeColor="text1" w:themeTint="F2"/>
                      <w:sz w:val="20"/>
                      <w:szCs w:val="20"/>
                    </w:rPr>
                  </m:ctrlPr>
                </m:funcPr>
                <m:fName>
                  <m:r>
                    <m:rPr>
                      <m:sty m:val="p"/>
                    </m:rPr>
                    <w:rPr>
                      <w:rFonts w:ascii="Cambria Math" w:eastAsia="Times New Roman" w:hAnsi="Cambria Math" w:cstheme="majorBidi"/>
                      <w:color w:val="0D0D0D" w:themeColor="text1" w:themeTint="F2"/>
                      <w:sz w:val="20"/>
                      <w:szCs w:val="20"/>
                    </w:rPr>
                    <m:t>cos</m:t>
                  </m:r>
                </m:fName>
                <m:e>
                  <m:d>
                    <m:dPr>
                      <m:ctrlPr>
                        <w:rPr>
                          <w:rFonts w:ascii="Cambria Math" w:eastAsia="Times New Roman" w:hAnsi="Cambria Math" w:cstheme="majorBidi"/>
                          <w:i/>
                          <w:color w:val="0D0D0D" w:themeColor="text1" w:themeTint="F2"/>
                          <w:sz w:val="20"/>
                          <w:szCs w:val="20"/>
                        </w:rPr>
                      </m:ctrlPr>
                    </m:dPr>
                    <m:e>
                      <m:r>
                        <w:rPr>
                          <w:rFonts w:ascii="Cambria Math" w:eastAsia="Times New Roman" w:hAnsi="Cambria Math" w:cstheme="majorBidi"/>
                          <w:color w:val="0D0D0D" w:themeColor="text1" w:themeTint="F2"/>
                          <w:sz w:val="20"/>
                          <w:szCs w:val="20"/>
                        </w:rPr>
                        <m:t>n</m:t>
                      </m:r>
                      <m:sSub>
                        <m:sSubPr>
                          <m:ctrlPr>
                            <w:rPr>
                              <w:rFonts w:ascii="Cambria Math" w:eastAsia="Times New Roman" w:hAnsi="Cambria Math" w:cstheme="majorBidi"/>
                              <w:i/>
                              <w:color w:val="0D0D0D" w:themeColor="text1" w:themeTint="F2"/>
                              <w:sz w:val="20"/>
                              <w:szCs w:val="20"/>
                            </w:rPr>
                          </m:ctrlPr>
                        </m:sSubPr>
                        <m:e>
                          <m:r>
                            <w:rPr>
                              <w:rFonts w:ascii="Cambria Math" w:eastAsia="Times New Roman" w:hAnsi="Cambria Math" w:cstheme="majorBidi"/>
                              <w:color w:val="0D0D0D" w:themeColor="text1" w:themeTint="F2"/>
                              <w:sz w:val="20"/>
                              <w:szCs w:val="20"/>
                            </w:rPr>
                            <m:t>α</m:t>
                          </m:r>
                        </m:e>
                        <m:sub>
                          <m:r>
                            <w:rPr>
                              <w:rFonts w:ascii="Cambria Math" w:eastAsia="Times New Roman" w:hAnsi="Cambria Math" w:cstheme="majorBidi"/>
                              <w:color w:val="0D0D0D" w:themeColor="text1" w:themeTint="F2"/>
                              <w:sz w:val="20"/>
                              <w:szCs w:val="20"/>
                            </w:rPr>
                            <m:t>1</m:t>
                          </m:r>
                        </m:sub>
                      </m:sSub>
                    </m:e>
                  </m:d>
                </m:e>
              </m:func>
            </m:e>
          </m:nary>
        </m:oMath>
      </m:oMathPara>
    </w:p>
    <w:p w:rsidR="00952349" w:rsidRPr="00952349" w:rsidRDefault="00952349" w:rsidP="00952349">
      <w:pPr>
        <w:spacing w:after="0" w:line="240" w:lineRule="auto"/>
        <w:rPr>
          <w:rFonts w:asciiTheme="majorBidi" w:eastAsia="Times New Roman" w:hAnsiTheme="majorBidi" w:cstheme="majorBidi"/>
          <w:sz w:val="20"/>
          <w:szCs w:val="20"/>
        </w:rPr>
      </w:pPr>
      <m:oMath>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dc2</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n</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α</m:t>
                </m:r>
              </m:e>
              <m:sub>
                <m:r>
                  <w:rPr>
                    <w:rFonts w:ascii="Cambria Math" w:eastAsia="Times New Roman" w:hAnsi="Cambria Math" w:cstheme="majorBidi"/>
                    <w:sz w:val="20"/>
                    <w:szCs w:val="20"/>
                  </w:rPr>
                  <m:t>2</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dc3</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n</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α</m:t>
                </m:r>
              </m:e>
              <m:sub>
                <m:r>
                  <w:rPr>
                    <w:rFonts w:ascii="Cambria Math" w:eastAsia="Times New Roman" w:hAnsi="Cambria Math" w:cstheme="majorBidi"/>
                    <w:sz w:val="20"/>
                    <w:szCs w:val="20"/>
                  </w:rPr>
                  <m:t>3</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dc4</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n</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α</m:t>
                </m:r>
              </m:e>
              <m:sub>
                <m:r>
                  <w:rPr>
                    <w:rFonts w:ascii="Cambria Math" w:eastAsia="Times New Roman" w:hAnsi="Cambria Math" w:cstheme="majorBidi"/>
                    <w:sz w:val="20"/>
                    <w:szCs w:val="20"/>
                  </w:rPr>
                  <m:t>4</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dc5</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n</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α</m:t>
                </m:r>
              </m:e>
              <m:sub>
                <m:r>
                  <w:rPr>
                    <w:rFonts w:ascii="Cambria Math" w:eastAsia="Times New Roman" w:hAnsi="Cambria Math" w:cstheme="majorBidi"/>
                    <w:sz w:val="20"/>
                    <w:szCs w:val="20"/>
                  </w:rPr>
                  <m:t>5</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dc6</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n</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α</m:t>
                </m:r>
              </m:e>
              <m:sub>
                <m:r>
                  <w:rPr>
                    <w:rFonts w:ascii="Cambria Math" w:eastAsia="Times New Roman" w:hAnsi="Cambria Math" w:cstheme="majorBidi"/>
                    <w:sz w:val="20"/>
                    <w:szCs w:val="20"/>
                  </w:rPr>
                  <m:t>6</m:t>
                </m:r>
              </m:sub>
            </m:sSub>
          </m:e>
        </m:d>
        <m:r>
          <w:rPr>
            <w:rFonts w:ascii="Cambria Math" w:eastAsia="Times New Roman" w:hAnsi="Cambria Math" w:cstheme="majorBidi"/>
            <w:sz w:val="20"/>
            <w:szCs w:val="20"/>
          </w:rPr>
          <m:t>)sin(nwt)</m:t>
        </m:r>
      </m:oMath>
      <w:r w:rsidRPr="00952349">
        <w:rPr>
          <w:rFonts w:asciiTheme="majorBidi" w:eastAsia="Times New Roman" w:hAnsiTheme="majorBidi" w:cstheme="majorBidi"/>
          <w:sz w:val="20"/>
          <w:szCs w:val="20"/>
        </w:rPr>
        <w:tab/>
      </w:r>
      <w:r w:rsidR="00807337">
        <w:rPr>
          <w:rFonts w:asciiTheme="majorBidi" w:eastAsia="Times New Roman" w:hAnsiTheme="majorBidi" w:cstheme="majorBidi"/>
          <w:sz w:val="20"/>
          <w:szCs w:val="20"/>
        </w:rPr>
        <w:t xml:space="preserve">           </w:t>
      </w:r>
      <w:r w:rsidRPr="00952349">
        <w:rPr>
          <w:rFonts w:asciiTheme="majorBidi" w:eastAsia="Times New Roman" w:hAnsiTheme="majorBidi" w:cstheme="majorBidi"/>
          <w:sz w:val="20"/>
          <w:szCs w:val="20"/>
        </w:rPr>
        <w:t>(</w:t>
      </w:r>
      <w:r w:rsidR="00807337">
        <w:rPr>
          <w:rFonts w:asciiTheme="majorBidi" w:eastAsia="Times New Roman" w:hAnsiTheme="majorBidi" w:cstheme="majorBidi"/>
          <w:sz w:val="20"/>
          <w:szCs w:val="20"/>
        </w:rPr>
        <w:t>1</w:t>
      </w:r>
      <w:r w:rsidRPr="00952349">
        <w:rPr>
          <w:rFonts w:asciiTheme="majorBidi" w:eastAsia="Times New Roman" w:hAnsiTheme="majorBidi" w:cstheme="majorBidi"/>
          <w:sz w:val="20"/>
          <w:szCs w:val="20"/>
        </w:rPr>
        <w:t>)</w:t>
      </w:r>
    </w:p>
    <w:p w:rsidR="00952349" w:rsidRPr="00952349" w:rsidRDefault="00952349" w:rsidP="00952349">
      <w:pPr>
        <w:autoSpaceDE w:val="0"/>
        <w:autoSpaceDN w:val="0"/>
        <w:adjustRightInd w:val="0"/>
        <w:spacing w:after="0" w:line="240" w:lineRule="auto"/>
        <w:jc w:val="both"/>
        <w:rPr>
          <w:rFonts w:asciiTheme="majorBidi" w:eastAsia="Times New Roman" w:hAnsiTheme="majorBidi" w:cstheme="majorBidi"/>
          <w:sz w:val="20"/>
          <w:szCs w:val="20"/>
        </w:rPr>
      </w:pPr>
      <w:r w:rsidRPr="00952349">
        <w:rPr>
          <w:rFonts w:asciiTheme="majorBidi" w:eastAsia="Times New Roman" w:hAnsiTheme="majorBidi" w:cstheme="majorBidi"/>
          <w:sz w:val="20"/>
          <w:szCs w:val="20"/>
        </w:rPr>
        <w:t>where:</w:t>
      </w:r>
    </w:p>
    <w:p w:rsidR="00952349" w:rsidRPr="00952349" w:rsidRDefault="00952349" w:rsidP="00952349">
      <w:pPr>
        <w:autoSpaceDE w:val="0"/>
        <w:autoSpaceDN w:val="0"/>
        <w:adjustRightInd w:val="0"/>
        <w:spacing w:after="0" w:line="240" w:lineRule="auto"/>
        <w:jc w:val="both"/>
        <w:rPr>
          <w:rFonts w:asciiTheme="majorBidi" w:eastAsia="Times New Roman" w:hAnsiTheme="majorBidi" w:cstheme="majorBidi"/>
          <w:sz w:val="20"/>
          <w:szCs w:val="20"/>
        </w:rPr>
      </w:pPr>
      <w:r w:rsidRPr="00952349">
        <w:rPr>
          <w:rFonts w:asciiTheme="majorBidi" w:eastAsia="Times New Roman" w:hAnsiTheme="majorBidi" w:cstheme="majorBidi"/>
          <w:sz w:val="20"/>
          <w:szCs w:val="20"/>
        </w:rPr>
        <w:object w:dxaOrig="43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5.8pt;height:10.4pt" o:ole="">
            <v:imagedata r:id="rId27" o:title=""/>
          </v:shape>
          <o:OLEObject Type="Embed" ProgID="Equation.DSMT4" ShapeID="_x0000_i1119" DrawAspect="Content" ObjectID="_1612811968" r:id="rId28"/>
        </w:object>
      </w:r>
      <w:r w:rsidRPr="00952349">
        <w:rPr>
          <w:rFonts w:asciiTheme="majorBidi" w:eastAsia="Times New Roman" w:hAnsiTheme="majorBidi" w:cstheme="majorBidi"/>
          <w:sz w:val="20"/>
          <w:szCs w:val="20"/>
        </w:rPr>
        <w:t xml:space="preserve">: Voltage of each voltage source that was in unity </w:t>
      </w:r>
    </w:p>
    <w:p w:rsidR="00952349" w:rsidRPr="00952349" w:rsidRDefault="00952349" w:rsidP="00952349">
      <w:pPr>
        <w:autoSpaceDE w:val="0"/>
        <w:autoSpaceDN w:val="0"/>
        <w:adjustRightInd w:val="0"/>
        <w:spacing w:after="0" w:line="240" w:lineRule="auto"/>
        <w:jc w:val="both"/>
        <w:rPr>
          <w:rFonts w:asciiTheme="majorBidi" w:eastAsia="Times New Roman" w:hAnsiTheme="majorBidi" w:cstheme="majorBidi"/>
          <w:sz w:val="20"/>
          <w:szCs w:val="20"/>
        </w:rPr>
      </w:pPr>
      <w:r w:rsidRPr="00952349">
        <w:rPr>
          <w:rFonts w:asciiTheme="majorBidi" w:eastAsia="Times New Roman" w:hAnsiTheme="majorBidi" w:cstheme="majorBidi"/>
          <w:sz w:val="20"/>
          <w:szCs w:val="20"/>
        </w:rPr>
        <w:object w:dxaOrig="285" w:dyaOrig="285">
          <v:shape id="_x0000_i1120" type="#_x0000_t75" style="width:10.8pt;height:10.8pt" o:ole="">
            <v:imagedata r:id="rId29" o:title=""/>
          </v:shape>
          <o:OLEObject Type="Embed" ProgID="Equation.DSMT4" ShapeID="_x0000_i1120" DrawAspect="Content" ObjectID="_1612811969" r:id="rId30"/>
        </w:object>
      </w:r>
      <w:r w:rsidRPr="00952349">
        <w:rPr>
          <w:rFonts w:asciiTheme="majorBidi" w:eastAsia="Times New Roman" w:hAnsiTheme="majorBidi" w:cstheme="majorBidi"/>
          <w:sz w:val="20"/>
          <w:szCs w:val="20"/>
        </w:rPr>
        <w:t xml:space="preserve">: The switching angles </w:t>
      </w:r>
    </w:p>
    <w:p w:rsidR="00952349" w:rsidRPr="00952349" w:rsidRDefault="00952349" w:rsidP="00952349">
      <w:pPr>
        <w:autoSpaceDE w:val="0"/>
        <w:autoSpaceDN w:val="0"/>
        <w:adjustRightInd w:val="0"/>
        <w:spacing w:after="0" w:line="240" w:lineRule="auto"/>
        <w:jc w:val="both"/>
        <w:rPr>
          <w:rFonts w:asciiTheme="majorBidi" w:eastAsia="Times New Roman" w:hAnsiTheme="majorBidi" w:cstheme="majorBidi"/>
          <w:sz w:val="20"/>
          <w:szCs w:val="20"/>
        </w:rPr>
      </w:pPr>
      <w:r w:rsidRPr="00952349">
        <w:rPr>
          <w:rFonts w:asciiTheme="majorBidi" w:eastAsia="Times New Roman" w:hAnsiTheme="majorBidi" w:cstheme="majorBidi"/>
          <w:sz w:val="20"/>
          <w:szCs w:val="20"/>
        </w:rPr>
        <w:t>From (</w:t>
      </w:r>
      <w:r w:rsidR="00807337">
        <w:rPr>
          <w:rFonts w:asciiTheme="majorBidi" w:eastAsia="Times New Roman" w:hAnsiTheme="majorBidi" w:cstheme="majorBidi"/>
          <w:sz w:val="20"/>
          <w:szCs w:val="20"/>
        </w:rPr>
        <w:t>1</w:t>
      </w:r>
      <w:r w:rsidRPr="00952349">
        <w:rPr>
          <w:rFonts w:asciiTheme="majorBidi" w:eastAsia="Times New Roman" w:hAnsiTheme="majorBidi" w:cstheme="majorBidi"/>
          <w:sz w:val="20"/>
          <w:szCs w:val="20"/>
        </w:rPr>
        <w:t>), four equations were resulted in eliminating the 1</w:t>
      </w:r>
      <w:r w:rsidRPr="00952349">
        <w:rPr>
          <w:rFonts w:asciiTheme="majorBidi" w:eastAsia="Times New Roman" w:hAnsiTheme="majorBidi" w:cstheme="majorBidi"/>
          <w:sz w:val="20"/>
          <w:szCs w:val="20"/>
          <w:vertAlign w:val="superscript"/>
        </w:rPr>
        <w:t>st</w:t>
      </w:r>
      <w:r w:rsidRPr="00952349">
        <w:rPr>
          <w:rFonts w:asciiTheme="majorBidi" w:eastAsia="Times New Roman" w:hAnsiTheme="majorBidi" w:cstheme="majorBidi"/>
          <w:sz w:val="20"/>
          <w:szCs w:val="20"/>
        </w:rPr>
        <w:t>, 3</w:t>
      </w:r>
      <w:r w:rsidRPr="00952349">
        <w:rPr>
          <w:rFonts w:asciiTheme="majorBidi" w:eastAsia="Times New Roman" w:hAnsiTheme="majorBidi" w:cstheme="majorBidi"/>
          <w:sz w:val="20"/>
          <w:szCs w:val="20"/>
          <w:vertAlign w:val="superscript"/>
        </w:rPr>
        <w:t>th</w:t>
      </w:r>
      <w:r w:rsidRPr="00952349">
        <w:rPr>
          <w:rFonts w:asciiTheme="majorBidi" w:eastAsia="Times New Roman" w:hAnsiTheme="majorBidi" w:cstheme="majorBidi"/>
          <w:sz w:val="20"/>
          <w:szCs w:val="20"/>
        </w:rPr>
        <w:t>, 5</w:t>
      </w:r>
      <w:r w:rsidRPr="00952349">
        <w:rPr>
          <w:rFonts w:asciiTheme="majorBidi" w:eastAsia="Times New Roman" w:hAnsiTheme="majorBidi" w:cstheme="majorBidi"/>
          <w:sz w:val="20"/>
          <w:szCs w:val="20"/>
          <w:vertAlign w:val="superscript"/>
        </w:rPr>
        <w:t>th</w:t>
      </w:r>
      <w:r w:rsidRPr="00952349">
        <w:rPr>
          <w:rFonts w:asciiTheme="majorBidi" w:eastAsia="Times New Roman" w:hAnsiTheme="majorBidi" w:cstheme="majorBidi"/>
          <w:sz w:val="20"/>
          <w:szCs w:val="20"/>
        </w:rPr>
        <w:t>, 7</w:t>
      </w:r>
      <w:r w:rsidRPr="00952349">
        <w:rPr>
          <w:rFonts w:asciiTheme="majorBidi" w:eastAsia="Times New Roman" w:hAnsiTheme="majorBidi" w:cstheme="majorBidi"/>
          <w:sz w:val="20"/>
          <w:szCs w:val="20"/>
          <w:vertAlign w:val="superscript"/>
        </w:rPr>
        <w:t>th</w:t>
      </w:r>
      <w:r w:rsidRPr="00952349">
        <w:rPr>
          <w:rFonts w:asciiTheme="majorBidi" w:eastAsia="Times New Roman" w:hAnsiTheme="majorBidi" w:cstheme="majorBidi"/>
          <w:sz w:val="20"/>
          <w:szCs w:val="20"/>
        </w:rPr>
        <w:t>, 9</w:t>
      </w:r>
      <w:r w:rsidRPr="00952349">
        <w:rPr>
          <w:rFonts w:asciiTheme="majorBidi" w:eastAsia="Times New Roman" w:hAnsiTheme="majorBidi" w:cstheme="majorBidi"/>
          <w:sz w:val="20"/>
          <w:szCs w:val="20"/>
          <w:vertAlign w:val="superscript"/>
        </w:rPr>
        <w:t>th</w:t>
      </w:r>
      <w:r w:rsidRPr="00952349">
        <w:rPr>
          <w:rFonts w:asciiTheme="majorBidi" w:eastAsia="Times New Roman" w:hAnsiTheme="majorBidi" w:cstheme="majorBidi"/>
          <w:sz w:val="20"/>
          <w:szCs w:val="20"/>
        </w:rPr>
        <w:t xml:space="preserve"> and 11</w:t>
      </w:r>
      <w:r w:rsidRPr="00952349">
        <w:rPr>
          <w:rFonts w:asciiTheme="majorBidi" w:eastAsia="Times New Roman" w:hAnsiTheme="majorBidi" w:cstheme="majorBidi"/>
          <w:sz w:val="20"/>
          <w:szCs w:val="20"/>
          <w:vertAlign w:val="superscript"/>
        </w:rPr>
        <w:t>th</w:t>
      </w:r>
      <w:r w:rsidRPr="00952349">
        <w:rPr>
          <w:rFonts w:asciiTheme="majorBidi" w:eastAsia="Times New Roman" w:hAnsiTheme="majorBidi" w:cstheme="majorBidi"/>
          <w:sz w:val="20"/>
          <w:szCs w:val="20"/>
        </w:rPr>
        <w:t xml:space="preserve"> harmonic.</w:t>
      </w:r>
    </w:p>
    <w:p w:rsidR="00952349" w:rsidRPr="00952349" w:rsidRDefault="00952349" w:rsidP="00952349">
      <w:pPr>
        <w:autoSpaceDE w:val="0"/>
        <w:autoSpaceDN w:val="0"/>
        <w:adjustRightInd w:val="0"/>
        <w:spacing w:after="0" w:line="240" w:lineRule="auto"/>
        <w:jc w:val="both"/>
        <w:rPr>
          <w:rFonts w:asciiTheme="majorBidi" w:eastAsia="Times New Roman" w:hAnsiTheme="majorBidi" w:cstheme="majorBidi"/>
          <w:sz w:val="20"/>
          <w:szCs w:val="20"/>
        </w:rPr>
      </w:pPr>
      <m:oMathPara>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AN</m:t>
              </m:r>
            </m:sub>
          </m:sSub>
          <m:r>
            <w:rPr>
              <w:rFonts w:ascii="Cambria Math" w:eastAsia="Times New Roman" w:hAnsi="Cambria Math" w:cstheme="majorBidi"/>
              <w:sz w:val="20"/>
              <w:szCs w:val="20"/>
            </w:rPr>
            <m:t xml:space="preserve">= </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dc1</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dc2</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dc3</m:t>
              </m:r>
            </m:sub>
          </m:sSub>
        </m:oMath>
      </m:oMathPara>
    </w:p>
    <w:p w:rsidR="00952349" w:rsidRPr="00952349" w:rsidRDefault="00952349" w:rsidP="00952349">
      <w:pPr>
        <w:spacing w:after="0" w:line="240" w:lineRule="auto"/>
        <w:jc w:val="center"/>
        <w:rPr>
          <w:rFonts w:asciiTheme="majorBidi" w:eastAsia="Times New Roman" w:hAnsiTheme="majorBidi" w:cstheme="majorBidi"/>
          <w:sz w:val="20"/>
          <w:szCs w:val="20"/>
        </w:rPr>
      </w:pPr>
      <w:r w:rsidRPr="00952349">
        <w:rPr>
          <w:rFonts w:asciiTheme="majorBidi" w:eastAsia="Calibri" w:hAnsiTheme="majorBidi" w:cstheme="majorBidi"/>
          <w:position w:val="-32"/>
          <w:sz w:val="20"/>
          <w:szCs w:val="20"/>
        </w:rPr>
        <w:object w:dxaOrig="8070" w:dyaOrig="870">
          <v:shape id="_x0000_i1121" type="#_x0000_t75" style="width:225.15pt;height:24.55pt" o:ole="">
            <v:imagedata r:id="rId31" o:title=""/>
          </v:shape>
          <o:OLEObject Type="Embed" ProgID="Equation.3" ShapeID="_x0000_i1121" DrawAspect="Content" ObjectID="_1612811970" r:id="rId32"/>
        </w:object>
      </w:r>
      <w:r w:rsidRPr="00952349">
        <w:rPr>
          <w:rFonts w:asciiTheme="majorBidi" w:eastAsia="Times New Roman" w:hAnsiTheme="majorBidi" w:cstheme="majorBidi"/>
          <w:sz w:val="20"/>
          <w:szCs w:val="20"/>
        </w:rPr>
        <w:t>(2)</w:t>
      </w:r>
    </w:p>
    <w:p w:rsidR="00952349" w:rsidRPr="00952349" w:rsidRDefault="00952349" w:rsidP="00952349">
      <w:pPr>
        <w:tabs>
          <w:tab w:val="left" w:pos="0"/>
        </w:tabs>
        <w:autoSpaceDE w:val="0"/>
        <w:autoSpaceDN w:val="0"/>
        <w:adjustRightInd w:val="0"/>
        <w:spacing w:after="0" w:line="240" w:lineRule="auto"/>
        <w:jc w:val="both"/>
        <w:rPr>
          <w:rFonts w:asciiTheme="majorBidi" w:eastAsia="Times New Roman" w:hAnsiTheme="majorBidi" w:cstheme="majorBidi"/>
          <w:sz w:val="20"/>
          <w:szCs w:val="20"/>
          <w:lang w:val="en-GB"/>
        </w:rPr>
      </w:pPr>
      <w:r w:rsidRPr="00952349">
        <w:rPr>
          <w:rFonts w:asciiTheme="majorBidi" w:eastAsia="Times New Roman" w:hAnsiTheme="majorBidi" w:cstheme="majorBidi"/>
          <w:sz w:val="20"/>
          <w:szCs w:val="20"/>
          <w:lang w:val="en-GB"/>
        </w:rPr>
        <w:t xml:space="preserve">Eq. (2) has </w:t>
      </w:r>
      <w:r w:rsidRPr="00952349">
        <w:rPr>
          <w:rFonts w:asciiTheme="majorBidi" w:eastAsia="Times New Roman" w:hAnsiTheme="majorBidi" w:cstheme="majorBidi"/>
          <w:i/>
          <w:iCs/>
          <w:sz w:val="20"/>
          <w:szCs w:val="20"/>
          <w:lang w:val="en-GB"/>
        </w:rPr>
        <w:t xml:space="preserve">s </w:t>
      </w:r>
      <w:r w:rsidRPr="00952349">
        <w:rPr>
          <w:rFonts w:asciiTheme="majorBidi" w:eastAsia="Times New Roman" w:hAnsiTheme="majorBidi" w:cstheme="majorBidi"/>
          <w:sz w:val="20"/>
          <w:szCs w:val="20"/>
          <w:lang w:val="en-GB"/>
        </w:rPr>
        <w:t>variables (</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θ</m:t>
            </m:r>
          </m:e>
          <m:sub>
            <m:r>
              <w:rPr>
                <w:rFonts w:ascii="Cambria Math" w:eastAsia="Times New Roman" w:hAnsi="Cambria Math" w:cstheme="majorBidi"/>
                <w:sz w:val="20"/>
                <w:szCs w:val="20"/>
                <w:lang w:val="en-GB"/>
              </w:rPr>
              <m:t>1</m:t>
            </m:r>
          </m:sub>
        </m:sSub>
        <m:r>
          <w:rPr>
            <w:rFonts w:ascii="Cambria Math" w:eastAsia="Times New Roman" w:hAnsi="Cambria Math" w:cstheme="majorBidi"/>
            <w:sz w:val="20"/>
            <w:szCs w:val="20"/>
            <w:lang w:val="en-GB"/>
          </w:rPr>
          <m:t xml:space="preserve">, </m:t>
        </m:r>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θ</m:t>
            </m:r>
          </m:e>
          <m:sub>
            <m:r>
              <w:rPr>
                <w:rFonts w:ascii="Cambria Math" w:eastAsia="Times New Roman" w:hAnsi="Cambria Math" w:cstheme="majorBidi"/>
                <w:sz w:val="20"/>
                <w:szCs w:val="20"/>
                <w:lang w:val="en-GB"/>
              </w:rPr>
              <m:t>2</m:t>
            </m:r>
          </m:sub>
        </m:sSub>
        <m:r>
          <w:rPr>
            <w:rFonts w:ascii="Cambria Math" w:eastAsia="Times New Roman" w:hAnsi="Cambria Math" w:cstheme="majorBidi"/>
            <w:sz w:val="20"/>
            <w:szCs w:val="20"/>
            <w:lang w:val="en-GB"/>
          </w:rPr>
          <m:t xml:space="preserve">, </m:t>
        </m:r>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θ</m:t>
            </m:r>
          </m:e>
          <m:sub>
            <m:r>
              <w:rPr>
                <w:rFonts w:ascii="Cambria Math" w:eastAsia="Times New Roman" w:hAnsi="Cambria Math" w:cstheme="majorBidi"/>
                <w:sz w:val="20"/>
                <w:szCs w:val="20"/>
                <w:lang w:val="en-GB"/>
              </w:rPr>
              <m:t>3</m:t>
            </m:r>
          </m:sub>
        </m:sSub>
        <m:r>
          <w:rPr>
            <w:rFonts w:ascii="Cambria Math" w:eastAsia="Times New Roman" w:hAnsi="Cambria Math" w:cstheme="majorBidi"/>
            <w:sz w:val="20"/>
            <w:szCs w:val="20"/>
            <w:lang w:val="en-GB"/>
          </w:rPr>
          <m:t xml:space="preserve">,  . . . , </m:t>
        </m:r>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θ</m:t>
            </m:r>
          </m:e>
          <m:sub>
            <m:r>
              <w:rPr>
                <w:rFonts w:ascii="Cambria Math" w:eastAsia="Times New Roman" w:hAnsi="Cambria Math" w:cstheme="majorBidi"/>
                <w:sz w:val="20"/>
                <w:szCs w:val="20"/>
                <w:lang w:val="en-GB"/>
              </w:rPr>
              <m:t>s</m:t>
            </m:r>
          </m:sub>
        </m:sSub>
      </m:oMath>
      <w:r w:rsidRPr="00952349">
        <w:rPr>
          <w:rFonts w:asciiTheme="majorBidi" w:eastAsia="Times New Roman" w:hAnsiTheme="majorBidi" w:cstheme="majorBidi"/>
          <w:sz w:val="20"/>
          <w:szCs w:val="20"/>
          <w:lang w:val="en-GB"/>
        </w:rPr>
        <w:t>), where 0 &lt;</w:t>
      </w:r>
      <m:oMath>
        <m:r>
          <w:rPr>
            <w:rFonts w:ascii="Cambria Math" w:eastAsia="Times New Roman" w:hAnsi="Cambria Math" w:cstheme="majorBidi"/>
            <w:sz w:val="20"/>
            <w:szCs w:val="20"/>
            <w:lang w:val="en-GB"/>
          </w:rPr>
          <m:t xml:space="preserve"> </m:t>
        </m:r>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θ</m:t>
            </m:r>
          </m:e>
          <m:sub>
            <m:r>
              <w:rPr>
                <w:rFonts w:ascii="Cambria Math" w:eastAsia="Times New Roman" w:hAnsi="Cambria Math" w:cstheme="majorBidi"/>
                <w:sz w:val="20"/>
                <w:szCs w:val="20"/>
                <w:lang w:val="en-GB"/>
              </w:rPr>
              <m:t>1</m:t>
            </m:r>
          </m:sub>
        </m:sSub>
      </m:oMath>
      <w:r w:rsidRPr="00952349">
        <w:rPr>
          <w:rFonts w:asciiTheme="majorBidi" w:eastAsia="Times New Roman" w:hAnsiTheme="majorBidi" w:cstheme="majorBidi"/>
          <w:sz w:val="20"/>
          <w:szCs w:val="20"/>
          <w:lang w:val="en-GB"/>
        </w:rPr>
        <w:t xml:space="preserve">&lt; </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θ</m:t>
            </m:r>
          </m:e>
          <m:sub>
            <m:r>
              <w:rPr>
                <w:rFonts w:ascii="Cambria Math" w:eastAsia="Times New Roman" w:hAnsi="Cambria Math" w:cstheme="majorBidi"/>
                <w:sz w:val="20"/>
                <w:szCs w:val="20"/>
                <w:lang w:val="en-GB"/>
              </w:rPr>
              <m:t>2</m:t>
            </m:r>
          </m:sub>
        </m:sSub>
      </m:oMath>
      <w:r w:rsidRPr="00952349">
        <w:rPr>
          <w:rFonts w:asciiTheme="majorBidi" w:eastAsia="Times New Roman" w:hAnsiTheme="majorBidi" w:cstheme="majorBidi"/>
          <w:sz w:val="20"/>
          <w:szCs w:val="20"/>
          <w:lang w:val="en-GB"/>
        </w:rPr>
        <w:t xml:space="preserve">&lt; </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θ</m:t>
            </m:r>
          </m:e>
          <m:sub>
            <m:r>
              <w:rPr>
                <w:rFonts w:ascii="Cambria Math" w:eastAsia="Times New Roman" w:hAnsi="Cambria Math" w:cstheme="majorBidi"/>
                <w:sz w:val="20"/>
                <w:szCs w:val="20"/>
                <w:lang w:val="en-GB"/>
              </w:rPr>
              <m:t>3</m:t>
            </m:r>
          </m:sub>
        </m:sSub>
      </m:oMath>
      <w:r w:rsidRPr="00952349">
        <w:rPr>
          <w:rFonts w:asciiTheme="majorBidi" w:eastAsia="Times New Roman" w:hAnsiTheme="majorBidi" w:cstheme="majorBidi"/>
          <w:sz w:val="20"/>
          <w:szCs w:val="20"/>
          <w:lang w:val="en-GB"/>
        </w:rPr>
        <w:t>…&lt;</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θ</m:t>
            </m:r>
          </m:e>
          <m:sub>
            <m:r>
              <w:rPr>
                <w:rFonts w:ascii="Cambria Math" w:eastAsia="Times New Roman" w:hAnsi="Cambria Math" w:cstheme="majorBidi"/>
                <w:sz w:val="20"/>
                <w:szCs w:val="20"/>
                <w:lang w:val="en-GB"/>
              </w:rPr>
              <m:t>s</m:t>
            </m:r>
          </m:sub>
        </m:sSub>
      </m:oMath>
      <w:r w:rsidRPr="00952349">
        <w:rPr>
          <w:rFonts w:asciiTheme="majorBidi" w:eastAsia="Times New Roman" w:hAnsiTheme="majorBidi" w:cstheme="majorBidi"/>
          <w:sz w:val="20"/>
          <w:szCs w:val="20"/>
          <w:lang w:val="en-GB"/>
        </w:rPr>
        <w:t xml:space="preserve">&lt; </w:t>
      </w:r>
      <m:oMath>
        <m:r>
          <w:rPr>
            <w:rFonts w:ascii="Cambria Math" w:eastAsia="Times New Roman" w:hAnsi="Cambria Math" w:cstheme="majorBidi"/>
            <w:sz w:val="20"/>
            <w:szCs w:val="20"/>
            <w:lang w:val="en-GB"/>
          </w:rPr>
          <m:t>π/2,</m:t>
        </m:r>
      </m:oMath>
      <w:r w:rsidRPr="00952349">
        <w:rPr>
          <w:rFonts w:asciiTheme="majorBidi" w:eastAsia="Times New Roman" w:hAnsiTheme="majorBidi" w:cstheme="majorBidi"/>
          <w:sz w:val="20"/>
          <w:szCs w:val="20"/>
          <w:lang w:val="en-GB"/>
        </w:rPr>
        <w:t xml:space="preserve"> and a solution set is obtained by assigning a specific value to the fundamental component, </w:t>
      </w:r>
      <w:proofErr w:type="spellStart"/>
      <w:r w:rsidRPr="00952349">
        <w:rPr>
          <w:rFonts w:asciiTheme="majorBidi" w:eastAsia="Times New Roman" w:hAnsiTheme="majorBidi" w:cstheme="majorBidi"/>
          <w:i/>
          <w:iCs/>
          <w:sz w:val="20"/>
          <w:szCs w:val="20"/>
          <w:lang w:val="en-GB"/>
        </w:rPr>
        <w:t>V</w:t>
      </w:r>
      <w:r w:rsidRPr="00952349">
        <w:rPr>
          <w:rFonts w:asciiTheme="majorBidi" w:eastAsia="Times New Roman" w:hAnsiTheme="majorBidi" w:cstheme="majorBidi"/>
          <w:i/>
          <w:iCs/>
          <w:sz w:val="20"/>
          <w:szCs w:val="20"/>
          <w:vertAlign w:val="subscript"/>
          <w:lang w:val="en-GB"/>
        </w:rPr>
        <w:t>f</w:t>
      </w:r>
      <w:proofErr w:type="spellEnd"/>
      <w:r w:rsidRPr="00952349">
        <w:rPr>
          <w:rFonts w:asciiTheme="majorBidi" w:eastAsia="Times New Roman" w:hAnsiTheme="majorBidi" w:cstheme="majorBidi"/>
          <w:sz w:val="20"/>
          <w:szCs w:val="20"/>
          <w:lang w:val="en-GB"/>
        </w:rPr>
        <w:t xml:space="preserve">, and equating s-1 harmonics to zero as given below: </w:t>
      </w:r>
    </w:p>
    <w:p w:rsidR="00952349" w:rsidRPr="00952349" w:rsidRDefault="00952349" w:rsidP="00952349">
      <w:pPr>
        <w:autoSpaceDE w:val="0"/>
        <w:autoSpaceDN w:val="0"/>
        <w:adjustRightInd w:val="0"/>
        <w:spacing w:after="0" w:line="240" w:lineRule="auto"/>
        <w:jc w:val="both"/>
        <w:rPr>
          <w:rFonts w:asciiTheme="majorBidi" w:eastAsia="Times New Roman" w:hAnsiTheme="majorBidi" w:cstheme="majorBidi"/>
          <w:sz w:val="20"/>
          <w:szCs w:val="20"/>
        </w:rPr>
      </w:pP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1</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1</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2</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2</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3</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3</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4</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4</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5</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5</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6</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6</m:t>
                </m:r>
              </m:sub>
            </m:sSub>
          </m:e>
        </m:d>
        <m:r>
          <w:rPr>
            <w:rFonts w:ascii="Cambria Math" w:eastAsia="Times New Roman" w:hAnsi="Cambria Math" w:cstheme="majorBidi"/>
            <w:sz w:val="20"/>
            <w:szCs w:val="20"/>
          </w:rPr>
          <m:t>=6m</m:t>
        </m:r>
      </m:oMath>
      <w:r w:rsidRPr="00952349">
        <w:rPr>
          <w:rFonts w:asciiTheme="majorBidi" w:eastAsia="Times New Roman" w:hAnsiTheme="majorBidi" w:cstheme="majorBidi"/>
          <w:sz w:val="20"/>
          <w:szCs w:val="20"/>
        </w:rPr>
        <w:t xml:space="preserve">  </w:t>
      </w:r>
    </w:p>
    <w:p w:rsidR="00952349" w:rsidRPr="00952349" w:rsidRDefault="00952349" w:rsidP="00952349">
      <w:pPr>
        <w:autoSpaceDE w:val="0"/>
        <w:autoSpaceDN w:val="0"/>
        <w:adjustRightInd w:val="0"/>
        <w:spacing w:after="0" w:line="240" w:lineRule="auto"/>
        <w:jc w:val="both"/>
        <w:rPr>
          <w:rFonts w:asciiTheme="majorBidi" w:eastAsia="Times New Roman" w:hAnsiTheme="majorBidi" w:cstheme="majorBidi"/>
          <w:sz w:val="20"/>
          <w:szCs w:val="20"/>
        </w:rPr>
      </w:pP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1</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3</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1</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2</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3θ</m:t>
                </m:r>
              </m:e>
              <m:sub>
                <m:r>
                  <w:rPr>
                    <w:rFonts w:ascii="Cambria Math" w:eastAsia="Times New Roman" w:hAnsi="Cambria Math" w:cstheme="majorBidi"/>
                    <w:sz w:val="20"/>
                    <w:szCs w:val="20"/>
                  </w:rPr>
                  <m:t>2</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3</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3θ</m:t>
                </m:r>
              </m:e>
              <m:sub>
                <m:r>
                  <w:rPr>
                    <w:rFonts w:ascii="Cambria Math" w:eastAsia="Times New Roman" w:hAnsi="Cambria Math" w:cstheme="majorBidi"/>
                    <w:sz w:val="20"/>
                    <w:szCs w:val="20"/>
                  </w:rPr>
                  <m:t>3</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4</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3θ</m:t>
                </m:r>
              </m:e>
              <m:sub>
                <m:r>
                  <w:rPr>
                    <w:rFonts w:ascii="Cambria Math" w:eastAsia="Times New Roman" w:hAnsi="Cambria Math" w:cstheme="majorBidi"/>
                    <w:sz w:val="20"/>
                    <w:szCs w:val="20"/>
                  </w:rPr>
                  <m:t>4</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5</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3θ</m:t>
                </m:r>
              </m:e>
              <m:sub>
                <m:r>
                  <w:rPr>
                    <w:rFonts w:ascii="Cambria Math" w:eastAsia="Times New Roman" w:hAnsi="Cambria Math" w:cstheme="majorBidi"/>
                    <w:sz w:val="20"/>
                    <w:szCs w:val="20"/>
                  </w:rPr>
                  <m:t>5</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6</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3θ</m:t>
                </m:r>
              </m:e>
              <m:sub>
                <m:r>
                  <w:rPr>
                    <w:rFonts w:ascii="Cambria Math" w:eastAsia="Times New Roman" w:hAnsi="Cambria Math" w:cstheme="majorBidi"/>
                    <w:sz w:val="20"/>
                    <w:szCs w:val="20"/>
                  </w:rPr>
                  <m:t>6</m:t>
                </m:r>
              </m:sub>
            </m:sSub>
          </m:e>
        </m:d>
        <m:r>
          <w:rPr>
            <w:rFonts w:ascii="Cambria Math" w:eastAsia="Times New Roman" w:hAnsi="Cambria Math" w:cstheme="majorBidi"/>
            <w:sz w:val="20"/>
            <w:szCs w:val="20"/>
          </w:rPr>
          <m:t>=0</m:t>
        </m:r>
      </m:oMath>
      <w:r w:rsidRPr="00952349">
        <w:rPr>
          <w:rFonts w:asciiTheme="majorBidi" w:eastAsia="Times New Roman" w:hAnsiTheme="majorBidi" w:cstheme="majorBidi"/>
          <w:sz w:val="20"/>
          <w:szCs w:val="20"/>
        </w:rPr>
        <w:t xml:space="preserve"> </w:t>
      </w: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1</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5</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1</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2</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5θ</m:t>
                </m:r>
              </m:e>
              <m:sub>
                <m:r>
                  <w:rPr>
                    <w:rFonts w:ascii="Cambria Math" w:eastAsia="Times New Roman" w:hAnsi="Cambria Math" w:cstheme="majorBidi"/>
                    <w:sz w:val="20"/>
                    <w:szCs w:val="20"/>
                  </w:rPr>
                  <m:t>2</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3</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5θ</m:t>
                </m:r>
              </m:e>
              <m:sub>
                <m:r>
                  <w:rPr>
                    <w:rFonts w:ascii="Cambria Math" w:eastAsia="Times New Roman" w:hAnsi="Cambria Math" w:cstheme="majorBidi"/>
                    <w:sz w:val="20"/>
                    <w:szCs w:val="20"/>
                  </w:rPr>
                  <m:t>3</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4</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5θ</m:t>
                </m:r>
              </m:e>
              <m:sub>
                <m:r>
                  <w:rPr>
                    <w:rFonts w:ascii="Cambria Math" w:eastAsia="Times New Roman" w:hAnsi="Cambria Math" w:cstheme="majorBidi"/>
                    <w:sz w:val="20"/>
                    <w:szCs w:val="20"/>
                  </w:rPr>
                  <m:t>4</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4</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5θ</m:t>
                </m:r>
              </m:e>
              <m:sub>
                <m:r>
                  <w:rPr>
                    <w:rFonts w:ascii="Cambria Math" w:eastAsia="Times New Roman" w:hAnsi="Cambria Math" w:cstheme="majorBidi"/>
                    <w:sz w:val="20"/>
                    <w:szCs w:val="20"/>
                  </w:rPr>
                  <m:t>4</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4</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5θ</m:t>
                </m:r>
              </m:e>
              <m:sub>
                <m:r>
                  <w:rPr>
                    <w:rFonts w:ascii="Cambria Math" w:eastAsia="Times New Roman" w:hAnsi="Cambria Math" w:cstheme="majorBidi"/>
                    <w:sz w:val="20"/>
                    <w:szCs w:val="20"/>
                  </w:rPr>
                  <m:t>4</m:t>
                </m:r>
              </m:sub>
            </m:sSub>
          </m:e>
        </m:d>
        <m:r>
          <w:rPr>
            <w:rFonts w:ascii="Cambria Math" w:eastAsia="Times New Roman" w:hAnsi="Cambria Math" w:cstheme="majorBidi"/>
            <w:sz w:val="20"/>
            <w:szCs w:val="20"/>
          </w:rPr>
          <m:t>=</m:t>
        </m:r>
        <m:r>
          <w:rPr>
            <w:rFonts w:ascii="Cambria Math" w:eastAsia="Times New Roman" w:hAnsi="Cambria Math" w:cstheme="majorBidi"/>
            <w:sz w:val="20"/>
            <w:szCs w:val="20"/>
          </w:rPr>
          <m:t>0</m:t>
        </m:r>
      </m:oMath>
    </w:p>
    <w:p w:rsidR="00952349" w:rsidRPr="00952349" w:rsidRDefault="00952349" w:rsidP="00952349">
      <w:pPr>
        <w:autoSpaceDE w:val="0"/>
        <w:autoSpaceDN w:val="0"/>
        <w:adjustRightInd w:val="0"/>
        <w:spacing w:after="0" w:line="240" w:lineRule="auto"/>
        <w:jc w:val="both"/>
        <w:rPr>
          <w:rFonts w:asciiTheme="majorBidi" w:eastAsia="Times New Roman" w:hAnsiTheme="majorBidi" w:cstheme="majorBidi"/>
          <w:sz w:val="20"/>
          <w:szCs w:val="20"/>
        </w:rPr>
      </w:pP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1</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7</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1</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2</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7θ</m:t>
                </m:r>
              </m:e>
              <m:sub>
                <m:r>
                  <w:rPr>
                    <w:rFonts w:ascii="Cambria Math" w:eastAsia="Times New Roman" w:hAnsi="Cambria Math" w:cstheme="majorBidi"/>
                    <w:sz w:val="20"/>
                    <w:szCs w:val="20"/>
                  </w:rPr>
                  <m:t>2</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3</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7θ</m:t>
                </m:r>
              </m:e>
              <m:sub>
                <m:r>
                  <w:rPr>
                    <w:rFonts w:ascii="Cambria Math" w:eastAsia="Times New Roman" w:hAnsi="Cambria Math" w:cstheme="majorBidi"/>
                    <w:sz w:val="20"/>
                    <w:szCs w:val="20"/>
                  </w:rPr>
                  <m:t>3</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4</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7θ</m:t>
                </m:r>
              </m:e>
              <m:sub>
                <m:r>
                  <w:rPr>
                    <w:rFonts w:ascii="Cambria Math" w:eastAsia="Times New Roman" w:hAnsi="Cambria Math" w:cstheme="majorBidi"/>
                    <w:sz w:val="20"/>
                    <w:szCs w:val="20"/>
                  </w:rPr>
                  <m:t>4</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5</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7θ</m:t>
                </m:r>
              </m:e>
              <m:sub>
                <m:r>
                  <w:rPr>
                    <w:rFonts w:ascii="Cambria Math" w:eastAsia="Times New Roman" w:hAnsi="Cambria Math" w:cstheme="majorBidi"/>
                    <w:sz w:val="20"/>
                    <w:szCs w:val="20"/>
                  </w:rPr>
                  <m:t>5</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6</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7θ</m:t>
                </m:r>
              </m:e>
              <m:sub>
                <m:r>
                  <w:rPr>
                    <w:rFonts w:ascii="Cambria Math" w:eastAsia="Times New Roman" w:hAnsi="Cambria Math" w:cstheme="majorBidi"/>
                    <w:sz w:val="20"/>
                    <w:szCs w:val="20"/>
                  </w:rPr>
                  <m:t>6</m:t>
                </m:r>
              </m:sub>
            </m:sSub>
          </m:e>
        </m:d>
        <m:r>
          <w:rPr>
            <w:rFonts w:ascii="Cambria Math" w:eastAsia="Times New Roman" w:hAnsi="Cambria Math" w:cstheme="majorBidi"/>
            <w:sz w:val="20"/>
            <w:szCs w:val="20"/>
          </w:rPr>
          <m:t>=0</m:t>
        </m:r>
      </m:oMath>
      <w:r w:rsidRPr="00952349">
        <w:rPr>
          <w:rFonts w:asciiTheme="majorBidi" w:eastAsia="Times New Roman" w:hAnsiTheme="majorBidi" w:cstheme="majorBidi"/>
          <w:sz w:val="20"/>
          <w:szCs w:val="20"/>
        </w:rPr>
        <w:t xml:space="preserve"> </w:t>
      </w: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1</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9</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1</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2</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9θ</m:t>
                </m:r>
              </m:e>
              <m:sub>
                <m:r>
                  <w:rPr>
                    <w:rFonts w:ascii="Cambria Math" w:eastAsia="Times New Roman" w:hAnsi="Cambria Math" w:cstheme="majorBidi"/>
                    <w:sz w:val="20"/>
                    <w:szCs w:val="20"/>
                  </w:rPr>
                  <m:t>2</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3</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9θ</m:t>
                </m:r>
              </m:e>
              <m:sub>
                <m:r>
                  <w:rPr>
                    <w:rFonts w:ascii="Cambria Math" w:eastAsia="Times New Roman" w:hAnsi="Cambria Math" w:cstheme="majorBidi"/>
                    <w:sz w:val="20"/>
                    <w:szCs w:val="20"/>
                  </w:rPr>
                  <m:t>3</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4</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9θ</m:t>
                </m:r>
              </m:e>
              <m:sub>
                <m:r>
                  <w:rPr>
                    <w:rFonts w:ascii="Cambria Math" w:eastAsia="Times New Roman" w:hAnsi="Cambria Math" w:cstheme="majorBidi"/>
                    <w:sz w:val="20"/>
                    <w:szCs w:val="20"/>
                  </w:rPr>
                  <m:t>4</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5</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9θ</m:t>
                </m:r>
              </m:e>
              <m:sub>
                <m:r>
                  <w:rPr>
                    <w:rFonts w:ascii="Cambria Math" w:eastAsia="Times New Roman" w:hAnsi="Cambria Math" w:cstheme="majorBidi"/>
                    <w:sz w:val="20"/>
                    <w:szCs w:val="20"/>
                  </w:rPr>
                  <m:t>5</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6</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9θ</m:t>
                </m:r>
              </m:e>
              <m:sub>
                <m:r>
                  <w:rPr>
                    <w:rFonts w:ascii="Cambria Math" w:eastAsia="Times New Roman" w:hAnsi="Cambria Math" w:cstheme="majorBidi"/>
                    <w:sz w:val="20"/>
                    <w:szCs w:val="20"/>
                  </w:rPr>
                  <m:t>6</m:t>
                </m:r>
              </m:sub>
            </m:sSub>
          </m:e>
        </m:d>
        <m:r>
          <w:rPr>
            <w:rFonts w:ascii="Cambria Math" w:eastAsia="Times New Roman" w:hAnsi="Cambria Math" w:cstheme="majorBidi"/>
            <w:sz w:val="20"/>
            <w:szCs w:val="20"/>
          </w:rPr>
          <m:t>=</m:t>
        </m:r>
        <m:r>
          <w:rPr>
            <w:rFonts w:ascii="Cambria Math" w:eastAsia="Times New Roman" w:hAnsi="Cambria Math" w:cstheme="majorBidi"/>
            <w:sz w:val="20"/>
            <w:szCs w:val="20"/>
          </w:rPr>
          <m:t>0</m:t>
        </m:r>
      </m:oMath>
    </w:p>
    <w:p w:rsidR="00952349" w:rsidRPr="00807337" w:rsidRDefault="00952349" w:rsidP="00952349">
      <w:pPr>
        <w:autoSpaceDE w:val="0"/>
        <w:autoSpaceDN w:val="0"/>
        <w:adjustRightInd w:val="0"/>
        <w:spacing w:after="0" w:line="240" w:lineRule="auto"/>
        <w:jc w:val="both"/>
        <w:rPr>
          <w:rFonts w:asciiTheme="majorBidi" w:eastAsia="Times New Roman" w:hAnsiTheme="majorBidi" w:cstheme="majorBidi"/>
          <w:sz w:val="20"/>
          <w:szCs w:val="20"/>
        </w:rPr>
      </w:pP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1</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11</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1</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2</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11θ</m:t>
                </m:r>
              </m:e>
              <m:sub>
                <m:r>
                  <w:rPr>
                    <w:rFonts w:ascii="Cambria Math" w:eastAsia="Times New Roman" w:hAnsi="Cambria Math" w:cstheme="majorBidi"/>
                    <w:sz w:val="20"/>
                    <w:szCs w:val="20"/>
                  </w:rPr>
                  <m:t>2</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3</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11θ</m:t>
                </m:r>
              </m:e>
              <m:sub>
                <m:r>
                  <w:rPr>
                    <w:rFonts w:ascii="Cambria Math" w:eastAsia="Times New Roman" w:hAnsi="Cambria Math" w:cstheme="majorBidi"/>
                    <w:sz w:val="20"/>
                    <w:szCs w:val="20"/>
                  </w:rPr>
                  <m:t>3</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4</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11θ</m:t>
                </m:r>
              </m:e>
              <m:sub>
                <m:r>
                  <w:rPr>
                    <w:rFonts w:ascii="Cambria Math" w:eastAsia="Times New Roman" w:hAnsi="Cambria Math" w:cstheme="majorBidi"/>
                    <w:sz w:val="20"/>
                    <w:szCs w:val="20"/>
                  </w:rPr>
                  <m:t>4</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5</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11θ</m:t>
                </m:r>
              </m:e>
              <m:sub>
                <m:r>
                  <w:rPr>
                    <w:rFonts w:ascii="Cambria Math" w:eastAsia="Times New Roman" w:hAnsi="Cambria Math" w:cstheme="majorBidi"/>
                    <w:sz w:val="20"/>
                    <w:szCs w:val="20"/>
                  </w:rPr>
                  <m:t>5</m:t>
                </m:r>
              </m:sub>
            </m:sSub>
          </m:e>
        </m:d>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V</m:t>
            </m:r>
          </m:e>
          <m:sub>
            <m:r>
              <w:rPr>
                <w:rFonts w:ascii="Cambria Math" w:eastAsia="Times New Roman" w:hAnsi="Cambria Math" w:cstheme="majorBidi"/>
                <w:sz w:val="20"/>
                <w:szCs w:val="20"/>
              </w:rPr>
              <m:t>6</m:t>
            </m:r>
          </m:sub>
        </m:sSub>
        <m:r>
          <w:rPr>
            <w:rFonts w:ascii="Cambria Math" w:eastAsia="Times New Roman" w:hAnsi="Cambria Math"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11θ</m:t>
                </m:r>
              </m:e>
              <m:sub>
                <m:r>
                  <w:rPr>
                    <w:rFonts w:ascii="Cambria Math" w:eastAsia="Times New Roman" w:hAnsi="Cambria Math" w:cstheme="majorBidi"/>
                    <w:sz w:val="20"/>
                    <w:szCs w:val="20"/>
                  </w:rPr>
                  <m:t>6</m:t>
                </m:r>
              </m:sub>
            </m:sSub>
          </m:e>
        </m:d>
        <m:r>
          <w:rPr>
            <w:rFonts w:ascii="Cambria Math" w:eastAsia="Times New Roman" w:hAnsi="Cambria Math" w:cstheme="majorBidi"/>
            <w:sz w:val="20"/>
            <w:szCs w:val="20"/>
          </w:rPr>
          <m:t>=</m:t>
        </m:r>
        <m:r>
          <w:rPr>
            <w:rFonts w:ascii="Cambria Math" w:eastAsia="Times New Roman" w:hAnsi="Cambria Math" w:cstheme="majorBidi"/>
            <w:sz w:val="20"/>
            <w:szCs w:val="20"/>
          </w:rPr>
          <m:t>0</m:t>
        </m:r>
        <m:r>
          <w:rPr>
            <w:rFonts w:ascii="Cambria Math" w:eastAsia="Times New Roman" w:hAnsi="Cambria Math" w:cstheme="majorBidi"/>
            <w:sz w:val="20"/>
            <w:szCs w:val="20"/>
          </w:rPr>
          <m:t xml:space="preserve"> </m:t>
        </m:r>
      </m:oMath>
      <w:r w:rsidRPr="00807337">
        <w:rPr>
          <w:rFonts w:asciiTheme="majorBidi" w:eastAsia="Times New Roman" w:hAnsiTheme="majorBidi" w:cstheme="majorBidi"/>
          <w:sz w:val="20"/>
          <w:szCs w:val="20"/>
        </w:rPr>
        <w:t>(3)</w:t>
      </w:r>
    </w:p>
    <w:p w:rsidR="00952349" w:rsidRPr="00952349" w:rsidRDefault="00952349" w:rsidP="00952349">
      <w:pPr>
        <w:autoSpaceDE w:val="0"/>
        <w:autoSpaceDN w:val="0"/>
        <w:adjustRightInd w:val="0"/>
        <w:spacing w:after="0" w:line="240" w:lineRule="auto"/>
        <w:jc w:val="both"/>
        <w:rPr>
          <w:rFonts w:asciiTheme="majorBidi" w:eastAsia="Times New Roman" w:hAnsiTheme="majorBidi" w:cstheme="majorBidi"/>
          <w:sz w:val="20"/>
          <w:szCs w:val="20"/>
          <w:lang w:val="en-GB"/>
        </w:rPr>
      </w:pPr>
      <w:r w:rsidRPr="00952349">
        <w:rPr>
          <w:rFonts w:asciiTheme="majorBidi" w:eastAsia="Times New Roman" w:hAnsiTheme="majorBidi" w:cstheme="majorBidi"/>
          <w:sz w:val="20"/>
          <w:szCs w:val="20"/>
          <w:lang w:val="en-GB"/>
        </w:rPr>
        <w:t xml:space="preserve">where </w:t>
      </w:r>
      <w:r w:rsidRPr="00952349">
        <w:rPr>
          <w:rFonts w:asciiTheme="majorBidi" w:eastAsia="Times New Roman" w:hAnsiTheme="majorBidi" w:cstheme="majorBidi"/>
          <w:i/>
          <w:iCs/>
          <w:sz w:val="20"/>
          <w:szCs w:val="20"/>
          <w:lang w:val="en-GB"/>
        </w:rPr>
        <w:t xml:space="preserve">m </w:t>
      </w:r>
      <w:r w:rsidRPr="00952349">
        <w:rPr>
          <w:rFonts w:asciiTheme="majorBidi" w:eastAsia="Times New Roman" w:hAnsiTheme="majorBidi" w:cstheme="majorBidi"/>
          <w:sz w:val="20"/>
          <w:szCs w:val="20"/>
          <w:lang w:val="en-GB"/>
        </w:rPr>
        <w:t xml:space="preserve">= </w:t>
      </w:r>
      <w:proofErr w:type="spellStart"/>
      <w:r w:rsidRPr="00952349">
        <w:rPr>
          <w:rFonts w:asciiTheme="majorBidi" w:eastAsia="Times New Roman" w:hAnsiTheme="majorBidi" w:cstheme="majorBidi"/>
          <w:sz w:val="20"/>
          <w:szCs w:val="20"/>
          <w:lang w:val="en-GB"/>
        </w:rPr>
        <w:t>V</w:t>
      </w:r>
      <w:r w:rsidRPr="00952349">
        <w:rPr>
          <w:rFonts w:asciiTheme="majorBidi" w:eastAsia="Times New Roman" w:hAnsiTheme="majorBidi" w:cstheme="majorBidi"/>
          <w:i/>
          <w:iCs/>
          <w:sz w:val="20"/>
          <w:szCs w:val="20"/>
          <w:vertAlign w:val="subscript"/>
          <w:lang w:val="en-GB"/>
        </w:rPr>
        <w:t>f</w:t>
      </w:r>
      <w:proofErr w:type="spellEnd"/>
      <w:r w:rsidRPr="00952349">
        <w:rPr>
          <w:rFonts w:asciiTheme="majorBidi" w:eastAsia="Times New Roman" w:hAnsiTheme="majorBidi" w:cstheme="majorBidi"/>
          <w:i/>
          <w:iCs/>
          <w:sz w:val="20"/>
          <w:szCs w:val="20"/>
          <w:vertAlign w:val="subscript"/>
          <w:lang w:val="en-GB"/>
        </w:rPr>
        <w:t xml:space="preserve"> </w:t>
      </w:r>
      <w:r w:rsidRPr="00952349">
        <w:rPr>
          <w:rFonts w:asciiTheme="majorBidi" w:eastAsia="Times New Roman" w:hAnsiTheme="majorBidi" w:cstheme="majorBidi"/>
          <w:sz w:val="20"/>
          <w:szCs w:val="20"/>
          <w:lang w:val="en-GB"/>
        </w:rPr>
        <w:t>/(2Vdc/</w:t>
      </w:r>
      <m:oMath>
        <m:r>
          <w:rPr>
            <w:rFonts w:ascii="Cambria Math" w:eastAsia="Times New Roman" w:hAnsi="Cambria Math" w:cstheme="majorBidi"/>
            <w:sz w:val="20"/>
            <w:szCs w:val="20"/>
            <w:lang w:val="en-GB"/>
          </w:rPr>
          <m:t xml:space="preserve"> π</m:t>
        </m:r>
      </m:oMath>
      <w:r w:rsidRPr="00952349">
        <w:rPr>
          <w:rFonts w:asciiTheme="majorBidi" w:eastAsia="Times New Roman" w:hAnsiTheme="majorBidi" w:cstheme="majorBidi"/>
          <w:sz w:val="20"/>
          <w:szCs w:val="20"/>
          <w:lang w:val="en-GB"/>
        </w:rPr>
        <w:t xml:space="preserve">), and it is related to the modulation index </w:t>
      </w:r>
      <w:r w:rsidRPr="00952349">
        <w:rPr>
          <w:rFonts w:asciiTheme="majorBidi" w:eastAsia="Times New Roman" w:hAnsiTheme="majorBidi" w:cstheme="majorBidi"/>
          <w:i/>
          <w:iCs/>
          <w:sz w:val="20"/>
          <w:szCs w:val="20"/>
          <w:lang w:val="en-GB"/>
        </w:rPr>
        <w:t xml:space="preserve">mi </w:t>
      </w:r>
      <w:r w:rsidRPr="00952349">
        <w:rPr>
          <w:rFonts w:asciiTheme="majorBidi" w:eastAsia="Times New Roman" w:hAnsiTheme="majorBidi" w:cstheme="majorBidi"/>
          <w:sz w:val="20"/>
          <w:szCs w:val="20"/>
          <w:lang w:val="en-GB"/>
        </w:rPr>
        <w:t xml:space="preserve">by </w:t>
      </w:r>
      <w:r w:rsidRPr="00952349">
        <w:rPr>
          <w:rFonts w:asciiTheme="majorBidi" w:eastAsia="Times New Roman" w:hAnsiTheme="majorBidi" w:cstheme="majorBidi"/>
          <w:i/>
          <w:iCs/>
          <w:sz w:val="20"/>
          <w:szCs w:val="20"/>
          <w:lang w:val="en-GB"/>
        </w:rPr>
        <w:t xml:space="preserve">mi = m/s, </w:t>
      </w:r>
      <w:r w:rsidRPr="00952349">
        <w:rPr>
          <w:rFonts w:asciiTheme="majorBidi" w:eastAsia="Times New Roman" w:hAnsiTheme="majorBidi" w:cstheme="majorBidi"/>
          <w:sz w:val="20"/>
          <w:szCs w:val="20"/>
          <w:lang w:val="en-GB"/>
        </w:rPr>
        <w:t xml:space="preserve">where 0 </w:t>
      </w:r>
      <w:r w:rsidRPr="00952349">
        <w:rPr>
          <w:rFonts w:asciiTheme="majorBidi" w:eastAsia="Times New Roman" w:hAnsiTheme="majorBidi" w:cstheme="majorBidi"/>
          <w:i/>
          <w:iCs/>
          <w:sz w:val="20"/>
          <w:szCs w:val="20"/>
          <w:lang w:val="en-GB"/>
        </w:rPr>
        <w:t>&lt; mi &lt;</w:t>
      </w:r>
      <w:r w:rsidRPr="00952349">
        <w:rPr>
          <w:rFonts w:asciiTheme="majorBidi" w:eastAsia="Times New Roman" w:hAnsiTheme="majorBidi" w:cstheme="majorBidi"/>
          <w:sz w:val="20"/>
          <w:szCs w:val="20"/>
          <w:lang w:val="en-GB"/>
        </w:rPr>
        <w:t>1. An objective function is then needed for the optimisation procedure selected as a measure of effectiveness of eliminating selected order of harmonics while maintaining the fundamental component at a pre-specified value. Therefore, this objective function is defined as</w:t>
      </w:r>
      <w:r w:rsidRPr="00952349">
        <w:rPr>
          <w:rFonts w:asciiTheme="majorBidi" w:eastAsia="Calibri" w:hAnsiTheme="majorBidi" w:cstheme="majorBidi"/>
          <w:sz w:val="20"/>
          <w:szCs w:val="20"/>
          <w:lang w:val="en-GB"/>
        </w:rPr>
        <w:t>:</w:t>
      </w:r>
    </w:p>
    <w:p w:rsidR="00952349" w:rsidRPr="00952349" w:rsidRDefault="00952349" w:rsidP="00807337">
      <w:pPr>
        <w:tabs>
          <w:tab w:val="left" w:pos="0"/>
        </w:tabs>
        <w:spacing w:line="240" w:lineRule="auto"/>
        <w:rPr>
          <w:rFonts w:asciiTheme="majorBidi" w:eastAsia="Times New Roman" w:hAnsiTheme="majorBidi" w:cstheme="majorBidi"/>
          <w:sz w:val="20"/>
          <w:szCs w:val="20"/>
        </w:rPr>
      </w:pPr>
      <w:r w:rsidRPr="00952349">
        <w:rPr>
          <w:rFonts w:asciiTheme="majorBidi" w:eastAsia="Times New Roman" w:hAnsiTheme="majorBidi" w:cstheme="majorBidi"/>
          <w:i/>
          <w:iCs/>
          <w:sz w:val="20"/>
          <w:szCs w:val="20"/>
        </w:rPr>
        <w:t>F</w:t>
      </w:r>
      <w:r w:rsidRPr="00952349">
        <w:rPr>
          <w:rFonts w:asciiTheme="majorBidi" w:eastAsia="Times New Roman" w:hAnsiTheme="majorBidi" w:cstheme="majorBidi"/>
          <w:sz w:val="20"/>
          <w:szCs w:val="20"/>
        </w:rPr>
        <w:t>(</w:t>
      </w: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1</m:t>
            </m:r>
          </m:sub>
        </m:sSub>
        <m:r>
          <w:rPr>
            <w:rFonts w:ascii="Cambria Math" w:eastAsia="Times New Roman" w:hAnsi="Cambria Math" w:cstheme="majorBidi"/>
            <w:sz w:val="20"/>
            <w:szCs w:val="20"/>
          </w:rPr>
          <m:t xml:space="preserve">, </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2</m:t>
            </m:r>
          </m:sub>
        </m:sSub>
        <m:r>
          <w:rPr>
            <w:rFonts w:ascii="Cambria Math" w:eastAsia="Times New Roman" w:hAnsi="Cambria Math" w:cstheme="majorBidi"/>
            <w:sz w:val="20"/>
            <w:szCs w:val="20"/>
          </w:rPr>
          <m:t xml:space="preserve">,  . . . , </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θ</m:t>
            </m:r>
          </m:e>
          <m:sub>
            <m:r>
              <w:rPr>
                <w:rFonts w:ascii="Cambria Math" w:eastAsia="Times New Roman" w:hAnsi="Cambria Math" w:cstheme="majorBidi"/>
                <w:sz w:val="20"/>
                <w:szCs w:val="20"/>
              </w:rPr>
              <m:t>s</m:t>
            </m:r>
          </m:sub>
        </m:sSub>
      </m:oMath>
      <w:r w:rsidRPr="00952349">
        <w:rPr>
          <w:rFonts w:asciiTheme="majorBidi" w:eastAsia="Times New Roman" w:hAnsiTheme="majorBidi" w:cstheme="majorBidi"/>
          <w:sz w:val="20"/>
          <w:szCs w:val="20"/>
        </w:rPr>
        <w:t xml:space="preserve">) = </w:t>
      </w:r>
      <m:oMath>
        <m:sSup>
          <m:sSupPr>
            <m:ctrlPr>
              <w:rPr>
                <w:rFonts w:ascii="Cambria Math" w:eastAsia="Times New Roman" w:hAnsi="Cambria Math" w:cstheme="majorBidi"/>
                <w:i/>
                <w:sz w:val="20"/>
                <w:szCs w:val="20"/>
              </w:rPr>
            </m:ctrlPr>
          </m:sSupPr>
          <m:e>
            <m:d>
              <m:dPr>
                <m:begChr m:val="["/>
                <m:endChr m:val="]"/>
                <m:ctrlPr>
                  <w:rPr>
                    <w:rFonts w:ascii="Cambria Math" w:eastAsia="Times New Roman" w:hAnsi="Cambria Math" w:cstheme="majorBidi"/>
                    <w:i/>
                    <w:sz w:val="20"/>
                    <w:szCs w:val="20"/>
                  </w:rPr>
                </m:ctrlPr>
              </m:dPr>
              <m:e>
                <m:nary>
                  <m:naryPr>
                    <m:chr m:val="∑"/>
                    <m:limLoc m:val="undOvr"/>
                    <m:ctrlPr>
                      <w:rPr>
                        <w:rFonts w:ascii="Cambria Math" w:eastAsia="Times New Roman" w:hAnsi="Cambria Math" w:cstheme="majorBidi"/>
                        <w:i/>
                        <w:sz w:val="20"/>
                        <w:szCs w:val="20"/>
                      </w:rPr>
                    </m:ctrlPr>
                  </m:naryPr>
                  <m:sub>
                    <m:r>
                      <m:rPr>
                        <m:nor/>
                      </m:rPr>
                      <w:rPr>
                        <w:rFonts w:asciiTheme="majorBidi" w:eastAsia="Times New Roman" w:hAnsiTheme="majorBidi" w:cstheme="majorBidi"/>
                        <w:sz w:val="20"/>
                        <w:szCs w:val="20"/>
                      </w:rPr>
                      <m:t>n=1</m:t>
                    </m:r>
                  </m:sub>
                  <m:sup>
                    <m:eqArr>
                      <m:eqArrPr>
                        <m:ctrlPr>
                          <w:rPr>
                            <w:rFonts w:ascii="Cambria Math" w:eastAsia="Times New Roman" w:hAnsi="Cambria Math" w:cstheme="majorBidi"/>
                            <w:sz w:val="20"/>
                            <w:szCs w:val="20"/>
                          </w:rPr>
                        </m:ctrlPr>
                      </m:eqArrPr>
                      <m:e>
                        <m:r>
                          <m:rPr>
                            <m:nor/>
                          </m:rPr>
                          <w:rPr>
                            <w:rFonts w:asciiTheme="majorBidi" w:eastAsia="Times New Roman" w:hAnsiTheme="majorBidi" w:cstheme="majorBidi"/>
                            <w:sz w:val="20"/>
                            <w:szCs w:val="20"/>
                          </w:rPr>
                          <m:t xml:space="preserve"> </m:t>
                        </m:r>
                      </m:e>
                      <m:e>
                        <m:r>
                          <m:rPr>
                            <m:nor/>
                          </m:rPr>
                          <w:rPr>
                            <w:rFonts w:asciiTheme="majorBidi" w:eastAsia="Times New Roman" w:hAnsiTheme="majorBidi" w:cstheme="majorBidi"/>
                            <w:sz w:val="20"/>
                            <w:szCs w:val="20"/>
                          </w:rPr>
                          <m:t xml:space="preserve">s </m:t>
                        </m:r>
                      </m:e>
                    </m:eqArr>
                  </m:sup>
                  <m:e>
                    <m:sSub>
                      <m:sSubPr>
                        <m:ctrlPr>
                          <w:rPr>
                            <w:rFonts w:ascii="Cambria Math" w:eastAsia="Times New Roman" w:hAnsi="Cambria Math" w:cstheme="majorBidi"/>
                            <w:i/>
                            <w:sz w:val="20"/>
                            <w:szCs w:val="20"/>
                          </w:rPr>
                        </m:ctrlPr>
                      </m:sSubPr>
                      <m:e>
                        <m:r>
                          <m:rPr>
                            <m:nor/>
                          </m:rPr>
                          <w:rPr>
                            <w:rFonts w:asciiTheme="majorBidi" w:eastAsia="Times New Roman" w:hAnsiTheme="majorBidi" w:cstheme="majorBidi"/>
                            <w:sz w:val="20"/>
                            <w:szCs w:val="20"/>
                          </w:rPr>
                          <m:t>V</m:t>
                        </m:r>
                      </m:e>
                      <m:sub>
                        <m:r>
                          <m:rPr>
                            <m:nor/>
                          </m:rPr>
                          <w:rPr>
                            <w:rFonts w:asciiTheme="majorBidi" w:eastAsia="Times New Roman" w:hAnsiTheme="majorBidi" w:cstheme="majorBidi"/>
                            <w:sz w:val="20"/>
                            <w:szCs w:val="20"/>
                          </w:rPr>
                          <m:t>1</m:t>
                        </m:r>
                      </m:sub>
                    </m:sSub>
                    <m:r>
                      <m:rPr>
                        <m:nor/>
                      </m:rPr>
                      <w:rPr>
                        <w:rFonts w:asciiTheme="majorBidi" w:eastAsia="Times New Roman" w:hAnsiTheme="majorBidi" w:cstheme="majorBidi"/>
                        <w:sz w:val="20"/>
                        <w:szCs w:val="20"/>
                      </w:rPr>
                      <m:t>cos</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m:rPr>
                                <m:nor/>
                              </m:rPr>
                              <w:rPr>
                                <w:rFonts w:asciiTheme="majorBidi" w:eastAsia="Times New Roman" w:hAnsiTheme="majorBidi" w:cstheme="majorBidi"/>
                                <w:sz w:val="20"/>
                                <w:szCs w:val="20"/>
                              </w:rPr>
                              <m:t>θ</m:t>
                            </m:r>
                          </m:e>
                          <m:sub>
                            <m:r>
                              <m:rPr>
                                <m:nor/>
                              </m:rPr>
                              <w:rPr>
                                <w:rFonts w:asciiTheme="majorBidi" w:eastAsia="Times New Roman" w:hAnsiTheme="majorBidi" w:cstheme="majorBidi"/>
                                <w:sz w:val="20"/>
                                <w:szCs w:val="20"/>
                              </w:rPr>
                              <m:t>n</m:t>
                            </m:r>
                          </m:sub>
                        </m:sSub>
                      </m:e>
                    </m:d>
                    <m:r>
                      <m:rPr>
                        <m:nor/>
                      </m:rPr>
                      <w:rPr>
                        <w:rFonts w:asciiTheme="majorBidi" w:eastAsia="Times New Roman" w:hAnsiTheme="majorBidi" w:cstheme="majorBidi"/>
                        <w:sz w:val="20"/>
                        <w:szCs w:val="20"/>
                      </w:rPr>
                      <m:t>-m</m:t>
                    </m:r>
                  </m:e>
                </m:nary>
              </m:e>
            </m:d>
          </m:e>
          <m:sup>
            <m:r>
              <w:rPr>
                <w:rFonts w:ascii="Cambria Math" w:eastAsia="Times New Roman" w:hAnsi="Cambria Math" w:cstheme="majorBidi"/>
                <w:sz w:val="20"/>
                <w:szCs w:val="20"/>
              </w:rPr>
              <m:t>2</m:t>
            </m:r>
          </m:sup>
        </m:sSup>
      </m:oMath>
      <w:r w:rsidRPr="00952349">
        <w:rPr>
          <w:rFonts w:asciiTheme="majorBidi" w:eastAsia="Times New Roman" w:hAnsiTheme="majorBidi" w:cstheme="majorBidi"/>
          <w:sz w:val="20"/>
          <w:szCs w:val="20"/>
        </w:rPr>
        <w:t xml:space="preserve"> +</w:t>
      </w:r>
      <m:oMath>
        <m:sSup>
          <m:sSupPr>
            <m:ctrlPr>
              <w:rPr>
                <w:rFonts w:ascii="Cambria Math" w:eastAsia="Times New Roman" w:hAnsi="Cambria Math" w:cstheme="majorBidi"/>
                <w:i/>
                <w:sz w:val="20"/>
                <w:szCs w:val="20"/>
              </w:rPr>
            </m:ctrlPr>
          </m:sSupPr>
          <m:e>
            <m:d>
              <m:dPr>
                <m:begChr m:val="["/>
                <m:endChr m:val="]"/>
                <m:ctrlPr>
                  <w:rPr>
                    <w:rFonts w:ascii="Cambria Math" w:eastAsia="Times New Roman" w:hAnsi="Cambria Math" w:cstheme="majorBidi"/>
                    <w:i/>
                    <w:sz w:val="20"/>
                    <w:szCs w:val="20"/>
                  </w:rPr>
                </m:ctrlPr>
              </m:dPr>
              <m:e>
                <m:nary>
                  <m:naryPr>
                    <m:chr m:val="∑"/>
                    <m:limLoc m:val="undOvr"/>
                    <m:ctrlPr>
                      <w:rPr>
                        <w:rFonts w:ascii="Cambria Math" w:eastAsia="Times New Roman" w:hAnsi="Cambria Math" w:cstheme="majorBidi"/>
                        <w:i/>
                        <w:sz w:val="20"/>
                        <w:szCs w:val="20"/>
                      </w:rPr>
                    </m:ctrlPr>
                  </m:naryPr>
                  <m:sub>
                    <m:r>
                      <m:rPr>
                        <m:nor/>
                      </m:rPr>
                      <w:rPr>
                        <w:rFonts w:asciiTheme="majorBidi" w:eastAsia="Times New Roman" w:hAnsiTheme="majorBidi" w:cstheme="majorBidi"/>
                        <w:sz w:val="20"/>
                        <w:szCs w:val="20"/>
                      </w:rPr>
                      <m:t>n=1</m:t>
                    </m:r>
                  </m:sub>
                  <m:sup>
                    <m:eqArr>
                      <m:eqArrPr>
                        <m:ctrlPr>
                          <w:rPr>
                            <w:rFonts w:ascii="Cambria Math" w:eastAsia="Times New Roman" w:hAnsi="Cambria Math" w:cstheme="majorBidi"/>
                            <w:sz w:val="20"/>
                            <w:szCs w:val="20"/>
                          </w:rPr>
                        </m:ctrlPr>
                      </m:eqArrPr>
                      <m:e>
                        <m:r>
                          <m:rPr>
                            <m:nor/>
                          </m:rPr>
                          <w:rPr>
                            <w:rFonts w:asciiTheme="majorBidi" w:eastAsia="Times New Roman" w:hAnsiTheme="majorBidi" w:cstheme="majorBidi"/>
                            <w:sz w:val="20"/>
                            <w:szCs w:val="20"/>
                          </w:rPr>
                          <m:t xml:space="preserve"> </m:t>
                        </m:r>
                      </m:e>
                      <m:e>
                        <m:r>
                          <m:rPr>
                            <m:nor/>
                          </m:rPr>
                          <w:rPr>
                            <w:rFonts w:asciiTheme="majorBidi" w:eastAsia="Times New Roman" w:hAnsiTheme="majorBidi" w:cstheme="majorBidi"/>
                            <w:sz w:val="20"/>
                            <w:szCs w:val="20"/>
                          </w:rPr>
                          <m:t xml:space="preserve">s </m:t>
                        </m:r>
                      </m:e>
                    </m:eqArr>
                  </m:sup>
                  <m:e>
                    <m:sSub>
                      <m:sSubPr>
                        <m:ctrlPr>
                          <w:rPr>
                            <w:rFonts w:ascii="Cambria Math" w:eastAsia="Times New Roman" w:hAnsi="Cambria Math" w:cstheme="majorBidi"/>
                            <w:i/>
                            <w:sz w:val="20"/>
                            <w:szCs w:val="20"/>
                          </w:rPr>
                        </m:ctrlPr>
                      </m:sSubPr>
                      <m:e>
                        <m:r>
                          <m:rPr>
                            <m:nor/>
                          </m:rPr>
                          <w:rPr>
                            <w:rFonts w:asciiTheme="majorBidi" w:eastAsia="Times New Roman" w:hAnsiTheme="majorBidi" w:cstheme="majorBidi"/>
                            <w:sz w:val="20"/>
                            <w:szCs w:val="20"/>
                          </w:rPr>
                          <m:t>V</m:t>
                        </m:r>
                      </m:e>
                      <m:sub>
                        <m:r>
                          <m:rPr>
                            <m:nor/>
                          </m:rPr>
                          <w:rPr>
                            <w:rFonts w:asciiTheme="majorBidi" w:eastAsia="Times New Roman" w:hAnsiTheme="majorBidi" w:cstheme="majorBidi"/>
                            <w:sz w:val="20"/>
                            <w:szCs w:val="20"/>
                          </w:rPr>
                          <m:t>2</m:t>
                        </m:r>
                      </m:sub>
                    </m:sSub>
                    <m:r>
                      <m:rPr>
                        <m:nor/>
                      </m:rPr>
                      <w:rPr>
                        <w:rFonts w:asciiTheme="majorBidi" w:eastAsia="Times New Roman" w:hAnsiTheme="majorBidi"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3</m:t>
                        </m:r>
                        <m:sSub>
                          <m:sSubPr>
                            <m:ctrlPr>
                              <w:rPr>
                                <w:rFonts w:ascii="Cambria Math" w:eastAsia="Times New Roman" w:hAnsi="Cambria Math" w:cstheme="majorBidi"/>
                                <w:i/>
                                <w:sz w:val="20"/>
                                <w:szCs w:val="20"/>
                              </w:rPr>
                            </m:ctrlPr>
                          </m:sSubPr>
                          <m:e>
                            <m:r>
                              <m:rPr>
                                <m:nor/>
                              </m:rPr>
                              <w:rPr>
                                <w:rFonts w:asciiTheme="majorBidi" w:eastAsia="Times New Roman" w:hAnsiTheme="majorBidi" w:cstheme="majorBidi"/>
                                <w:sz w:val="20"/>
                                <w:szCs w:val="20"/>
                              </w:rPr>
                              <m:t>θ</m:t>
                            </m:r>
                          </m:e>
                          <m:sub>
                            <m:r>
                              <m:rPr>
                                <m:nor/>
                              </m:rPr>
                              <w:rPr>
                                <w:rFonts w:asciiTheme="majorBidi" w:eastAsia="Times New Roman" w:hAnsiTheme="majorBidi" w:cstheme="majorBidi"/>
                                <w:sz w:val="20"/>
                                <w:szCs w:val="20"/>
                              </w:rPr>
                              <m:t>n</m:t>
                            </m:r>
                          </m:sub>
                        </m:sSub>
                      </m:e>
                    </m:d>
                  </m:e>
                </m:nary>
              </m:e>
            </m:d>
          </m:e>
          <m:sup>
            <m:r>
              <w:rPr>
                <w:rFonts w:ascii="Cambria Math" w:eastAsia="Times New Roman" w:hAnsi="Cambria Math" w:cstheme="majorBidi"/>
                <w:sz w:val="20"/>
                <w:szCs w:val="20"/>
              </w:rPr>
              <m:t>2</m:t>
            </m:r>
          </m:sup>
        </m:sSup>
        <m:r>
          <w:rPr>
            <w:rFonts w:ascii="Cambria Math" w:eastAsia="Times New Roman" w:hAnsi="Cambria Math" w:cstheme="majorBidi"/>
            <w:sz w:val="20"/>
            <w:szCs w:val="20"/>
          </w:rPr>
          <m:t xml:space="preserve">+ . </m:t>
        </m:r>
        <m:r>
          <w:rPr>
            <w:rFonts w:ascii="Cambria Math" w:eastAsia="Times New Roman" w:hAnsi="Cambria Math" w:cstheme="majorBidi"/>
            <w:sz w:val="20"/>
            <w:szCs w:val="20"/>
          </w:rPr>
          <m:t>…</m:t>
        </m:r>
        <m:sSup>
          <m:sSupPr>
            <m:ctrlPr>
              <w:rPr>
                <w:rFonts w:ascii="Cambria Math" w:eastAsia="Times New Roman" w:hAnsi="Cambria Math" w:cstheme="majorBidi"/>
                <w:i/>
                <w:sz w:val="20"/>
                <w:szCs w:val="20"/>
              </w:rPr>
            </m:ctrlPr>
          </m:sSupPr>
          <m:e>
            <m:d>
              <m:dPr>
                <m:begChr m:val="["/>
                <m:endChr m:val="]"/>
                <m:ctrlPr>
                  <w:rPr>
                    <w:rFonts w:ascii="Cambria Math" w:eastAsia="Times New Roman" w:hAnsi="Cambria Math" w:cstheme="majorBidi"/>
                    <w:i/>
                    <w:sz w:val="20"/>
                    <w:szCs w:val="20"/>
                  </w:rPr>
                </m:ctrlPr>
              </m:dPr>
              <m:e>
                <m:nary>
                  <m:naryPr>
                    <m:chr m:val="∑"/>
                    <m:limLoc m:val="undOvr"/>
                    <m:ctrlPr>
                      <w:rPr>
                        <w:rFonts w:ascii="Cambria Math" w:eastAsia="Times New Roman" w:hAnsi="Cambria Math" w:cstheme="majorBidi"/>
                        <w:i/>
                        <w:sz w:val="20"/>
                        <w:szCs w:val="20"/>
                      </w:rPr>
                    </m:ctrlPr>
                  </m:naryPr>
                  <m:sub>
                    <m:r>
                      <m:rPr>
                        <m:nor/>
                      </m:rPr>
                      <w:rPr>
                        <w:rFonts w:asciiTheme="majorBidi" w:eastAsia="Times New Roman" w:hAnsiTheme="majorBidi" w:cstheme="majorBidi"/>
                        <w:sz w:val="20"/>
                        <w:szCs w:val="20"/>
                      </w:rPr>
                      <m:t>n=1</m:t>
                    </m:r>
                  </m:sub>
                  <m:sup>
                    <m:eqArr>
                      <m:eqArrPr>
                        <m:ctrlPr>
                          <w:rPr>
                            <w:rFonts w:ascii="Cambria Math" w:eastAsia="Times New Roman" w:hAnsi="Cambria Math" w:cstheme="majorBidi"/>
                            <w:sz w:val="20"/>
                            <w:szCs w:val="20"/>
                          </w:rPr>
                        </m:ctrlPr>
                      </m:eqArrPr>
                      <m:e>
                        <m:r>
                          <m:rPr>
                            <m:nor/>
                          </m:rPr>
                          <w:rPr>
                            <w:rFonts w:asciiTheme="majorBidi" w:eastAsia="Times New Roman" w:hAnsiTheme="majorBidi" w:cstheme="majorBidi"/>
                            <w:sz w:val="20"/>
                            <w:szCs w:val="20"/>
                          </w:rPr>
                          <m:t xml:space="preserve"> </m:t>
                        </m:r>
                      </m:e>
                      <m:e>
                        <m:r>
                          <m:rPr>
                            <m:nor/>
                          </m:rPr>
                          <w:rPr>
                            <w:rFonts w:asciiTheme="majorBidi" w:eastAsia="Times New Roman" w:hAnsiTheme="majorBidi" w:cstheme="majorBidi"/>
                            <w:sz w:val="20"/>
                            <w:szCs w:val="20"/>
                          </w:rPr>
                          <m:t xml:space="preserve">s </m:t>
                        </m:r>
                      </m:e>
                    </m:eqArr>
                  </m:sup>
                  <m:e>
                    <m:sSub>
                      <m:sSubPr>
                        <m:ctrlPr>
                          <w:rPr>
                            <w:rFonts w:ascii="Cambria Math" w:eastAsia="Times New Roman" w:hAnsi="Cambria Math" w:cstheme="majorBidi"/>
                            <w:i/>
                            <w:sz w:val="20"/>
                            <w:szCs w:val="20"/>
                          </w:rPr>
                        </m:ctrlPr>
                      </m:sSubPr>
                      <m:e>
                        <m:r>
                          <m:rPr>
                            <m:nor/>
                          </m:rPr>
                          <w:rPr>
                            <w:rFonts w:asciiTheme="majorBidi" w:eastAsia="Times New Roman" w:hAnsiTheme="majorBidi" w:cstheme="majorBidi"/>
                            <w:sz w:val="20"/>
                            <w:szCs w:val="20"/>
                          </w:rPr>
                          <m:t>V</m:t>
                        </m:r>
                      </m:e>
                      <m:sub>
                        <m:r>
                          <m:rPr>
                            <m:nor/>
                          </m:rPr>
                          <w:rPr>
                            <w:rFonts w:asciiTheme="majorBidi" w:eastAsia="Times New Roman" w:hAnsiTheme="majorBidi" w:cstheme="majorBidi"/>
                            <w:sz w:val="20"/>
                            <w:szCs w:val="20"/>
                          </w:rPr>
                          <m:t>s</m:t>
                        </m:r>
                      </m:sub>
                    </m:sSub>
                    <m:r>
                      <m:rPr>
                        <m:nor/>
                      </m:rPr>
                      <w:rPr>
                        <w:rFonts w:asciiTheme="majorBidi" w:eastAsia="Times New Roman" w:hAnsiTheme="majorBidi" w:cstheme="majorBidi"/>
                        <w:sz w:val="20"/>
                        <w:szCs w:val="20"/>
                      </w:rPr>
                      <m:t>cos</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2s-1</m:t>
                        </m:r>
                      </m:e>
                    </m:d>
                    <m:sSub>
                      <m:sSubPr>
                        <m:ctrlPr>
                          <w:rPr>
                            <w:rFonts w:ascii="Cambria Math" w:eastAsia="Times New Roman" w:hAnsi="Cambria Math" w:cstheme="majorBidi"/>
                            <w:i/>
                            <w:sz w:val="20"/>
                            <w:szCs w:val="20"/>
                          </w:rPr>
                        </m:ctrlPr>
                      </m:sSubPr>
                      <m:e>
                        <m:r>
                          <m:rPr>
                            <m:nor/>
                          </m:rPr>
                          <w:rPr>
                            <w:rFonts w:asciiTheme="majorBidi" w:eastAsia="Times New Roman" w:hAnsiTheme="majorBidi" w:cstheme="majorBidi"/>
                            <w:sz w:val="20"/>
                            <w:szCs w:val="20"/>
                          </w:rPr>
                          <m:t>θ</m:t>
                        </m:r>
                      </m:e>
                      <m:sub>
                        <m:r>
                          <m:rPr>
                            <m:nor/>
                          </m:rPr>
                          <w:rPr>
                            <w:rFonts w:asciiTheme="majorBidi" w:eastAsia="Times New Roman" w:hAnsiTheme="majorBidi" w:cstheme="majorBidi"/>
                            <w:sz w:val="20"/>
                            <w:szCs w:val="20"/>
                          </w:rPr>
                          <m:t>s</m:t>
                        </m:r>
                      </m:sub>
                    </m:sSub>
                  </m:e>
                </m:nary>
              </m:e>
            </m:d>
          </m:e>
          <m:sup>
            <m:r>
              <w:rPr>
                <w:rFonts w:ascii="Cambria Math" w:eastAsia="Times New Roman" w:hAnsi="Cambria Math" w:cstheme="majorBidi"/>
                <w:sz w:val="20"/>
                <w:szCs w:val="20"/>
              </w:rPr>
              <m:t>2</m:t>
            </m:r>
          </m:sup>
        </m:sSup>
      </m:oMath>
      <w:r w:rsidRPr="00952349">
        <w:rPr>
          <w:rFonts w:asciiTheme="majorBidi" w:eastAsia="Times New Roman" w:hAnsiTheme="majorBidi" w:cstheme="majorBidi"/>
          <w:sz w:val="20"/>
          <w:szCs w:val="20"/>
        </w:rPr>
        <w:t xml:space="preserve"> (</w:t>
      </w:r>
      <w:r w:rsidR="00807337">
        <w:rPr>
          <w:rFonts w:asciiTheme="majorBidi" w:eastAsia="Times New Roman" w:hAnsiTheme="majorBidi" w:cstheme="majorBidi"/>
          <w:sz w:val="20"/>
          <w:szCs w:val="20"/>
        </w:rPr>
        <w:t>4</w:t>
      </w:r>
      <w:r w:rsidRPr="00952349">
        <w:rPr>
          <w:rFonts w:asciiTheme="majorBidi" w:eastAsia="Times New Roman" w:hAnsiTheme="majorBidi" w:cstheme="majorBidi"/>
          <w:sz w:val="20"/>
          <w:szCs w:val="20"/>
        </w:rPr>
        <w:t>)</w:t>
      </w:r>
    </w:p>
    <w:p w:rsidR="00D50DBD" w:rsidRDefault="00952349" w:rsidP="00DC426F">
      <w:pPr>
        <w:autoSpaceDE w:val="0"/>
        <w:autoSpaceDN w:val="0"/>
        <w:adjustRightInd w:val="0"/>
        <w:spacing w:after="0" w:line="240" w:lineRule="auto"/>
        <w:ind w:firstLine="180"/>
        <w:jc w:val="both"/>
        <w:rPr>
          <w:rFonts w:asciiTheme="majorBidi" w:eastAsia="Calibri" w:hAnsiTheme="majorBidi" w:cstheme="majorBidi"/>
          <w:color w:val="000000"/>
          <w:sz w:val="20"/>
          <w:szCs w:val="20"/>
          <w:lang w:val="en-GB"/>
        </w:rPr>
      </w:pPr>
      <w:r w:rsidRPr="00952349">
        <w:rPr>
          <w:rFonts w:asciiTheme="majorBidi" w:eastAsia="Times New Roman" w:hAnsiTheme="majorBidi" w:cstheme="majorBidi"/>
          <w:sz w:val="20"/>
          <w:szCs w:val="20"/>
          <w:lang w:val="en-GB"/>
        </w:rPr>
        <w:t>The optimal switching angles are obtained by minimising Eq. (</w:t>
      </w:r>
      <w:r w:rsidR="00807337">
        <w:rPr>
          <w:rFonts w:asciiTheme="majorBidi" w:eastAsia="Times New Roman" w:hAnsiTheme="majorBidi" w:cstheme="majorBidi"/>
          <w:sz w:val="20"/>
          <w:szCs w:val="20"/>
          <w:lang w:val="en-GB"/>
        </w:rPr>
        <w:t>4</w:t>
      </w:r>
      <w:r w:rsidRPr="00952349">
        <w:rPr>
          <w:rFonts w:asciiTheme="majorBidi" w:eastAsia="Times New Roman" w:hAnsiTheme="majorBidi" w:cstheme="majorBidi"/>
          <w:sz w:val="20"/>
          <w:szCs w:val="20"/>
          <w:lang w:val="en-GB"/>
        </w:rPr>
        <w:t xml:space="preserve">) subject to the constraint 0 &lt; </w:t>
      </w:r>
      <m:oMath>
        <m:sSub>
          <m:sSubPr>
            <m:ctrlPr>
              <w:rPr>
                <w:rFonts w:ascii="Cambria Math" w:eastAsia="Times New Roman" w:hAnsi="Cambria Math" w:cstheme="majorBidi"/>
                <w:i/>
                <w:sz w:val="20"/>
                <w:szCs w:val="20"/>
                <w:lang w:val="en-GB"/>
              </w:rPr>
            </m:ctrlPr>
          </m:sSubPr>
          <m:e>
            <m:r>
              <m:rPr>
                <m:nor/>
              </m:rPr>
              <w:rPr>
                <w:rFonts w:asciiTheme="majorBidi" w:eastAsia="Times New Roman" w:hAnsiTheme="majorBidi" w:cstheme="majorBidi"/>
                <w:sz w:val="20"/>
                <w:szCs w:val="20"/>
                <w:lang w:val="en-GB"/>
              </w:rPr>
              <m:t>θ</m:t>
            </m:r>
          </m:e>
          <m:sub>
            <m:r>
              <m:rPr>
                <m:nor/>
              </m:rPr>
              <w:rPr>
                <w:rFonts w:asciiTheme="majorBidi" w:eastAsia="Times New Roman" w:hAnsiTheme="majorBidi" w:cstheme="majorBidi"/>
                <w:sz w:val="20"/>
                <w:szCs w:val="20"/>
                <w:lang w:val="en-GB"/>
              </w:rPr>
              <m:t>1</m:t>
            </m:r>
          </m:sub>
        </m:sSub>
      </m:oMath>
      <w:r w:rsidRPr="00952349">
        <w:rPr>
          <w:rFonts w:asciiTheme="majorBidi" w:eastAsia="Times New Roman" w:hAnsiTheme="majorBidi" w:cstheme="majorBidi"/>
          <w:sz w:val="20"/>
          <w:szCs w:val="20"/>
          <w:lang w:val="en-GB"/>
        </w:rPr>
        <w:t xml:space="preserve"> &lt; </w:t>
      </w:r>
      <m:oMath>
        <m:sSub>
          <m:sSubPr>
            <m:ctrlPr>
              <w:rPr>
                <w:rFonts w:ascii="Cambria Math" w:eastAsia="Times New Roman" w:hAnsi="Cambria Math" w:cstheme="majorBidi"/>
                <w:i/>
                <w:sz w:val="20"/>
                <w:szCs w:val="20"/>
                <w:lang w:val="en-GB"/>
              </w:rPr>
            </m:ctrlPr>
          </m:sSubPr>
          <m:e>
            <m:r>
              <m:rPr>
                <m:nor/>
              </m:rPr>
              <w:rPr>
                <w:rFonts w:asciiTheme="majorBidi" w:eastAsia="Times New Roman" w:hAnsiTheme="majorBidi" w:cstheme="majorBidi"/>
                <w:sz w:val="20"/>
                <w:szCs w:val="20"/>
                <w:lang w:val="en-GB"/>
              </w:rPr>
              <m:t>θ</m:t>
            </m:r>
          </m:e>
          <m:sub>
            <m:r>
              <m:rPr>
                <m:nor/>
              </m:rPr>
              <w:rPr>
                <w:rFonts w:asciiTheme="majorBidi" w:eastAsia="Times New Roman" w:hAnsiTheme="majorBidi" w:cstheme="majorBidi"/>
                <w:sz w:val="20"/>
                <w:szCs w:val="20"/>
                <w:lang w:val="en-GB"/>
              </w:rPr>
              <m:t>2</m:t>
            </m:r>
          </m:sub>
        </m:sSub>
      </m:oMath>
      <w:r w:rsidRPr="00952349">
        <w:rPr>
          <w:rFonts w:asciiTheme="majorBidi" w:eastAsia="Times New Roman" w:hAnsiTheme="majorBidi" w:cstheme="majorBidi"/>
          <w:sz w:val="20"/>
          <w:szCs w:val="20"/>
          <w:lang w:val="en-GB"/>
        </w:rPr>
        <w:t xml:space="preserve"> &lt; </w:t>
      </w:r>
      <m:oMath>
        <m:sSub>
          <m:sSubPr>
            <m:ctrlPr>
              <w:rPr>
                <w:rFonts w:ascii="Cambria Math" w:eastAsia="Times New Roman" w:hAnsi="Cambria Math" w:cstheme="majorBidi"/>
                <w:i/>
                <w:sz w:val="20"/>
                <w:szCs w:val="20"/>
                <w:lang w:val="en-GB"/>
              </w:rPr>
            </m:ctrlPr>
          </m:sSubPr>
          <m:e>
            <m:r>
              <m:rPr>
                <m:nor/>
              </m:rPr>
              <w:rPr>
                <w:rFonts w:asciiTheme="majorBidi" w:eastAsia="Times New Roman" w:hAnsiTheme="majorBidi" w:cstheme="majorBidi"/>
                <w:sz w:val="20"/>
                <w:szCs w:val="20"/>
                <w:lang w:val="en-GB"/>
              </w:rPr>
              <m:t>θ</m:t>
            </m:r>
          </m:e>
          <m:sub>
            <m:r>
              <m:rPr>
                <m:nor/>
              </m:rPr>
              <w:rPr>
                <w:rFonts w:asciiTheme="majorBidi" w:eastAsia="Times New Roman" w:hAnsiTheme="majorBidi" w:cstheme="majorBidi"/>
                <w:sz w:val="20"/>
                <w:szCs w:val="20"/>
                <w:lang w:val="en-GB"/>
              </w:rPr>
              <m:t>3</m:t>
            </m:r>
          </m:sub>
        </m:sSub>
      </m:oMath>
      <w:r w:rsidRPr="00952349">
        <w:rPr>
          <w:rFonts w:asciiTheme="majorBidi" w:eastAsia="Times New Roman" w:hAnsiTheme="majorBidi" w:cstheme="majorBidi"/>
          <w:sz w:val="20"/>
          <w:szCs w:val="20"/>
          <w:lang w:val="en-GB"/>
        </w:rPr>
        <w:t xml:space="preserve"> &lt; </w:t>
      </w:r>
      <m:oMath>
        <m:sSub>
          <m:sSubPr>
            <m:ctrlPr>
              <w:rPr>
                <w:rFonts w:ascii="Cambria Math" w:eastAsia="Times New Roman" w:hAnsi="Cambria Math" w:cstheme="majorBidi"/>
                <w:i/>
                <w:sz w:val="20"/>
                <w:szCs w:val="20"/>
                <w:lang w:val="en-GB"/>
              </w:rPr>
            </m:ctrlPr>
          </m:sSubPr>
          <m:e>
            <m:r>
              <m:rPr>
                <m:nor/>
              </m:rPr>
              <w:rPr>
                <w:rFonts w:asciiTheme="majorBidi" w:eastAsia="Times New Roman" w:hAnsiTheme="majorBidi" w:cstheme="majorBidi"/>
                <w:sz w:val="20"/>
                <w:szCs w:val="20"/>
                <w:lang w:val="en-GB"/>
              </w:rPr>
              <m:t>θ</m:t>
            </m:r>
          </m:e>
          <m:sub>
            <m:r>
              <m:rPr>
                <m:nor/>
              </m:rPr>
              <w:rPr>
                <w:rFonts w:asciiTheme="majorBidi" w:eastAsia="Times New Roman" w:hAnsiTheme="majorBidi" w:cstheme="majorBidi"/>
                <w:sz w:val="20"/>
                <w:szCs w:val="20"/>
                <w:lang w:val="en-GB"/>
              </w:rPr>
              <m:t>4</m:t>
            </m:r>
          </m:sub>
        </m:sSub>
      </m:oMath>
      <w:r w:rsidRPr="00952349">
        <w:rPr>
          <w:rFonts w:asciiTheme="majorBidi" w:eastAsia="Times New Roman" w:hAnsiTheme="majorBidi" w:cstheme="majorBidi"/>
          <w:sz w:val="20"/>
          <w:szCs w:val="20"/>
          <w:lang w:val="en-GB"/>
        </w:rPr>
        <w:t xml:space="preserve"> _ &lt; </w:t>
      </w:r>
      <m:oMath>
        <m:sSub>
          <m:sSubPr>
            <m:ctrlPr>
              <w:rPr>
                <w:rFonts w:ascii="Cambria Math" w:eastAsia="Times New Roman" w:hAnsi="Cambria Math" w:cstheme="majorBidi"/>
                <w:i/>
                <w:sz w:val="20"/>
                <w:szCs w:val="20"/>
                <w:lang w:val="en-GB"/>
              </w:rPr>
            </m:ctrlPr>
          </m:sSubPr>
          <m:e>
            <m:r>
              <m:rPr>
                <m:nor/>
              </m:rPr>
              <w:rPr>
                <w:rFonts w:asciiTheme="majorBidi" w:eastAsia="Times New Roman" w:hAnsiTheme="majorBidi" w:cstheme="majorBidi"/>
                <w:sz w:val="20"/>
                <w:szCs w:val="20"/>
                <w:lang w:val="en-GB"/>
              </w:rPr>
              <m:t>θ</m:t>
            </m:r>
          </m:e>
          <m:sub>
            <m:r>
              <m:rPr>
                <m:nor/>
              </m:rPr>
              <w:rPr>
                <w:rFonts w:asciiTheme="majorBidi" w:eastAsia="Times New Roman" w:hAnsiTheme="majorBidi" w:cstheme="majorBidi"/>
                <w:sz w:val="20"/>
                <w:szCs w:val="20"/>
                <w:lang w:val="en-GB"/>
              </w:rPr>
              <m:t>s</m:t>
            </m:r>
          </m:sub>
        </m:sSub>
      </m:oMath>
      <w:r w:rsidRPr="00952349">
        <w:rPr>
          <w:rFonts w:asciiTheme="majorBidi" w:eastAsia="Times New Roman" w:hAnsiTheme="majorBidi" w:cstheme="majorBidi"/>
          <w:sz w:val="20"/>
          <w:szCs w:val="20"/>
          <w:lang w:val="en-GB"/>
        </w:rPr>
        <w:t xml:space="preserve"> &lt; </w:t>
      </w:r>
      <m:oMath>
        <m:r>
          <w:rPr>
            <w:rFonts w:ascii="Cambria Math" w:eastAsia="Times New Roman" w:hAnsi="Cambria Math" w:cstheme="majorBidi"/>
            <w:sz w:val="20"/>
            <w:szCs w:val="20"/>
            <w:lang w:val="en-GB"/>
          </w:rPr>
          <m:t>π</m:t>
        </m:r>
      </m:oMath>
      <w:r w:rsidRPr="00952349">
        <w:rPr>
          <w:rFonts w:asciiTheme="majorBidi" w:eastAsia="Times New Roman" w:hAnsiTheme="majorBidi" w:cstheme="majorBidi"/>
          <w:sz w:val="20"/>
          <w:szCs w:val="20"/>
          <w:lang w:val="en-GB"/>
        </w:rPr>
        <w:t xml:space="preserve"> /2, and consequently the required harmonic profile is achieved. The main challenge is the non-linearity of the transcendental set of Eq. (</w:t>
      </w:r>
      <w:r w:rsidR="00807337">
        <w:rPr>
          <w:rFonts w:asciiTheme="majorBidi" w:eastAsia="Times New Roman" w:hAnsiTheme="majorBidi" w:cstheme="majorBidi"/>
          <w:sz w:val="20"/>
          <w:szCs w:val="20"/>
          <w:lang w:val="en-GB"/>
        </w:rPr>
        <w:t>4</w:t>
      </w:r>
      <w:r w:rsidRPr="00952349">
        <w:rPr>
          <w:rFonts w:asciiTheme="majorBidi" w:eastAsia="Times New Roman" w:hAnsiTheme="majorBidi" w:cstheme="majorBidi"/>
          <w:sz w:val="20"/>
          <w:szCs w:val="20"/>
          <w:lang w:val="en-GB"/>
        </w:rPr>
        <w:t xml:space="preserve">), as most </w:t>
      </w:r>
      <w:r w:rsidRPr="00952349">
        <w:rPr>
          <w:rFonts w:asciiTheme="majorBidi" w:eastAsia="Times New Roman" w:hAnsiTheme="majorBidi" w:cstheme="majorBidi"/>
          <w:sz w:val="20"/>
          <w:szCs w:val="20"/>
          <w:lang w:val="en-GB"/>
        </w:rPr>
        <w:t xml:space="preserve">iterative techniques can be used with five and </w:t>
      </w:r>
      <w:r w:rsidR="009D06EF">
        <w:rPr>
          <w:rFonts w:asciiTheme="majorBidi" w:eastAsia="Times New Roman" w:hAnsiTheme="majorBidi" w:cstheme="majorBidi"/>
          <w:sz w:val="20"/>
          <w:szCs w:val="20"/>
          <w:lang w:val="en-GB"/>
        </w:rPr>
        <w:t>13</w:t>
      </w:r>
      <w:r w:rsidRPr="00952349">
        <w:rPr>
          <w:rFonts w:asciiTheme="majorBidi" w:eastAsia="Times New Roman" w:hAnsiTheme="majorBidi" w:cstheme="majorBidi"/>
          <w:sz w:val="20"/>
          <w:szCs w:val="20"/>
          <w:lang w:val="en-GB"/>
        </w:rPr>
        <w:t xml:space="preserve">-levels of the modified CHB-MLIs </w:t>
      </w:r>
      <w:r w:rsidRPr="00952349">
        <w:rPr>
          <w:rFonts w:asciiTheme="majorBidi" w:eastAsia="Calibri" w:hAnsiTheme="majorBidi" w:cstheme="majorBidi"/>
          <w:color w:val="000000"/>
          <w:sz w:val="20"/>
          <w:szCs w:val="20"/>
          <w:lang w:val="en-GB"/>
        </w:rPr>
        <w:t xml:space="preserve">as shown in </w:t>
      </w:r>
      <w:r w:rsidR="00807337">
        <w:rPr>
          <w:rFonts w:asciiTheme="majorBidi" w:eastAsia="Calibri" w:hAnsiTheme="majorBidi" w:cstheme="majorBidi"/>
          <w:color w:val="000000"/>
          <w:sz w:val="20"/>
          <w:szCs w:val="20"/>
          <w:lang w:val="en-GB"/>
        </w:rPr>
        <w:t xml:space="preserve">Figure 5 </w:t>
      </w:r>
      <w:r w:rsidRPr="00952349">
        <w:rPr>
          <w:rFonts w:asciiTheme="majorBidi" w:eastAsia="Calibri" w:hAnsiTheme="majorBidi" w:cstheme="majorBidi"/>
          <w:color w:val="000000"/>
          <w:sz w:val="20"/>
          <w:szCs w:val="20"/>
          <w:lang w:val="en-GB"/>
        </w:rPr>
        <w:t>and each step is explained below:</w:t>
      </w:r>
    </w:p>
    <w:p w:rsidR="00E6072E" w:rsidRPr="00DC426F" w:rsidRDefault="00E6072E" w:rsidP="00DC426F">
      <w:pPr>
        <w:autoSpaceDE w:val="0"/>
        <w:autoSpaceDN w:val="0"/>
        <w:adjustRightInd w:val="0"/>
        <w:spacing w:after="0" w:line="240" w:lineRule="auto"/>
        <w:ind w:firstLine="180"/>
        <w:jc w:val="both"/>
        <w:rPr>
          <w:rFonts w:asciiTheme="majorBidi" w:eastAsia="Calibri" w:hAnsiTheme="majorBidi" w:cstheme="majorBidi"/>
          <w:color w:val="000000"/>
          <w:sz w:val="20"/>
          <w:szCs w:val="20"/>
          <w:lang w:val="en-GB"/>
        </w:rPr>
      </w:pPr>
    </w:p>
    <w:p w:rsidR="004F420F" w:rsidRDefault="004F420F" w:rsidP="00E6072E">
      <w:pPr>
        <w:autoSpaceDE w:val="0"/>
        <w:autoSpaceDN w:val="0"/>
        <w:adjustRightInd w:val="0"/>
        <w:spacing w:after="0" w:line="24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lang w:val="en-MY" w:eastAsia="en-MY"/>
        </w:rPr>
        <w:drawing>
          <wp:inline distT="0" distB="0" distL="0" distR="0" wp14:anchorId="071C4487" wp14:editId="627DA956">
            <wp:extent cx="2498651" cy="30829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404" cy="3138143"/>
                    </a:xfrm>
                    <a:prstGeom prst="rect">
                      <a:avLst/>
                    </a:prstGeom>
                    <a:noFill/>
                    <a:ln>
                      <a:noFill/>
                    </a:ln>
                  </pic:spPr>
                </pic:pic>
              </a:graphicData>
            </a:graphic>
          </wp:inline>
        </w:drawing>
      </w:r>
    </w:p>
    <w:p w:rsidR="00E6072E" w:rsidRPr="00E6072E" w:rsidRDefault="00E6072E" w:rsidP="00E6072E">
      <w:pPr>
        <w:autoSpaceDE w:val="0"/>
        <w:autoSpaceDN w:val="0"/>
        <w:adjustRightInd w:val="0"/>
        <w:spacing w:after="0" w:line="240" w:lineRule="auto"/>
        <w:jc w:val="center"/>
        <w:rPr>
          <w:rFonts w:asciiTheme="majorBidi" w:eastAsia="Times New Roman" w:hAnsiTheme="majorBidi" w:cstheme="majorBidi"/>
          <w:sz w:val="6"/>
          <w:szCs w:val="6"/>
        </w:rPr>
      </w:pPr>
    </w:p>
    <w:p w:rsidR="004F420F" w:rsidRDefault="004F420F" w:rsidP="000A1775">
      <w:pPr>
        <w:pStyle w:val="Caption"/>
        <w:spacing w:after="0" w:afterAutospacing="0"/>
        <w:jc w:val="both"/>
        <w:rPr>
          <w:rFonts w:asciiTheme="majorBidi" w:hAnsiTheme="majorBidi" w:cstheme="majorBidi"/>
          <w:color w:val="000000"/>
          <w:sz w:val="18"/>
        </w:rPr>
      </w:pPr>
      <w:bookmarkStart w:id="13" w:name="_Ref491233726"/>
      <w:bookmarkStart w:id="14" w:name="_Toc494181729"/>
      <w:bookmarkStart w:id="15" w:name="_Toc494040214"/>
      <w:r w:rsidRPr="008D2560">
        <w:rPr>
          <w:rFonts w:asciiTheme="majorBidi" w:hAnsiTheme="majorBidi" w:cstheme="majorBidi"/>
          <w:sz w:val="18"/>
        </w:rPr>
        <w:t>Fig</w:t>
      </w:r>
      <w:bookmarkEnd w:id="13"/>
      <w:r>
        <w:rPr>
          <w:rFonts w:asciiTheme="majorBidi" w:hAnsiTheme="majorBidi" w:cstheme="majorBidi"/>
          <w:sz w:val="18"/>
        </w:rPr>
        <w:t xml:space="preserve"> </w:t>
      </w:r>
      <w:r w:rsidR="00D50DBD">
        <w:rPr>
          <w:rFonts w:asciiTheme="majorBidi" w:hAnsiTheme="majorBidi" w:cstheme="majorBidi"/>
          <w:sz w:val="18"/>
        </w:rPr>
        <w:t>5</w:t>
      </w:r>
      <w:r>
        <w:rPr>
          <w:rFonts w:asciiTheme="majorBidi" w:hAnsiTheme="majorBidi" w:cstheme="majorBidi"/>
          <w:sz w:val="18"/>
        </w:rPr>
        <w:t>.</w:t>
      </w:r>
      <w:r w:rsidRPr="008D2560">
        <w:rPr>
          <w:rFonts w:asciiTheme="majorBidi" w:hAnsiTheme="majorBidi" w:cstheme="majorBidi"/>
          <w:color w:val="000000"/>
          <w:sz w:val="18"/>
        </w:rPr>
        <w:t xml:space="preserve"> </w:t>
      </w:r>
      <w:r w:rsidRPr="008D2560">
        <w:rPr>
          <w:rFonts w:cs="Times New Roman"/>
          <w:color w:val="000000"/>
          <w:sz w:val="18"/>
        </w:rPr>
        <w:t>General flow-chart of NR of the modified CHB-MLIs</w:t>
      </w:r>
      <w:r w:rsidRPr="008D2560">
        <w:rPr>
          <w:rFonts w:asciiTheme="majorBidi" w:hAnsiTheme="majorBidi" w:cstheme="majorBidi"/>
          <w:color w:val="000000"/>
          <w:sz w:val="18"/>
        </w:rPr>
        <w:t>.</w:t>
      </w:r>
      <w:bookmarkEnd w:id="14"/>
      <w:bookmarkEnd w:id="15"/>
    </w:p>
    <w:p w:rsidR="000A1775" w:rsidRPr="000A1775" w:rsidRDefault="000A1775" w:rsidP="000A1775">
      <w:pPr>
        <w:spacing w:after="0" w:line="240" w:lineRule="auto"/>
        <w:rPr>
          <w:sz w:val="14"/>
          <w:szCs w:val="14"/>
          <w:lang w:val="en-GB"/>
        </w:rPr>
      </w:pPr>
    </w:p>
    <w:p w:rsidR="004F420F" w:rsidRPr="000A1775" w:rsidRDefault="004F420F" w:rsidP="00777CC1">
      <w:pPr>
        <w:numPr>
          <w:ilvl w:val="0"/>
          <w:numId w:val="3"/>
        </w:numPr>
        <w:tabs>
          <w:tab w:val="left" w:pos="270"/>
        </w:tabs>
        <w:spacing w:before="240" w:after="0" w:line="240" w:lineRule="auto"/>
        <w:ind w:left="180" w:hanging="180"/>
        <w:contextualSpacing/>
        <w:jc w:val="both"/>
        <w:rPr>
          <w:rFonts w:asciiTheme="majorBidi" w:eastAsia="Calibri" w:hAnsiTheme="majorBidi" w:cstheme="majorBidi"/>
          <w:b/>
          <w:bCs/>
          <w:i/>
          <w:iCs/>
          <w:color w:val="000000"/>
          <w:sz w:val="20"/>
          <w:szCs w:val="20"/>
        </w:rPr>
      </w:pPr>
      <w:r w:rsidRPr="000A1775">
        <w:rPr>
          <w:rFonts w:asciiTheme="majorBidi" w:eastAsia="Calibri" w:hAnsiTheme="majorBidi" w:cstheme="majorBidi"/>
          <w:b/>
          <w:bCs/>
          <w:i/>
          <w:iCs/>
          <w:color w:val="000000"/>
          <w:sz w:val="20"/>
          <w:szCs w:val="20"/>
        </w:rPr>
        <w:t>NR Technique</w:t>
      </w:r>
    </w:p>
    <w:p w:rsidR="00D50DBD" w:rsidRPr="00D50DBD" w:rsidRDefault="00D50DBD" w:rsidP="000A1775">
      <w:pPr>
        <w:pStyle w:val="ListParagraph"/>
        <w:adjustRightInd w:val="0"/>
        <w:snapToGrid w:val="0"/>
        <w:spacing w:after="0"/>
        <w:ind w:left="0" w:firstLine="180"/>
        <w:jc w:val="both"/>
        <w:rPr>
          <w:rFonts w:asciiTheme="majorBidi" w:eastAsia="SimSun" w:hAnsiTheme="majorBidi" w:cstheme="majorBidi"/>
          <w:sz w:val="20"/>
          <w:szCs w:val="20"/>
          <w:lang w:eastAsia="zh-CN"/>
        </w:rPr>
      </w:pPr>
      <w:r w:rsidRPr="00D50DBD">
        <w:rPr>
          <w:rFonts w:asciiTheme="majorBidi" w:eastAsia="SimSun" w:hAnsiTheme="majorBidi" w:cstheme="majorBidi"/>
          <w:sz w:val="20"/>
          <w:szCs w:val="20"/>
          <w:lang w:eastAsia="zh-CN"/>
        </w:rPr>
        <w:t xml:space="preserve">The values of the conducting angles </w:t>
      </w:r>
      <m:oMath>
        <m:sSub>
          <m:sSubPr>
            <m:ctrlPr>
              <w:rPr>
                <w:rFonts w:ascii="Cambria Math" w:eastAsia="SimSun" w:hAnsi="Cambria Math" w:cstheme="majorBidi"/>
                <w:sz w:val="20"/>
                <w:szCs w:val="20"/>
                <w:lang w:val="en-GB" w:eastAsia="zh-CN"/>
              </w:rPr>
            </m:ctrlPr>
          </m:sSubPr>
          <m:e>
            <m:r>
              <m:rPr>
                <m:sty m:val="p"/>
              </m:rPr>
              <w:rPr>
                <w:rFonts w:ascii="Cambria Math" w:eastAsia="SimSun" w:hAnsi="Cambria Math" w:cstheme="majorBidi"/>
                <w:sz w:val="20"/>
                <w:szCs w:val="20"/>
                <w:lang w:eastAsia="zh-CN"/>
              </w:rPr>
              <m:t>θ</m:t>
            </m:r>
          </m:e>
          <m:sub>
            <m:r>
              <m:rPr>
                <m:sty m:val="p"/>
              </m:rPr>
              <w:rPr>
                <w:rFonts w:ascii="Cambria Math" w:eastAsia="SimSun" w:hAnsi="Cambria Math" w:cstheme="majorBidi"/>
                <w:sz w:val="20"/>
                <w:szCs w:val="20"/>
                <w:lang w:eastAsia="zh-CN"/>
              </w:rPr>
              <m:t>1,</m:t>
            </m:r>
          </m:sub>
        </m:sSub>
      </m:oMath>
      <w:r w:rsidRPr="00D50DBD">
        <w:rPr>
          <w:rFonts w:asciiTheme="majorBidi" w:eastAsia="SimSun" w:hAnsiTheme="majorBidi" w:cstheme="majorBidi"/>
          <w:sz w:val="20"/>
          <w:szCs w:val="20"/>
          <w:lang w:eastAsia="zh-CN"/>
        </w:rPr>
        <w:t xml:space="preserve"> </w:t>
      </w:r>
      <m:oMath>
        <m:sSub>
          <m:sSubPr>
            <m:ctrlPr>
              <w:rPr>
                <w:rFonts w:ascii="Cambria Math" w:eastAsia="SimSun" w:hAnsi="Cambria Math" w:cstheme="majorBidi"/>
                <w:sz w:val="20"/>
                <w:szCs w:val="20"/>
                <w:lang w:val="en-GB" w:eastAsia="zh-CN"/>
              </w:rPr>
            </m:ctrlPr>
          </m:sSubPr>
          <m:e>
            <m:r>
              <m:rPr>
                <m:sty m:val="p"/>
              </m:rPr>
              <w:rPr>
                <w:rFonts w:ascii="Cambria Math" w:eastAsia="SimSun" w:hAnsi="Cambria Math" w:cstheme="majorBidi"/>
                <w:sz w:val="20"/>
                <w:szCs w:val="20"/>
                <w:lang w:eastAsia="zh-CN"/>
              </w:rPr>
              <m:t>θ</m:t>
            </m:r>
          </m:e>
          <m:sub>
            <m:r>
              <m:rPr>
                <m:sty m:val="p"/>
              </m:rPr>
              <w:rPr>
                <w:rFonts w:ascii="Cambria Math" w:eastAsia="SimSun" w:hAnsi="Cambria Math" w:cstheme="majorBidi"/>
                <w:sz w:val="20"/>
                <w:szCs w:val="20"/>
                <w:lang w:eastAsia="zh-CN"/>
              </w:rPr>
              <m:t>2,</m:t>
            </m:r>
          </m:sub>
        </m:sSub>
      </m:oMath>
      <w:r w:rsidRPr="00D50DBD">
        <w:rPr>
          <w:rFonts w:asciiTheme="majorBidi" w:eastAsia="SimSun" w:hAnsiTheme="majorBidi" w:cstheme="majorBidi"/>
          <w:sz w:val="20"/>
          <w:szCs w:val="20"/>
          <w:lang w:eastAsia="zh-CN"/>
        </w:rPr>
        <w:t xml:space="preserve"> </w:t>
      </w:r>
      <m:oMath>
        <m:sSub>
          <m:sSubPr>
            <m:ctrlPr>
              <w:rPr>
                <w:rFonts w:ascii="Cambria Math" w:eastAsia="SimSun" w:hAnsi="Cambria Math" w:cstheme="majorBidi"/>
                <w:sz w:val="20"/>
                <w:szCs w:val="20"/>
                <w:lang w:val="en-GB" w:eastAsia="zh-CN"/>
              </w:rPr>
            </m:ctrlPr>
          </m:sSubPr>
          <m:e>
            <m:r>
              <m:rPr>
                <m:sty m:val="p"/>
              </m:rPr>
              <w:rPr>
                <w:rFonts w:ascii="Cambria Math" w:eastAsia="SimSun" w:hAnsi="Cambria Math" w:cstheme="majorBidi"/>
                <w:sz w:val="20"/>
                <w:szCs w:val="20"/>
                <w:lang w:eastAsia="zh-CN"/>
              </w:rPr>
              <m:t>θ</m:t>
            </m:r>
          </m:e>
          <m:sub>
            <m:r>
              <m:rPr>
                <m:sty m:val="p"/>
              </m:rPr>
              <w:rPr>
                <w:rFonts w:ascii="Cambria Math" w:eastAsia="SimSun" w:hAnsi="Cambria Math" w:cstheme="majorBidi"/>
                <w:sz w:val="20"/>
                <w:szCs w:val="20"/>
                <w:lang w:eastAsia="zh-CN"/>
              </w:rPr>
              <m:t>3</m:t>
            </m:r>
          </m:sub>
        </m:sSub>
        <m:r>
          <w:rPr>
            <w:rFonts w:ascii="Cambria Math" w:eastAsia="SimSun" w:hAnsi="Cambria Math" w:cstheme="majorBidi"/>
            <w:sz w:val="20"/>
            <w:szCs w:val="20"/>
            <w:lang w:eastAsia="zh-CN"/>
          </w:rPr>
          <m:t>,</m:t>
        </m:r>
      </m:oMath>
      <w:r w:rsidRPr="00D50DBD">
        <w:rPr>
          <w:rFonts w:asciiTheme="majorBidi" w:eastAsia="SimSun" w:hAnsiTheme="majorBidi" w:cstheme="majorBidi"/>
          <w:sz w:val="20"/>
          <w:szCs w:val="20"/>
          <w:lang w:eastAsia="zh-CN"/>
        </w:rPr>
        <w:t xml:space="preserve"> </w:t>
      </w:r>
      <m:oMath>
        <m:sSub>
          <m:sSubPr>
            <m:ctrlPr>
              <w:rPr>
                <w:rFonts w:ascii="Cambria Math" w:eastAsia="SimSun" w:hAnsi="Cambria Math" w:cstheme="majorBidi"/>
                <w:sz w:val="20"/>
                <w:szCs w:val="20"/>
                <w:lang w:val="en-GB" w:eastAsia="zh-CN"/>
              </w:rPr>
            </m:ctrlPr>
          </m:sSubPr>
          <m:e>
            <m:r>
              <m:rPr>
                <m:sty m:val="p"/>
              </m:rPr>
              <w:rPr>
                <w:rFonts w:ascii="Cambria Math" w:eastAsia="SimSun" w:hAnsi="Cambria Math" w:cstheme="majorBidi"/>
                <w:sz w:val="20"/>
                <w:szCs w:val="20"/>
                <w:lang w:eastAsia="zh-CN"/>
              </w:rPr>
              <m:t>θ</m:t>
            </m:r>
          </m:e>
          <m:sub>
            <m:r>
              <m:rPr>
                <m:sty m:val="p"/>
              </m:rPr>
              <w:rPr>
                <w:rFonts w:ascii="Cambria Math" w:eastAsia="SimSun" w:hAnsi="Cambria Math" w:cstheme="majorBidi"/>
                <w:sz w:val="20"/>
                <w:szCs w:val="20"/>
                <w:lang w:eastAsia="zh-CN"/>
              </w:rPr>
              <m:t>4,</m:t>
            </m:r>
          </m:sub>
        </m:sSub>
      </m:oMath>
      <w:r w:rsidRPr="00D50DBD">
        <w:rPr>
          <w:rFonts w:asciiTheme="majorBidi" w:eastAsia="SimSun" w:hAnsiTheme="majorBidi" w:cstheme="majorBidi"/>
          <w:sz w:val="20"/>
          <w:szCs w:val="20"/>
          <w:lang w:eastAsia="zh-CN"/>
        </w:rPr>
        <w:t xml:space="preserve"> </w:t>
      </w:r>
      <m:oMath>
        <m:sSub>
          <m:sSubPr>
            <m:ctrlPr>
              <w:rPr>
                <w:rFonts w:ascii="Cambria Math" w:eastAsia="SimSun" w:hAnsi="Cambria Math" w:cstheme="majorBidi"/>
                <w:sz w:val="20"/>
                <w:szCs w:val="20"/>
                <w:lang w:val="en-GB" w:eastAsia="zh-CN"/>
              </w:rPr>
            </m:ctrlPr>
          </m:sSubPr>
          <m:e>
            <m:r>
              <m:rPr>
                <m:sty m:val="p"/>
              </m:rPr>
              <w:rPr>
                <w:rFonts w:ascii="Cambria Math" w:eastAsia="SimSun" w:hAnsi="Cambria Math" w:cstheme="majorBidi"/>
                <w:sz w:val="20"/>
                <w:szCs w:val="20"/>
                <w:lang w:eastAsia="zh-CN"/>
              </w:rPr>
              <m:t>θ</m:t>
            </m:r>
          </m:e>
          <m:sub>
            <m:r>
              <m:rPr>
                <m:sty m:val="p"/>
              </m:rPr>
              <w:rPr>
                <w:rFonts w:ascii="Cambria Math" w:eastAsia="SimSun" w:hAnsi="Cambria Math" w:cstheme="majorBidi"/>
                <w:sz w:val="20"/>
                <w:szCs w:val="20"/>
                <w:lang w:eastAsia="zh-CN"/>
              </w:rPr>
              <m:t>5,</m:t>
            </m:r>
          </m:sub>
        </m:sSub>
      </m:oMath>
      <w:r w:rsidRPr="00D50DBD">
        <w:rPr>
          <w:rFonts w:asciiTheme="majorBidi" w:eastAsia="SimSun" w:hAnsiTheme="majorBidi" w:cstheme="majorBidi"/>
          <w:sz w:val="20"/>
          <w:szCs w:val="20"/>
          <w:lang w:eastAsia="zh-CN"/>
        </w:rPr>
        <w:t xml:space="preserve"> and </w:t>
      </w:r>
      <m:oMath>
        <m:sSub>
          <m:sSubPr>
            <m:ctrlPr>
              <w:rPr>
                <w:rFonts w:ascii="Cambria Math" w:eastAsia="SimSun" w:hAnsi="Cambria Math" w:cstheme="majorBidi"/>
                <w:sz w:val="20"/>
                <w:szCs w:val="20"/>
                <w:lang w:val="en-GB" w:eastAsia="zh-CN"/>
              </w:rPr>
            </m:ctrlPr>
          </m:sSubPr>
          <m:e>
            <m:r>
              <m:rPr>
                <m:sty m:val="p"/>
              </m:rPr>
              <w:rPr>
                <w:rFonts w:ascii="Cambria Math" w:eastAsia="SimSun" w:hAnsi="Cambria Math" w:cstheme="majorBidi"/>
                <w:sz w:val="20"/>
                <w:szCs w:val="20"/>
                <w:lang w:eastAsia="zh-CN"/>
              </w:rPr>
              <m:t>θ</m:t>
            </m:r>
          </m:e>
          <m:sub>
            <m:r>
              <m:rPr>
                <m:sty m:val="p"/>
              </m:rPr>
              <w:rPr>
                <w:rFonts w:ascii="Cambria Math" w:eastAsia="SimSun" w:hAnsi="Cambria Math" w:cstheme="majorBidi"/>
                <w:sz w:val="20"/>
                <w:szCs w:val="20"/>
                <w:lang w:eastAsia="zh-CN"/>
              </w:rPr>
              <m:t>6</m:t>
            </m:r>
          </m:sub>
        </m:sSub>
      </m:oMath>
      <w:r>
        <w:rPr>
          <w:rFonts w:asciiTheme="majorBidi" w:eastAsia="SimSun" w:hAnsiTheme="majorBidi" w:cstheme="majorBidi"/>
          <w:sz w:val="20"/>
          <w:szCs w:val="20"/>
          <w:lang w:eastAsia="zh-CN"/>
        </w:rPr>
        <w:t xml:space="preserve"> </w:t>
      </w:r>
      <w:r w:rsidRPr="00D50DBD">
        <w:rPr>
          <w:rFonts w:asciiTheme="majorBidi" w:eastAsia="SimSun" w:hAnsiTheme="majorBidi" w:cstheme="majorBidi"/>
          <w:sz w:val="20"/>
          <w:szCs w:val="20"/>
          <w:lang w:eastAsia="zh-CN"/>
        </w:rPr>
        <w:t xml:space="preserve">can be chosen by solving the transcendental equations using a modulation index formula </w:t>
      </w:r>
      <w:r w:rsidRPr="00D50DBD">
        <w:rPr>
          <w:rFonts w:asciiTheme="majorBidi" w:eastAsia="Times New Roman" w:hAnsiTheme="majorBidi" w:cstheme="majorBidi"/>
          <w:sz w:val="20"/>
          <w:szCs w:val="20"/>
          <w:lang w:eastAsia="zh-CN"/>
        </w:rPr>
        <w:t>Eq.</w:t>
      </w:r>
      <w:r w:rsidRPr="00D50DBD">
        <w:rPr>
          <w:rFonts w:asciiTheme="majorBidi" w:eastAsia="SimSun" w:hAnsiTheme="majorBidi" w:cstheme="majorBidi"/>
          <w:sz w:val="20"/>
          <w:szCs w:val="20"/>
          <w:lang w:eastAsia="zh-CN"/>
        </w:rPr>
        <w:t xml:space="preserve"> (</w:t>
      </w:r>
      <w:r>
        <w:rPr>
          <w:rFonts w:asciiTheme="majorBidi" w:eastAsia="SimSun" w:hAnsiTheme="majorBidi" w:cstheme="majorBidi"/>
          <w:sz w:val="20"/>
          <w:szCs w:val="20"/>
          <w:lang w:eastAsia="zh-CN"/>
        </w:rPr>
        <w:t>5</w:t>
      </w:r>
      <w:r w:rsidRPr="00D50DBD">
        <w:rPr>
          <w:rFonts w:asciiTheme="majorBidi" w:eastAsia="SimSun" w:hAnsiTheme="majorBidi" w:cstheme="majorBidi"/>
          <w:sz w:val="20"/>
          <w:szCs w:val="20"/>
          <w:lang w:eastAsia="zh-CN"/>
        </w:rPr>
        <w:t>) to obtain the suitable.</w:t>
      </w:r>
    </w:p>
    <w:p w:rsidR="004F420F" w:rsidRPr="00BC09C0" w:rsidRDefault="004F420F" w:rsidP="00952349">
      <w:pPr>
        <w:adjustRightInd w:val="0"/>
        <w:snapToGrid w:val="0"/>
        <w:spacing w:after="0" w:line="240" w:lineRule="auto"/>
        <w:rPr>
          <w:rFonts w:asciiTheme="majorBidi" w:eastAsia="Times New Roman" w:hAnsiTheme="majorBidi" w:cstheme="majorBidi"/>
          <w:sz w:val="18"/>
          <w:szCs w:val="18"/>
          <w:lang w:val="en-AU" w:eastAsia="zh-CN"/>
        </w:rPr>
      </w:pPr>
      <w:r>
        <w:rPr>
          <w:rFonts w:asciiTheme="majorBidi" w:eastAsia="Times New Roman" w:hAnsiTheme="majorBidi" w:cstheme="majorBidi"/>
          <w:sz w:val="18"/>
          <w:szCs w:val="18"/>
          <w:lang w:val="en-AU" w:eastAsia="zh-CN"/>
        </w:rPr>
        <w:t xml:space="preserve"> </w:t>
      </w:r>
      <w:r w:rsidRPr="00BC09C0">
        <w:rPr>
          <w:rFonts w:asciiTheme="majorBidi" w:eastAsia="Times New Roman" w:hAnsiTheme="majorBidi" w:cstheme="majorBidi"/>
          <w:sz w:val="18"/>
          <w:szCs w:val="18"/>
          <w:lang w:val="en-AU" w:eastAsia="zh-CN"/>
        </w:rPr>
        <w:t xml:space="preserve"> </w:t>
      </w:r>
      <m:oMath>
        <m:r>
          <w:rPr>
            <w:rFonts w:ascii="Cambria Math" w:eastAsia="Times New Roman" w:hAnsi="Cambria Math" w:cstheme="majorBidi"/>
            <w:sz w:val="18"/>
            <w:szCs w:val="18"/>
            <w:lang w:val="en-AU" w:eastAsia="zh-CN"/>
          </w:rPr>
          <m:t>M=</m:t>
        </m:r>
        <m:f>
          <m:fPr>
            <m:ctrlPr>
              <w:rPr>
                <w:rFonts w:ascii="Cambria Math" w:eastAsia="Times New Roman" w:hAnsi="Cambria Math" w:cstheme="majorBidi"/>
                <w:i/>
                <w:sz w:val="18"/>
                <w:szCs w:val="18"/>
                <w:lang w:val="en-AU" w:eastAsia="zh-CN"/>
              </w:rPr>
            </m:ctrlPr>
          </m:fPr>
          <m:num>
            <m:r>
              <w:rPr>
                <w:rFonts w:ascii="Cambria Math" w:eastAsia="Times New Roman" w:hAnsi="Cambria Math" w:cstheme="majorBidi"/>
                <w:sz w:val="18"/>
                <w:szCs w:val="18"/>
                <w:lang w:val="en-AU" w:eastAsia="zh-CN"/>
              </w:rPr>
              <m:t>π</m:t>
            </m:r>
            <m:r>
              <m:rPr>
                <m:sty m:val="p"/>
              </m:rPr>
              <w:rPr>
                <w:rFonts w:ascii="Cambria Math" w:eastAsia="Times New Roman" w:hAnsi="Cambria Math" w:cstheme="majorBidi"/>
                <w:sz w:val="18"/>
                <w:szCs w:val="18"/>
                <w:lang w:val="en-AU" w:eastAsia="zh-CN"/>
              </w:rPr>
              <m:t>V</m:t>
            </m:r>
            <m:r>
              <w:rPr>
                <w:rFonts w:ascii="Cambria Math" w:eastAsia="Times New Roman" w:hAnsi="Cambria Math" w:cstheme="majorBidi"/>
                <w:sz w:val="18"/>
                <w:szCs w:val="18"/>
                <w:vertAlign w:val="subscript"/>
                <w:lang w:val="en-AU" w:eastAsia="zh-CN"/>
              </w:rPr>
              <m:t>f</m:t>
            </m:r>
          </m:num>
          <m:den>
            <m:r>
              <w:rPr>
                <w:rFonts w:ascii="Cambria Math" w:eastAsia="Times New Roman" w:hAnsi="Cambria Math" w:cstheme="majorBidi"/>
                <w:sz w:val="18"/>
                <w:szCs w:val="18"/>
                <w:lang w:val="en-AU" w:eastAsia="zh-CN"/>
              </w:rPr>
              <m:t>2</m:t>
            </m:r>
            <m:sSub>
              <m:sSubPr>
                <m:ctrlPr>
                  <w:rPr>
                    <w:rFonts w:ascii="Cambria Math" w:eastAsia="Times New Roman" w:hAnsi="Cambria Math" w:cstheme="majorBidi"/>
                    <w:i/>
                    <w:sz w:val="18"/>
                    <w:szCs w:val="18"/>
                    <w:lang w:val="en-AU" w:eastAsia="zh-CN"/>
                  </w:rPr>
                </m:ctrlPr>
              </m:sSubPr>
              <m:e>
                <m:r>
                  <w:rPr>
                    <w:rFonts w:ascii="Cambria Math" w:eastAsia="Times New Roman" w:hAnsi="Cambria Math" w:cstheme="majorBidi"/>
                    <w:sz w:val="18"/>
                    <w:szCs w:val="18"/>
                    <w:lang w:val="en-AU" w:eastAsia="zh-CN"/>
                  </w:rPr>
                  <m:t>V</m:t>
                </m:r>
              </m:e>
              <m:sub>
                <m:r>
                  <w:rPr>
                    <w:rFonts w:ascii="Cambria Math" w:eastAsia="Times New Roman" w:hAnsi="Cambria Math" w:cstheme="majorBidi"/>
                    <w:sz w:val="18"/>
                    <w:szCs w:val="18"/>
                    <w:lang w:val="en-AU" w:eastAsia="zh-CN"/>
                  </w:rPr>
                  <m:t>dc</m:t>
                </m:r>
              </m:sub>
            </m:sSub>
          </m:den>
        </m:f>
        <m:r>
          <w:rPr>
            <w:rFonts w:ascii="Cambria Math" w:eastAsia="Times New Roman" w:hAnsi="Cambria Math" w:cstheme="majorBidi"/>
            <w:sz w:val="18"/>
            <w:szCs w:val="18"/>
            <w:lang w:val="en-AU" w:eastAsia="zh-CN"/>
          </w:rPr>
          <m:t xml:space="preserve"> (0≤M≤1)</m:t>
        </m:r>
      </m:oMath>
      <w:bookmarkStart w:id="16" w:name="_Hlk491317187"/>
      <w:r>
        <w:rPr>
          <w:rFonts w:asciiTheme="majorBidi" w:eastAsia="Times New Roman" w:hAnsiTheme="majorBidi" w:cstheme="majorBidi"/>
          <w:sz w:val="18"/>
          <w:szCs w:val="18"/>
          <w:lang w:val="en-AU" w:eastAsia="zh-CN"/>
        </w:rPr>
        <w:tab/>
      </w:r>
      <w:r>
        <w:rPr>
          <w:rFonts w:asciiTheme="majorBidi" w:eastAsia="Times New Roman" w:hAnsiTheme="majorBidi" w:cstheme="majorBidi"/>
          <w:sz w:val="18"/>
          <w:szCs w:val="18"/>
          <w:lang w:val="en-AU" w:eastAsia="zh-CN"/>
        </w:rPr>
        <w:tab/>
      </w:r>
      <w:r>
        <w:rPr>
          <w:rFonts w:asciiTheme="majorBidi" w:eastAsia="Times New Roman" w:hAnsiTheme="majorBidi" w:cstheme="majorBidi"/>
          <w:sz w:val="18"/>
          <w:szCs w:val="18"/>
          <w:lang w:val="en-AU" w:eastAsia="zh-CN"/>
        </w:rPr>
        <w:tab/>
        <w:t xml:space="preserve">            </w:t>
      </w:r>
      <w:r w:rsidRPr="00BC09C0">
        <w:rPr>
          <w:rFonts w:asciiTheme="majorBidi" w:eastAsia="Times New Roman" w:hAnsiTheme="majorBidi" w:cstheme="majorBidi"/>
          <w:sz w:val="18"/>
          <w:szCs w:val="18"/>
          <w:lang w:val="en-AU" w:eastAsia="zh-CN"/>
        </w:rPr>
        <w:t>(</w:t>
      </w:r>
      <w:r>
        <w:rPr>
          <w:rFonts w:asciiTheme="majorBidi" w:eastAsia="Times New Roman" w:hAnsiTheme="majorBidi" w:cstheme="majorBidi"/>
          <w:sz w:val="18"/>
          <w:szCs w:val="18"/>
          <w:lang w:val="en-AU" w:eastAsia="zh-CN"/>
        </w:rPr>
        <w:t>5</w:t>
      </w:r>
      <w:r w:rsidRPr="00BC09C0">
        <w:rPr>
          <w:rFonts w:asciiTheme="majorBidi" w:eastAsia="Times New Roman" w:hAnsiTheme="majorBidi" w:cstheme="majorBidi"/>
          <w:sz w:val="18"/>
          <w:szCs w:val="18"/>
          <w:lang w:val="en-AU" w:eastAsia="zh-CN"/>
        </w:rPr>
        <w:t>)</w:t>
      </w:r>
      <w:bookmarkEnd w:id="16"/>
    </w:p>
    <w:p w:rsidR="00D50DBD" w:rsidRPr="00E6072E" w:rsidRDefault="00D50DBD" w:rsidP="00E6072E">
      <w:pPr>
        <w:adjustRightInd w:val="0"/>
        <w:snapToGrid w:val="0"/>
        <w:spacing w:after="0" w:line="240" w:lineRule="auto"/>
        <w:ind w:firstLine="180"/>
        <w:jc w:val="both"/>
        <w:rPr>
          <w:rFonts w:asciiTheme="majorBidi" w:hAnsiTheme="majorBidi" w:cstheme="majorBidi"/>
          <w:sz w:val="19"/>
          <w:szCs w:val="19"/>
          <w:lang w:val="en-GB"/>
        </w:rPr>
      </w:pPr>
      <w:r w:rsidRPr="00D50DBD">
        <w:rPr>
          <w:rFonts w:asciiTheme="majorBidi" w:hAnsiTheme="majorBidi" w:cstheme="majorBidi"/>
          <w:sz w:val="19"/>
          <w:szCs w:val="19"/>
          <w:lang w:val="en-GB"/>
        </w:rPr>
        <w:t>Where, modulation index values,</w:t>
      </w:r>
      <m:oMath>
        <m:sSub>
          <m:sSubPr>
            <m:ctrlPr>
              <w:rPr>
                <w:rFonts w:ascii="Cambria Math" w:hAnsi="Cambria Math" w:cstheme="majorBidi"/>
                <w:sz w:val="19"/>
                <w:szCs w:val="19"/>
                <w:lang w:val="en-GB"/>
              </w:rPr>
            </m:ctrlPr>
          </m:sSubPr>
          <m:e>
            <m:r>
              <m:rPr>
                <m:sty m:val="p"/>
              </m:rPr>
              <w:rPr>
                <w:rFonts w:ascii="Cambria Math" w:hAnsi="Cambria Math" w:cstheme="majorBidi"/>
                <w:sz w:val="19"/>
                <w:szCs w:val="19"/>
                <w:lang w:val="en-GB"/>
              </w:rPr>
              <m:t xml:space="preserve"> m</m:t>
            </m:r>
          </m:e>
          <m:sub>
            <m:r>
              <m:rPr>
                <m:sty m:val="p"/>
              </m:rPr>
              <w:rPr>
                <w:rFonts w:ascii="Cambria Math" w:hAnsi="Cambria Math" w:cstheme="majorBidi"/>
                <w:sz w:val="19"/>
                <w:szCs w:val="19"/>
                <w:lang w:val="en-GB"/>
              </w:rPr>
              <m:t>i</m:t>
            </m:r>
          </m:sub>
        </m:sSub>
      </m:oMath>
      <w:r w:rsidRPr="00D50DBD">
        <w:rPr>
          <w:rFonts w:asciiTheme="majorBidi" w:hAnsiTheme="majorBidi" w:cstheme="majorBidi"/>
          <w:sz w:val="19"/>
          <w:szCs w:val="19"/>
          <w:lang w:val="en-GB"/>
        </w:rPr>
        <w:t xml:space="preserve">. Other angles which are </w:t>
      </w:r>
      <m:oMath>
        <m:sSub>
          <m:sSubPr>
            <m:ctrlPr>
              <w:rPr>
                <w:rFonts w:ascii="Cambria Math" w:hAnsi="Cambria Math" w:cstheme="majorBidi"/>
                <w:sz w:val="19"/>
                <w:szCs w:val="19"/>
                <w:lang w:val="en-GB"/>
              </w:rPr>
            </m:ctrlPr>
          </m:sSubPr>
          <m:e>
            <m:r>
              <m:rPr>
                <m:sty m:val="p"/>
              </m:rPr>
              <w:rPr>
                <w:rFonts w:ascii="Cambria Math" w:hAnsi="Cambria Math" w:cstheme="majorBidi"/>
                <w:sz w:val="19"/>
                <w:szCs w:val="19"/>
                <w:lang w:val="en-GB"/>
              </w:rPr>
              <m:t>θ</m:t>
            </m:r>
          </m:e>
          <m:sub>
            <m:r>
              <m:rPr>
                <m:sty m:val="p"/>
              </m:rPr>
              <w:rPr>
                <w:rFonts w:ascii="Cambria Math" w:hAnsi="Cambria Math" w:cstheme="majorBidi"/>
                <w:sz w:val="19"/>
                <w:szCs w:val="19"/>
                <w:lang w:val="en-GB"/>
              </w:rPr>
              <m:t xml:space="preserve">7 </m:t>
            </m:r>
          </m:sub>
        </m:sSub>
      </m:oMath>
      <w:r w:rsidRPr="00D50DBD">
        <w:rPr>
          <w:rFonts w:asciiTheme="majorBidi" w:hAnsiTheme="majorBidi" w:cstheme="majorBidi"/>
          <w:sz w:val="19"/>
          <w:szCs w:val="19"/>
          <w:lang w:val="en-GB"/>
        </w:rPr>
        <w:t xml:space="preserve">until </w:t>
      </w:r>
      <m:oMath>
        <m:sSub>
          <m:sSubPr>
            <m:ctrlPr>
              <w:rPr>
                <w:rFonts w:ascii="Cambria Math" w:hAnsi="Cambria Math" w:cstheme="majorBidi"/>
                <w:sz w:val="19"/>
                <w:szCs w:val="19"/>
                <w:lang w:val="en-GB"/>
              </w:rPr>
            </m:ctrlPr>
          </m:sSubPr>
          <m:e>
            <m:r>
              <m:rPr>
                <m:sty m:val="p"/>
              </m:rPr>
              <w:rPr>
                <w:rFonts w:ascii="Cambria Math" w:hAnsi="Cambria Math" w:cstheme="majorBidi"/>
                <w:sz w:val="19"/>
                <w:szCs w:val="19"/>
                <w:lang w:val="en-GB"/>
              </w:rPr>
              <m:t>θ</m:t>
            </m:r>
          </m:e>
          <m:sub>
            <m:r>
              <m:rPr>
                <m:sty m:val="p"/>
              </m:rPr>
              <w:rPr>
                <w:rFonts w:ascii="Cambria Math" w:hAnsi="Cambria Math" w:cstheme="majorBidi"/>
                <w:sz w:val="19"/>
                <w:szCs w:val="19"/>
                <w:lang w:val="en-GB"/>
              </w:rPr>
              <m:t xml:space="preserve">24 </m:t>
            </m:r>
          </m:sub>
        </m:sSub>
      </m:oMath>
      <w:r w:rsidRPr="00D50DBD">
        <w:rPr>
          <w:rFonts w:asciiTheme="majorBidi" w:hAnsiTheme="majorBidi" w:cstheme="majorBidi"/>
          <w:sz w:val="19"/>
          <w:szCs w:val="19"/>
          <w:lang w:val="en-GB"/>
        </w:rPr>
        <w:t xml:space="preserve">can be obtained by referring the output waveform of 13-levels of a </w:t>
      </w:r>
      <w:bookmarkStart w:id="17" w:name="_Hlk510184390"/>
      <w:r w:rsidRPr="00D50DBD">
        <w:rPr>
          <w:rFonts w:asciiTheme="majorBidi" w:hAnsiTheme="majorBidi" w:cstheme="majorBidi"/>
          <w:sz w:val="19"/>
          <w:szCs w:val="19"/>
          <w:lang w:val="en-GB"/>
        </w:rPr>
        <w:t xml:space="preserve">modified CHB-MLIs </w:t>
      </w:r>
      <w:bookmarkEnd w:id="17"/>
      <w:r w:rsidRPr="00D50DBD">
        <w:rPr>
          <w:rFonts w:asciiTheme="majorBidi" w:hAnsiTheme="majorBidi" w:cstheme="majorBidi"/>
          <w:sz w:val="19"/>
          <w:szCs w:val="19"/>
          <w:lang w:val="en-GB"/>
        </w:rPr>
        <w:t>theory in</w:t>
      </w:r>
      <w:r w:rsidR="00E6072E">
        <w:rPr>
          <w:rFonts w:asciiTheme="majorBidi" w:hAnsiTheme="majorBidi" w:cstheme="majorBidi"/>
          <w:sz w:val="19"/>
          <w:szCs w:val="19"/>
          <w:lang w:val="en-GB"/>
        </w:rPr>
        <w:t xml:space="preserve"> Fig 7</w:t>
      </w:r>
      <w:r w:rsidRPr="00D50DBD">
        <w:rPr>
          <w:rFonts w:asciiTheme="majorBidi" w:hAnsiTheme="majorBidi" w:cstheme="majorBidi"/>
          <w:sz w:val="19"/>
          <w:szCs w:val="19"/>
          <w:lang w:val="en-GB"/>
        </w:rPr>
        <w:t>. The procedure of detecting attributes and configuration of a system is called optimisation. For 13-level inverter single phase, only five harmonics can be eliminated here which are the 3</w:t>
      </w:r>
      <w:r w:rsidRPr="00D50DBD">
        <w:rPr>
          <w:rFonts w:asciiTheme="majorBidi" w:hAnsiTheme="majorBidi" w:cstheme="majorBidi"/>
          <w:sz w:val="19"/>
          <w:szCs w:val="19"/>
          <w:vertAlign w:val="superscript"/>
          <w:lang w:val="en-GB"/>
        </w:rPr>
        <w:t>rd</w:t>
      </w:r>
      <w:r w:rsidRPr="00D50DBD">
        <w:rPr>
          <w:rFonts w:asciiTheme="majorBidi" w:hAnsiTheme="majorBidi" w:cstheme="majorBidi"/>
          <w:sz w:val="19"/>
          <w:szCs w:val="19"/>
          <w:lang w:val="en-GB"/>
        </w:rPr>
        <w:t>, 5</w:t>
      </w:r>
      <w:r w:rsidRPr="00D50DBD">
        <w:rPr>
          <w:rFonts w:asciiTheme="majorBidi" w:hAnsiTheme="majorBidi" w:cstheme="majorBidi"/>
          <w:sz w:val="19"/>
          <w:szCs w:val="19"/>
          <w:vertAlign w:val="superscript"/>
          <w:lang w:val="en-GB"/>
        </w:rPr>
        <w:t>th</w:t>
      </w:r>
      <w:r w:rsidRPr="00D50DBD">
        <w:rPr>
          <w:rFonts w:asciiTheme="majorBidi" w:hAnsiTheme="majorBidi" w:cstheme="majorBidi"/>
          <w:sz w:val="19"/>
          <w:szCs w:val="19"/>
          <w:lang w:val="en-GB"/>
        </w:rPr>
        <w:t>, 7</w:t>
      </w:r>
      <w:r w:rsidRPr="00D50DBD">
        <w:rPr>
          <w:rFonts w:asciiTheme="majorBidi" w:hAnsiTheme="majorBidi" w:cstheme="majorBidi"/>
          <w:sz w:val="19"/>
          <w:szCs w:val="19"/>
          <w:vertAlign w:val="superscript"/>
          <w:lang w:val="en-GB"/>
        </w:rPr>
        <w:t>th</w:t>
      </w:r>
      <w:r w:rsidRPr="00D50DBD">
        <w:rPr>
          <w:rFonts w:asciiTheme="majorBidi" w:hAnsiTheme="majorBidi" w:cstheme="majorBidi"/>
          <w:sz w:val="19"/>
          <w:szCs w:val="19"/>
          <w:lang w:val="en-GB"/>
        </w:rPr>
        <w:t>, 9</w:t>
      </w:r>
      <w:r w:rsidRPr="00D50DBD">
        <w:rPr>
          <w:rFonts w:asciiTheme="majorBidi" w:hAnsiTheme="majorBidi" w:cstheme="majorBidi"/>
          <w:sz w:val="19"/>
          <w:szCs w:val="19"/>
          <w:vertAlign w:val="superscript"/>
          <w:lang w:val="en-GB"/>
        </w:rPr>
        <w:t>th</w:t>
      </w:r>
      <w:r w:rsidRPr="00D50DBD">
        <w:rPr>
          <w:rFonts w:asciiTheme="majorBidi" w:hAnsiTheme="majorBidi" w:cstheme="majorBidi"/>
          <w:sz w:val="19"/>
          <w:szCs w:val="19"/>
          <w:lang w:val="en-GB"/>
        </w:rPr>
        <w:t>, and 11</w:t>
      </w:r>
      <w:r w:rsidRPr="00D50DBD">
        <w:rPr>
          <w:rFonts w:asciiTheme="majorBidi" w:hAnsiTheme="majorBidi" w:cstheme="majorBidi"/>
          <w:sz w:val="19"/>
          <w:szCs w:val="19"/>
          <w:vertAlign w:val="superscript"/>
          <w:lang w:val="en-GB"/>
        </w:rPr>
        <w:t>th</w:t>
      </w:r>
      <w:r w:rsidRPr="00D50DBD">
        <w:rPr>
          <w:rFonts w:asciiTheme="majorBidi" w:hAnsiTheme="majorBidi" w:cstheme="majorBidi"/>
          <w:sz w:val="19"/>
          <w:szCs w:val="19"/>
          <w:lang w:val="en-GB"/>
        </w:rPr>
        <w:t xml:space="preserve"> harmonics, chosen to be removed. Thus, the switching angle can be found by solving transcendental equations by using NR technique.</w:t>
      </w:r>
      <w:r w:rsidR="00E6072E">
        <w:rPr>
          <w:rFonts w:asciiTheme="majorBidi" w:hAnsiTheme="majorBidi" w:cstheme="majorBidi"/>
          <w:sz w:val="19"/>
          <w:szCs w:val="19"/>
          <w:lang w:val="en-GB"/>
        </w:rPr>
        <w:t xml:space="preserve"> W</w:t>
      </w:r>
      <w:r w:rsidRPr="00D50DBD">
        <w:rPr>
          <w:rFonts w:asciiTheme="majorBidi" w:hAnsiTheme="majorBidi" w:cstheme="majorBidi"/>
          <w:sz w:val="19"/>
          <w:szCs w:val="19"/>
          <w:lang w:val="en-GB"/>
        </w:rPr>
        <w:t>hich is the output voltage for 13-level of a modified CHB-MLIs. These switching angles are then examined for their corresponding THD given by:</w:t>
      </w:r>
    </w:p>
    <w:p w:rsidR="00DE0ADB" w:rsidRPr="00DE0ADB" w:rsidRDefault="00D50DBD" w:rsidP="00DE0ADB">
      <w:pPr>
        <w:adjustRightInd w:val="0"/>
        <w:snapToGrid w:val="0"/>
        <w:spacing w:after="0" w:line="240" w:lineRule="auto"/>
        <w:ind w:firstLine="180"/>
        <w:jc w:val="both"/>
        <w:rPr>
          <w:rFonts w:asciiTheme="majorBidi" w:hAnsiTheme="majorBidi" w:cstheme="majorBidi"/>
          <w:sz w:val="8"/>
          <w:szCs w:val="8"/>
        </w:rPr>
      </w:pPr>
      <w:r>
        <w:rPr>
          <w:rFonts w:asciiTheme="majorBidi" w:hAnsiTheme="majorBidi" w:cstheme="majorBidi"/>
          <w:sz w:val="8"/>
          <w:szCs w:val="8"/>
        </w:rPr>
        <w:t xml:space="preserve"> </w:t>
      </w:r>
    </w:p>
    <w:p w:rsidR="004F420F" w:rsidRDefault="00EF5E6E" w:rsidP="00DE0ADB">
      <w:pPr>
        <w:adjustRightInd w:val="0"/>
        <w:snapToGrid w:val="0"/>
        <w:spacing w:after="0" w:line="240" w:lineRule="auto"/>
        <w:jc w:val="both"/>
        <w:rPr>
          <w:rFonts w:asciiTheme="majorBidi" w:eastAsia="Times New Roman" w:hAnsiTheme="majorBidi" w:cstheme="majorBidi"/>
          <w:sz w:val="18"/>
          <w:szCs w:val="18"/>
          <w:lang w:val="en-AU" w:eastAsia="zh-CN"/>
        </w:rPr>
      </w:pPr>
      <m:oMath>
        <m:sSub>
          <m:sSubPr>
            <m:ctrlPr>
              <w:rPr>
                <w:rFonts w:ascii="Cambria Math" w:eastAsia="SimSun" w:hAnsi="Cambria Math" w:cstheme="majorBidi"/>
                <w:i/>
                <w:sz w:val="18"/>
                <w:szCs w:val="18"/>
                <w:lang w:eastAsia="zh-CN"/>
              </w:rPr>
            </m:ctrlPr>
          </m:sSubPr>
          <m:e>
            <m:r>
              <w:rPr>
                <w:rFonts w:ascii="Cambria Math" w:eastAsia="SimSun" w:hAnsi="Cambria Math" w:cstheme="majorBidi"/>
                <w:sz w:val="18"/>
                <w:szCs w:val="18"/>
                <w:lang w:eastAsia="zh-CN"/>
              </w:rPr>
              <m:t>THD</m:t>
            </m:r>
          </m:e>
          <m:sub>
            <m:r>
              <w:rPr>
                <w:rFonts w:ascii="Cambria Math" w:eastAsia="SimSun" w:hAnsi="Cambria Math" w:cstheme="majorBidi"/>
                <w:sz w:val="18"/>
                <w:szCs w:val="18"/>
                <w:lang w:eastAsia="zh-CN"/>
              </w:rPr>
              <m:t>V</m:t>
            </m:r>
          </m:sub>
        </m:sSub>
        <m:r>
          <w:rPr>
            <w:rFonts w:ascii="Cambria Math" w:eastAsia="SimSun" w:hAnsi="Cambria Math" w:cstheme="majorBidi"/>
            <w:sz w:val="18"/>
            <w:szCs w:val="18"/>
            <w:lang w:eastAsia="zh-CN"/>
          </w:rPr>
          <m:t>=</m:t>
        </m:r>
        <m:f>
          <m:fPr>
            <m:ctrlPr>
              <w:rPr>
                <w:rFonts w:ascii="Cambria Math" w:eastAsia="SimSun" w:hAnsi="Cambria Math" w:cstheme="majorBidi"/>
                <w:i/>
                <w:sz w:val="18"/>
                <w:szCs w:val="18"/>
                <w:lang w:eastAsia="zh-CN"/>
              </w:rPr>
            </m:ctrlPr>
          </m:fPr>
          <m:num>
            <m:rad>
              <m:radPr>
                <m:degHide m:val="1"/>
                <m:ctrlPr>
                  <w:rPr>
                    <w:rFonts w:ascii="Cambria Math" w:eastAsia="SimSun" w:hAnsi="Cambria Math" w:cstheme="majorBidi"/>
                    <w:i/>
                    <w:sz w:val="18"/>
                    <w:szCs w:val="18"/>
                    <w:lang w:eastAsia="zh-CN"/>
                  </w:rPr>
                </m:ctrlPr>
              </m:radPr>
              <m:deg/>
              <m:e>
                <m:r>
                  <w:rPr>
                    <w:rFonts w:ascii="Cambria Math" w:eastAsia="SimSun" w:hAnsi="Cambria Math" w:cstheme="majorBidi"/>
                    <w:sz w:val="18"/>
                    <w:szCs w:val="18"/>
                    <w:lang w:eastAsia="zh-CN"/>
                  </w:rPr>
                  <m:t xml:space="preserve"> </m:t>
                </m:r>
                <m:nary>
                  <m:naryPr>
                    <m:chr m:val="∑"/>
                    <m:limLoc m:val="undOvr"/>
                    <m:ctrlPr>
                      <w:rPr>
                        <w:rFonts w:ascii="Cambria Math" w:eastAsia="SimSun" w:hAnsi="Cambria Math" w:cstheme="majorBidi"/>
                        <w:i/>
                        <w:sz w:val="18"/>
                        <w:szCs w:val="18"/>
                        <w:lang w:eastAsia="zh-CN"/>
                      </w:rPr>
                    </m:ctrlPr>
                  </m:naryPr>
                  <m:sub>
                    <m:r>
                      <w:rPr>
                        <w:rFonts w:ascii="Cambria Math" w:eastAsia="SimSun" w:hAnsi="Cambria Math" w:cstheme="majorBidi"/>
                        <w:sz w:val="18"/>
                        <w:szCs w:val="18"/>
                        <w:lang w:eastAsia="zh-CN"/>
                      </w:rPr>
                      <m:t>n=1</m:t>
                    </m:r>
                  </m:sub>
                  <m:sup>
                    <m:r>
                      <w:rPr>
                        <w:rFonts w:ascii="Cambria Math" w:eastAsia="SimSun" w:hAnsi="Cambria Math" w:cstheme="majorBidi"/>
                        <w:sz w:val="18"/>
                        <w:szCs w:val="18"/>
                        <w:lang w:eastAsia="zh-CN"/>
                      </w:rPr>
                      <m:t>∞</m:t>
                    </m:r>
                  </m:sup>
                  <m:e>
                    <m:sSubSup>
                      <m:sSubSupPr>
                        <m:ctrlPr>
                          <w:rPr>
                            <w:rFonts w:ascii="Cambria Math" w:eastAsia="SimSun" w:hAnsi="Cambria Math" w:cstheme="majorBidi"/>
                            <w:i/>
                            <w:sz w:val="18"/>
                            <w:szCs w:val="18"/>
                            <w:lang w:eastAsia="zh-CN"/>
                          </w:rPr>
                        </m:ctrlPr>
                      </m:sSubSupPr>
                      <m:e>
                        <m:r>
                          <w:rPr>
                            <w:rFonts w:ascii="Cambria Math" w:eastAsia="SimSun" w:hAnsi="Cambria Math" w:cstheme="majorBidi"/>
                            <w:sz w:val="18"/>
                            <w:szCs w:val="18"/>
                            <w:lang w:eastAsia="zh-CN"/>
                          </w:rPr>
                          <m:t>V</m:t>
                        </m:r>
                      </m:e>
                      <m:sub>
                        <m:r>
                          <w:rPr>
                            <w:rFonts w:ascii="Cambria Math" w:eastAsia="SimSun" w:hAnsi="Cambria Math" w:cstheme="majorBidi"/>
                            <w:sz w:val="18"/>
                            <w:szCs w:val="18"/>
                            <w:lang w:eastAsia="zh-CN"/>
                          </w:rPr>
                          <m:t>n</m:t>
                        </m:r>
                      </m:sub>
                      <m:sup>
                        <m:r>
                          <w:rPr>
                            <w:rFonts w:ascii="Cambria Math" w:eastAsia="SimSun" w:hAnsi="Cambria Math" w:cstheme="majorBidi"/>
                            <w:sz w:val="18"/>
                            <w:szCs w:val="18"/>
                            <w:lang w:eastAsia="zh-CN"/>
                          </w:rPr>
                          <m:t>2</m:t>
                        </m:r>
                      </m:sup>
                    </m:sSubSup>
                  </m:e>
                </m:nary>
              </m:e>
            </m:rad>
          </m:num>
          <m:den>
            <m:sSub>
              <m:sSubPr>
                <m:ctrlPr>
                  <w:rPr>
                    <w:rFonts w:ascii="Cambria Math" w:eastAsia="SimSun" w:hAnsi="Cambria Math" w:cstheme="majorBidi"/>
                    <w:i/>
                    <w:sz w:val="18"/>
                    <w:szCs w:val="18"/>
                    <w:lang w:eastAsia="zh-CN"/>
                  </w:rPr>
                </m:ctrlPr>
              </m:sSubPr>
              <m:e>
                <m:r>
                  <w:rPr>
                    <w:rFonts w:ascii="Cambria Math" w:eastAsia="SimSun" w:hAnsi="Cambria Math" w:cstheme="majorBidi"/>
                    <w:sz w:val="18"/>
                    <w:szCs w:val="18"/>
                    <w:lang w:eastAsia="zh-CN"/>
                  </w:rPr>
                  <m:t>V</m:t>
                </m:r>
              </m:e>
              <m:sub>
                <m:r>
                  <w:rPr>
                    <w:rFonts w:ascii="Cambria Math" w:eastAsia="SimSun" w:hAnsi="Cambria Math" w:cstheme="majorBidi"/>
                    <w:sz w:val="18"/>
                    <w:szCs w:val="18"/>
                    <w:lang w:eastAsia="zh-CN"/>
                  </w:rPr>
                  <m:t>1</m:t>
                </m:r>
              </m:sub>
            </m:sSub>
          </m:den>
        </m:f>
      </m:oMath>
      <w:r w:rsidR="004F420F" w:rsidRPr="00BC09C0">
        <w:rPr>
          <w:rFonts w:asciiTheme="majorBidi" w:eastAsia="SimSun" w:hAnsiTheme="majorBidi" w:cstheme="majorBidi"/>
          <w:sz w:val="18"/>
          <w:szCs w:val="18"/>
          <w:lang w:eastAsia="zh-CN"/>
        </w:rPr>
        <w:tab/>
      </w:r>
      <w:r w:rsidR="004F420F">
        <w:rPr>
          <w:rFonts w:asciiTheme="majorBidi" w:eastAsia="SimSun" w:hAnsiTheme="majorBidi" w:cstheme="majorBidi"/>
          <w:sz w:val="18"/>
          <w:szCs w:val="18"/>
          <w:lang w:eastAsia="zh-CN"/>
        </w:rPr>
        <w:tab/>
      </w:r>
      <w:r w:rsidR="004F420F">
        <w:rPr>
          <w:rFonts w:asciiTheme="majorBidi" w:eastAsia="SimSun" w:hAnsiTheme="majorBidi" w:cstheme="majorBidi"/>
          <w:sz w:val="18"/>
          <w:szCs w:val="18"/>
          <w:lang w:eastAsia="zh-CN"/>
        </w:rPr>
        <w:tab/>
        <w:t xml:space="preserve">        </w:t>
      </w:r>
      <w:r w:rsidR="004F420F">
        <w:rPr>
          <w:rFonts w:asciiTheme="majorBidi" w:eastAsia="SimSun" w:hAnsiTheme="majorBidi" w:cstheme="majorBidi"/>
          <w:sz w:val="18"/>
          <w:szCs w:val="18"/>
          <w:lang w:eastAsia="zh-CN"/>
        </w:rPr>
        <w:tab/>
        <w:t xml:space="preserve">             </w:t>
      </w:r>
      <w:r w:rsidR="004F420F" w:rsidRPr="00BC09C0">
        <w:rPr>
          <w:rFonts w:asciiTheme="majorBidi" w:eastAsia="Times New Roman" w:hAnsiTheme="majorBidi" w:cstheme="majorBidi"/>
          <w:sz w:val="18"/>
          <w:szCs w:val="18"/>
          <w:lang w:val="en-AU" w:eastAsia="zh-CN"/>
        </w:rPr>
        <w:t>(</w:t>
      </w:r>
      <w:r w:rsidR="004F420F">
        <w:rPr>
          <w:rFonts w:asciiTheme="majorBidi" w:eastAsia="Times New Roman" w:hAnsiTheme="majorBidi" w:cstheme="majorBidi"/>
          <w:sz w:val="18"/>
          <w:szCs w:val="18"/>
          <w:lang w:val="en-AU" w:eastAsia="zh-CN"/>
        </w:rPr>
        <w:t>6</w:t>
      </w:r>
      <w:r w:rsidR="004F420F" w:rsidRPr="00BC09C0">
        <w:rPr>
          <w:rFonts w:asciiTheme="majorBidi" w:eastAsia="Times New Roman" w:hAnsiTheme="majorBidi" w:cstheme="majorBidi"/>
          <w:sz w:val="18"/>
          <w:szCs w:val="18"/>
          <w:lang w:val="en-AU" w:eastAsia="zh-CN"/>
        </w:rPr>
        <w:t>)</w:t>
      </w:r>
    </w:p>
    <w:p w:rsidR="00DE0ADB" w:rsidRPr="00DE0ADB" w:rsidRDefault="00DE0ADB" w:rsidP="00DE0ADB">
      <w:pPr>
        <w:adjustRightInd w:val="0"/>
        <w:snapToGrid w:val="0"/>
        <w:spacing w:after="0" w:line="240" w:lineRule="auto"/>
        <w:jc w:val="both"/>
        <w:rPr>
          <w:rFonts w:asciiTheme="majorBidi" w:eastAsia="SimSun" w:hAnsiTheme="majorBidi" w:cstheme="majorBidi"/>
          <w:sz w:val="8"/>
          <w:szCs w:val="8"/>
          <w:lang w:eastAsia="zh-CN"/>
        </w:rPr>
      </w:pPr>
    </w:p>
    <w:p w:rsidR="00D50DBD" w:rsidRPr="00D50DBD" w:rsidRDefault="00D50DBD" w:rsidP="00807337">
      <w:pPr>
        <w:spacing w:after="0" w:line="240" w:lineRule="auto"/>
        <w:ind w:firstLine="180"/>
        <w:jc w:val="lowKashida"/>
        <w:rPr>
          <w:rFonts w:asciiTheme="majorBidi" w:eastAsia="Times New Roman" w:hAnsiTheme="majorBidi" w:cstheme="majorBidi"/>
          <w:sz w:val="20"/>
          <w:szCs w:val="20"/>
          <w:lang w:val="en-GB"/>
        </w:rPr>
      </w:pPr>
      <w:r w:rsidRPr="00D50DBD">
        <w:rPr>
          <w:rFonts w:asciiTheme="majorBidi" w:eastAsia="Times New Roman" w:hAnsiTheme="majorBidi" w:cstheme="majorBidi"/>
          <w:sz w:val="20"/>
          <w:szCs w:val="20"/>
          <w:lang w:val="en-GB"/>
        </w:rPr>
        <w:t xml:space="preserve">The effect of optimised angles for 13-levels are </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α</m:t>
            </m:r>
          </m:e>
          <m:sub>
            <m:r>
              <w:rPr>
                <w:rFonts w:ascii="Cambria Math" w:eastAsia="Times New Roman" w:hAnsi="Cambria Math" w:cstheme="majorBidi"/>
                <w:sz w:val="20"/>
                <w:szCs w:val="20"/>
                <w:lang w:val="en-GB"/>
              </w:rPr>
              <m:t>1</m:t>
            </m:r>
          </m:sub>
        </m:sSub>
      </m:oMath>
      <w:r w:rsidRPr="00D50DBD">
        <w:rPr>
          <w:rFonts w:asciiTheme="majorBidi" w:eastAsia="Times New Roman" w:hAnsiTheme="majorBidi" w:cstheme="majorBidi"/>
          <w:sz w:val="20"/>
          <w:szCs w:val="20"/>
          <w:lang w:val="en-GB"/>
        </w:rPr>
        <w:t xml:space="preserve">, </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α</m:t>
            </m:r>
          </m:e>
          <m:sub>
            <m:r>
              <w:rPr>
                <w:rFonts w:ascii="Cambria Math" w:eastAsia="Times New Roman" w:hAnsi="Cambria Math" w:cstheme="majorBidi"/>
                <w:sz w:val="20"/>
                <w:szCs w:val="20"/>
                <w:lang w:val="en-GB"/>
              </w:rPr>
              <m:t>2</m:t>
            </m:r>
          </m:sub>
        </m:sSub>
      </m:oMath>
      <w:r w:rsidRPr="00D50DBD">
        <w:rPr>
          <w:rFonts w:asciiTheme="majorBidi" w:eastAsia="Times New Roman" w:hAnsiTheme="majorBidi" w:cstheme="majorBidi"/>
          <w:sz w:val="20"/>
          <w:szCs w:val="20"/>
          <w:lang w:val="en-GB"/>
        </w:rPr>
        <w:t xml:space="preserve">, </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α</m:t>
            </m:r>
          </m:e>
          <m:sub>
            <m:r>
              <w:rPr>
                <w:rFonts w:ascii="Cambria Math" w:eastAsia="Times New Roman" w:hAnsi="Cambria Math" w:cstheme="majorBidi"/>
                <w:sz w:val="20"/>
                <w:szCs w:val="20"/>
                <w:lang w:val="en-GB"/>
              </w:rPr>
              <m:t>3</m:t>
            </m:r>
          </m:sub>
        </m:sSub>
      </m:oMath>
      <w:r w:rsidRPr="00D50DBD">
        <w:rPr>
          <w:rFonts w:asciiTheme="majorBidi" w:eastAsia="Times New Roman" w:hAnsiTheme="majorBidi" w:cstheme="majorBidi"/>
          <w:sz w:val="20"/>
          <w:szCs w:val="20"/>
          <w:lang w:val="en-GB"/>
        </w:rPr>
        <w:t xml:space="preserve">, </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α</m:t>
            </m:r>
          </m:e>
          <m:sub>
            <m:r>
              <w:rPr>
                <w:rFonts w:ascii="Cambria Math" w:eastAsia="Times New Roman" w:hAnsi="Cambria Math" w:cstheme="majorBidi"/>
                <w:sz w:val="20"/>
                <w:szCs w:val="20"/>
                <w:lang w:val="en-GB"/>
              </w:rPr>
              <m:t>4</m:t>
            </m:r>
          </m:sub>
        </m:sSub>
      </m:oMath>
      <w:r w:rsidRPr="00D50DBD">
        <w:rPr>
          <w:rFonts w:asciiTheme="majorBidi" w:eastAsia="Times New Roman" w:hAnsiTheme="majorBidi" w:cstheme="majorBidi"/>
          <w:sz w:val="20"/>
          <w:szCs w:val="20"/>
          <w:lang w:val="en-GB"/>
        </w:rPr>
        <w:t xml:space="preserve">, </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α</m:t>
            </m:r>
          </m:e>
          <m:sub>
            <m:r>
              <w:rPr>
                <w:rFonts w:ascii="Cambria Math" w:eastAsia="Times New Roman" w:hAnsi="Cambria Math" w:cstheme="majorBidi"/>
                <w:sz w:val="20"/>
                <w:szCs w:val="20"/>
                <w:lang w:val="en-GB"/>
              </w:rPr>
              <m:t>5</m:t>
            </m:r>
          </m:sub>
        </m:sSub>
      </m:oMath>
      <w:r w:rsidRPr="00D50DBD">
        <w:rPr>
          <w:rFonts w:asciiTheme="majorBidi" w:eastAsia="Times New Roman" w:hAnsiTheme="majorBidi" w:cstheme="majorBidi"/>
          <w:sz w:val="20"/>
          <w:szCs w:val="20"/>
          <w:lang w:val="en-GB"/>
        </w:rPr>
        <w:t xml:space="preserve">, </w:t>
      </w:r>
      <m:oMath>
        <m:sSub>
          <m:sSubPr>
            <m:ctrlPr>
              <w:rPr>
                <w:rFonts w:ascii="Cambria Math" w:eastAsia="Times New Roman" w:hAnsi="Cambria Math" w:cstheme="majorBidi"/>
                <w:i/>
                <w:sz w:val="20"/>
                <w:szCs w:val="20"/>
                <w:lang w:val="en-GB"/>
              </w:rPr>
            </m:ctrlPr>
          </m:sSubPr>
          <m:e>
            <m:r>
              <w:rPr>
                <w:rFonts w:ascii="Cambria Math" w:eastAsia="Times New Roman" w:hAnsi="Cambria Math" w:cstheme="majorBidi"/>
                <w:sz w:val="20"/>
                <w:szCs w:val="20"/>
                <w:lang w:val="en-GB"/>
              </w:rPr>
              <m:t>α</m:t>
            </m:r>
          </m:e>
          <m:sub>
            <m:r>
              <w:rPr>
                <w:rFonts w:ascii="Cambria Math" w:eastAsia="Times New Roman" w:hAnsi="Cambria Math" w:cstheme="majorBidi"/>
                <w:sz w:val="20"/>
                <w:szCs w:val="20"/>
                <w:lang w:val="en-GB"/>
              </w:rPr>
              <m:t>6,</m:t>
            </m:r>
          </m:sub>
        </m:sSub>
      </m:oMath>
      <w:r w:rsidR="00807337">
        <w:rPr>
          <w:rFonts w:asciiTheme="majorBidi" w:eastAsia="Times New Roman" w:hAnsiTheme="majorBidi" w:cstheme="majorBidi"/>
          <w:sz w:val="20"/>
          <w:szCs w:val="20"/>
          <w:lang w:val="en-GB"/>
        </w:rPr>
        <w:t xml:space="preserve"> </w:t>
      </w:r>
      <w:r w:rsidRPr="00D50DBD">
        <w:rPr>
          <w:rFonts w:asciiTheme="majorBidi" w:eastAsia="Times New Roman" w:hAnsiTheme="majorBidi" w:cstheme="majorBidi"/>
          <w:sz w:val="20"/>
          <w:szCs w:val="20"/>
          <w:lang w:val="en-GB"/>
        </w:rPr>
        <w:t>on the THD and the modulation index is shown in</w:t>
      </w:r>
      <w:r>
        <w:rPr>
          <w:rFonts w:asciiTheme="majorBidi" w:eastAsia="Times New Roman" w:hAnsiTheme="majorBidi" w:cstheme="majorBidi"/>
          <w:sz w:val="20"/>
          <w:szCs w:val="20"/>
          <w:lang w:val="en-GB"/>
        </w:rPr>
        <w:t xml:space="preserve"> </w:t>
      </w:r>
      <w:r w:rsidRPr="00D50DBD">
        <w:rPr>
          <w:rFonts w:asciiTheme="majorBidi" w:eastAsia="Times New Roman" w:hAnsiTheme="majorBidi" w:cstheme="majorBidi"/>
          <w:sz w:val="20"/>
          <w:szCs w:val="20"/>
          <w:lang w:val="en-GB"/>
        </w:rPr>
        <w:t>Fig</w:t>
      </w:r>
      <w:r>
        <w:rPr>
          <w:rFonts w:asciiTheme="majorBidi" w:eastAsia="Times New Roman" w:hAnsiTheme="majorBidi" w:cstheme="majorBidi"/>
          <w:sz w:val="20"/>
          <w:szCs w:val="20"/>
          <w:lang w:val="en-GB"/>
        </w:rPr>
        <w:t xml:space="preserve"> </w:t>
      </w:r>
      <w:r w:rsidR="00807337">
        <w:rPr>
          <w:rFonts w:asciiTheme="majorBidi" w:eastAsia="Times New Roman" w:hAnsiTheme="majorBidi" w:cstheme="majorBidi"/>
          <w:sz w:val="20"/>
          <w:szCs w:val="20"/>
          <w:lang w:val="en-GB"/>
        </w:rPr>
        <w:t>7</w:t>
      </w:r>
      <w:r w:rsidRPr="00D50DBD">
        <w:rPr>
          <w:rFonts w:asciiTheme="majorBidi" w:eastAsia="Times New Roman" w:hAnsiTheme="majorBidi" w:cstheme="majorBidi"/>
          <w:sz w:val="20"/>
          <w:szCs w:val="20"/>
        </w:rPr>
        <w:t xml:space="preserve">. </w:t>
      </w:r>
      <w:r w:rsidR="00807337">
        <w:rPr>
          <w:rFonts w:asciiTheme="majorBidi" w:eastAsia="Times New Roman" w:hAnsiTheme="majorBidi" w:cstheme="majorBidi"/>
          <w:sz w:val="20"/>
          <w:szCs w:val="20"/>
        </w:rPr>
        <w:t>B</w:t>
      </w:r>
      <w:proofErr w:type="spellStart"/>
      <w:r w:rsidRPr="00D50DBD">
        <w:rPr>
          <w:rFonts w:asciiTheme="majorBidi" w:eastAsia="Times New Roman" w:hAnsiTheme="majorBidi" w:cstheme="majorBidi"/>
          <w:sz w:val="20"/>
          <w:szCs w:val="20"/>
          <w:lang w:val="en-GB"/>
        </w:rPr>
        <w:t>y</w:t>
      </w:r>
      <w:proofErr w:type="spellEnd"/>
      <w:r w:rsidRPr="00D50DBD">
        <w:rPr>
          <w:rFonts w:asciiTheme="majorBidi" w:eastAsia="Times New Roman" w:hAnsiTheme="majorBidi" w:cstheme="majorBidi"/>
          <w:sz w:val="20"/>
          <w:szCs w:val="20"/>
          <w:lang w:val="en-GB"/>
        </w:rPr>
        <w:t xml:space="preserve"> using MATLAB coding for number of iterations </w:t>
      </w:r>
      <w:r w:rsidRPr="00D50DBD">
        <w:rPr>
          <w:rFonts w:asciiTheme="majorBidi" w:eastAsia="Times New Roman" w:hAnsiTheme="majorBidi" w:cstheme="majorBidi"/>
          <w:color w:val="000000"/>
          <w:sz w:val="20"/>
          <w:szCs w:val="20"/>
          <w:lang w:val="en-GB"/>
        </w:rPr>
        <w:t xml:space="preserve">it can be easily concluded that the modulation index </w:t>
      </w:r>
      <w:r w:rsidR="00807337">
        <w:rPr>
          <w:rFonts w:asciiTheme="majorBidi" w:eastAsia="Times New Roman" w:hAnsiTheme="majorBidi" w:cstheme="majorBidi"/>
          <w:color w:val="000000"/>
          <w:sz w:val="20"/>
          <w:szCs w:val="20"/>
          <w:lang w:val="en-GB"/>
        </w:rPr>
        <w:t xml:space="preserve">equal </w:t>
      </w:r>
      <w:r w:rsidRPr="00D50DBD">
        <w:rPr>
          <w:rFonts w:asciiTheme="majorBidi" w:eastAsia="Times New Roman" w:hAnsiTheme="majorBidi" w:cstheme="majorBidi"/>
          <w:color w:val="000000"/>
          <w:sz w:val="20"/>
          <w:szCs w:val="20"/>
          <w:lang w:val="en-GB"/>
        </w:rPr>
        <w:t>0.949. However</w:t>
      </w:r>
      <w:r w:rsidRPr="00D50DBD">
        <w:rPr>
          <w:rFonts w:asciiTheme="majorBidi" w:eastAsia="Times New Roman" w:hAnsiTheme="majorBidi" w:cstheme="majorBidi"/>
          <w:sz w:val="20"/>
          <w:szCs w:val="20"/>
          <w:lang w:val="en-GB"/>
        </w:rPr>
        <w:t>, the THD value of 13-levels equal to 6.18 %.</w:t>
      </w:r>
    </w:p>
    <w:p w:rsidR="004F420F" w:rsidRPr="007978FE" w:rsidRDefault="00952F6A" w:rsidP="00185779">
      <w:pPr>
        <w:spacing w:after="0" w:line="240" w:lineRule="auto"/>
        <w:rPr>
          <w:rFonts w:asciiTheme="majorBidi" w:hAnsiTheme="majorBidi" w:cstheme="majorBidi"/>
          <w:sz w:val="19"/>
          <w:szCs w:val="19"/>
          <w:lang w:val="en-GB"/>
        </w:rPr>
      </w:pPr>
      <w:r>
        <w:rPr>
          <w:rFonts w:asciiTheme="majorBidi" w:hAnsiTheme="majorBidi" w:cstheme="majorBidi"/>
          <w:noProof/>
          <w:sz w:val="19"/>
          <w:szCs w:val="19"/>
          <w:lang w:val="en-GB"/>
        </w:rPr>
        <w:lastRenderedPageBreak/>
        <w:drawing>
          <wp:inline distT="0" distB="0" distL="0" distR="0" wp14:anchorId="3BD4B29E">
            <wp:extent cx="2797810" cy="207751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7760" cy="2099757"/>
                    </a:xfrm>
                    <a:prstGeom prst="rect">
                      <a:avLst/>
                    </a:prstGeom>
                    <a:noFill/>
                  </pic:spPr>
                </pic:pic>
              </a:graphicData>
            </a:graphic>
          </wp:inline>
        </w:drawing>
      </w:r>
    </w:p>
    <w:p w:rsidR="004F420F" w:rsidRPr="004C5F55" w:rsidRDefault="004F420F" w:rsidP="000A1775">
      <w:pPr>
        <w:pStyle w:val="Caption"/>
        <w:spacing w:before="0" w:after="0" w:afterAutospacing="0" w:line="276" w:lineRule="auto"/>
        <w:rPr>
          <w:rFonts w:cs="Times New Roman"/>
          <w:sz w:val="18"/>
        </w:rPr>
      </w:pPr>
      <w:bookmarkStart w:id="18" w:name="_Ref491233967"/>
      <w:bookmarkStart w:id="19" w:name="_Toc494181730"/>
      <w:bookmarkStart w:id="20" w:name="_Toc494040215"/>
      <w:r w:rsidRPr="004C5F55">
        <w:rPr>
          <w:rFonts w:cs="Times New Roman"/>
          <w:sz w:val="18"/>
        </w:rPr>
        <w:t>Fig</w:t>
      </w:r>
      <w:bookmarkEnd w:id="18"/>
      <w:r>
        <w:rPr>
          <w:rFonts w:cs="Times New Roman"/>
          <w:sz w:val="18"/>
        </w:rPr>
        <w:t xml:space="preserve"> </w:t>
      </w:r>
      <w:r w:rsidR="00256AA2">
        <w:rPr>
          <w:rFonts w:cs="Times New Roman"/>
          <w:sz w:val="18"/>
        </w:rPr>
        <w:t>7</w:t>
      </w:r>
      <w:r>
        <w:rPr>
          <w:rFonts w:cs="Times New Roman"/>
          <w:sz w:val="18"/>
        </w:rPr>
        <w:t>.</w:t>
      </w:r>
      <w:r w:rsidRPr="004C5F55">
        <w:rPr>
          <w:rFonts w:cs="Times New Roman"/>
          <w:sz w:val="18"/>
        </w:rPr>
        <w:t xml:space="preserve"> </w:t>
      </w:r>
      <w:proofErr w:type="spellStart"/>
      <w:r w:rsidRPr="004C5F55">
        <w:rPr>
          <w:rFonts w:cs="Times New Roman"/>
          <w:i/>
          <w:iCs/>
          <w:sz w:val="18"/>
        </w:rPr>
        <w:t>Vab</w:t>
      </w:r>
      <w:proofErr w:type="spellEnd"/>
      <w:r w:rsidRPr="004C5F55">
        <w:rPr>
          <w:rFonts w:cs="Times New Roman"/>
          <w:sz w:val="18"/>
        </w:rPr>
        <w:t xml:space="preserve"> at low switching frequ</w:t>
      </w:r>
      <w:r>
        <w:rPr>
          <w:rFonts w:cs="Times New Roman"/>
          <w:sz w:val="18"/>
        </w:rPr>
        <w:t xml:space="preserve">ency of modified CHB-MLIs, for </w:t>
      </w:r>
      <w:r w:rsidR="00E6072E">
        <w:rPr>
          <w:rFonts w:cs="Times New Roman"/>
          <w:sz w:val="18"/>
        </w:rPr>
        <w:t>13</w:t>
      </w:r>
      <w:r>
        <w:rPr>
          <w:rFonts w:cs="Times New Roman"/>
          <w:sz w:val="18"/>
        </w:rPr>
        <w:t>-</w:t>
      </w:r>
      <w:r w:rsidRPr="004C5F55">
        <w:rPr>
          <w:rFonts w:cs="Times New Roman"/>
          <w:sz w:val="18"/>
        </w:rPr>
        <w:t>levels.</w:t>
      </w:r>
      <w:bookmarkEnd w:id="19"/>
      <w:bookmarkEnd w:id="20"/>
    </w:p>
    <w:p w:rsidR="004F420F" w:rsidRPr="000A1775" w:rsidRDefault="004F420F" w:rsidP="004F420F">
      <w:pPr>
        <w:spacing w:after="0" w:line="240" w:lineRule="auto"/>
        <w:jc w:val="both"/>
        <w:rPr>
          <w:rFonts w:asciiTheme="majorBidi" w:hAnsiTheme="majorBidi" w:cstheme="majorBidi"/>
          <w:sz w:val="10"/>
          <w:szCs w:val="10"/>
        </w:rPr>
      </w:pPr>
    </w:p>
    <w:p w:rsidR="004F420F" w:rsidRPr="00E74A3F" w:rsidRDefault="004F420F" w:rsidP="00E74A3F">
      <w:pPr>
        <w:numPr>
          <w:ilvl w:val="0"/>
          <w:numId w:val="2"/>
        </w:numPr>
        <w:tabs>
          <w:tab w:val="left" w:pos="270"/>
        </w:tabs>
        <w:spacing w:before="240" w:line="240" w:lineRule="auto"/>
        <w:ind w:left="180" w:hanging="180"/>
        <w:contextualSpacing/>
        <w:jc w:val="both"/>
        <w:rPr>
          <w:rFonts w:asciiTheme="majorBidi" w:eastAsia="Calibri" w:hAnsiTheme="majorBidi" w:cstheme="majorBidi"/>
          <w:b/>
          <w:bCs/>
          <w:i/>
          <w:iCs/>
          <w:sz w:val="20"/>
          <w:szCs w:val="20"/>
          <w:lang w:val="en-GB"/>
        </w:rPr>
      </w:pPr>
      <w:r w:rsidRPr="00E74A3F">
        <w:rPr>
          <w:rFonts w:asciiTheme="majorBidi" w:eastAsia="Calibri" w:hAnsiTheme="majorBidi" w:cstheme="majorBidi"/>
          <w:b/>
          <w:bCs/>
          <w:i/>
          <w:iCs/>
          <w:color w:val="000000"/>
          <w:sz w:val="20"/>
          <w:szCs w:val="20"/>
        </w:rPr>
        <w:t>Particle</w:t>
      </w:r>
      <w:r w:rsidR="00594813" w:rsidRPr="00E74A3F">
        <w:rPr>
          <w:rFonts w:asciiTheme="majorBidi" w:eastAsia="Calibri" w:hAnsiTheme="majorBidi" w:cstheme="majorBidi"/>
          <w:b/>
          <w:bCs/>
          <w:i/>
          <w:iCs/>
          <w:color w:val="000000"/>
          <w:sz w:val="20"/>
          <w:szCs w:val="20"/>
        </w:rPr>
        <w:t xml:space="preserve"> Swarm Optimization </w:t>
      </w:r>
      <w:r w:rsidRPr="00E74A3F">
        <w:rPr>
          <w:rFonts w:asciiTheme="majorBidi" w:eastAsia="Calibri" w:hAnsiTheme="majorBidi" w:cstheme="majorBidi"/>
          <w:b/>
          <w:bCs/>
          <w:i/>
          <w:iCs/>
          <w:color w:val="000000"/>
          <w:sz w:val="20"/>
          <w:szCs w:val="20"/>
        </w:rPr>
        <w:t>PSO Technique</w:t>
      </w:r>
    </w:p>
    <w:p w:rsidR="004F420F" w:rsidRPr="00E16813" w:rsidRDefault="004F420F" w:rsidP="000A1775">
      <w:pPr>
        <w:spacing w:after="0" w:line="240" w:lineRule="auto"/>
        <w:ind w:firstLine="180"/>
        <w:jc w:val="both"/>
        <w:rPr>
          <w:rFonts w:asciiTheme="majorBidi" w:hAnsiTheme="majorBidi" w:cstheme="majorBidi"/>
          <w:sz w:val="19"/>
          <w:szCs w:val="19"/>
        </w:rPr>
      </w:pPr>
      <w:r>
        <w:rPr>
          <w:rFonts w:asciiTheme="majorBidi" w:hAnsiTheme="majorBidi" w:cstheme="majorBidi"/>
          <w:sz w:val="19"/>
          <w:szCs w:val="19"/>
        </w:rPr>
        <w:t>PSO</w:t>
      </w:r>
      <w:r w:rsidRPr="007F29E8">
        <w:rPr>
          <w:rFonts w:asciiTheme="majorBidi" w:hAnsiTheme="majorBidi" w:cstheme="majorBidi"/>
          <w:sz w:val="19"/>
          <w:szCs w:val="19"/>
        </w:rPr>
        <w:t xml:space="preserve"> </w:t>
      </w:r>
      <w:r w:rsidRPr="00EC7866">
        <w:rPr>
          <w:rFonts w:asciiTheme="majorBidi" w:hAnsiTheme="majorBidi" w:cstheme="majorBidi"/>
          <w:sz w:val="19"/>
          <w:szCs w:val="19"/>
        </w:rPr>
        <w:t>has become a very popular technique in solving non-linear optimization problems. Many types of evolutionary algorithms; particle swarm is preferred primarily because of its computational efficiency, simplicity and ability to avoid local optima. PSO has the following key advantages over other evolutionary optimization techniques</w:t>
      </w:r>
      <w:r>
        <w:rPr>
          <w:rFonts w:asciiTheme="majorBidi" w:hAnsiTheme="majorBidi" w:cstheme="majorBidi"/>
          <w:szCs w:val="24"/>
          <w:lang w:val="en-GB"/>
        </w:rPr>
        <w:t xml:space="preserve"> </w:t>
      </w:r>
      <w:r w:rsidRPr="00594813">
        <w:rPr>
          <w:rFonts w:asciiTheme="majorBidi" w:hAnsiTheme="majorBidi" w:cstheme="majorBidi"/>
          <w:sz w:val="19"/>
          <w:szCs w:val="19"/>
        </w:rPr>
        <w:fldChar w:fldCharType="begin" w:fldLock="1"/>
      </w:r>
      <w:r w:rsidR="006E651C">
        <w:rPr>
          <w:rFonts w:asciiTheme="majorBidi" w:hAnsiTheme="majorBidi" w:cstheme="majorBidi"/>
          <w:sz w:val="19"/>
          <w:szCs w:val="19"/>
        </w:rPr>
        <w:instrText>ADDIN CSL_CITATION { "citationItems" : [ { "id" : "ITEM-1", "itemData" : { "DOI" : "10.1016/j.enconman.2008.09.047", "ISBN" : "9781424417421", "ISSN" : "01968904", "abstract" : "Multilevel inverters supplied from equal and constant dc sources almost do not exist in practical applications. The variation of the dc sources affects the values of the switching angles required for each specific harmonic profile, as well as increases the difficulty of the harmonic elimination's equations. This paper presents an extremely fast optimal solution of harmonic elimination of multilevel inverters with non-equal dc sources using a novel Particle Swarm Optimization (PSO) algorithm. The overall system is suitable for large variable speed drives, UPS systems, and on-line utility applications such as static var compensation. A set of mathematical equations describing the general output waveform of the multilevel inverter with non-equal dc sources is formulated. PSO is then employed to compute the optimal solution set of switching angles, if it exists, for each required harmonic profile. Theoretical studies for different case studies regarding the number of levels and harmonic profile are carried out to show the effectiveness and robustness of the proposed technique, and validated through both simulations and laboratory experimentation. ?? 2008 Elsevier Ltd. All rights reserved.", "author" : [ { "dropping-particle" : "", "family" : "Al-Othman", "given" : "A. K.", "non-dropping-particle" : "", "parse-names" : false, "suffix" : "" }, { "dropping-particle" : "", "family" : "Abdelhamid", "given" : "Tamer H.", "non-dropping-particle" : "", "parse-names" : false, "suffix" : "" } ], "container-title" : "Energy Conversion and Management", "id" : "ITEM-1", "issue" : "3", "issued" : { "date-parts" : [ [ "2009" ] ] }, "page" : "756-764", "publisher" : "Elsevier Ltd", "title" : "Elimination of harmonics in multilevel inverters with non-equal dc sources using PSO", "type" : "article-journal", "volume" : "50" }, "uris" : [ "http://www.mendeley.com/documents/?uuid=33cd3789-ff4b-455c-9eb1-a2a2f7f4e0af" ] }, { "id" : "ITEM-2", "itemData" : { "DOI" : "10.1016/j.energy.2016.04.033", "ISSN" : "03605442", "abstract" : "The present paper proposes a novel method to eliminate harmonics in a solar powered CHMLI (cascaded H-bridge multilevel inverter). The problem uses Newton Raphson and PSO (Particle Swarm Optimization) based SHE (Selective Harmonic Elimination) techniques for solving the non-linear transcendental equations and to obtain the optimal switching angles. The optimized switching angles obtained offline are utilized to minimize the THD (Total Harmonic Distortion). The major concern in the harmonic-elimination problem in the non-equal dc sources system is the solution of the nonlinear transcendental equations. However, the proposed method can solve this problem in a simpler manner, by just converting non-equal dc sources into equal dc source using the ANFIS (Adaptive Neuro Fuzzy Inference System)/Constant Voltage Maximum Power Point Tracker algorithm for the Photo-voltaic system. The performance are evaluated using simulation results for PV fed 11-level cascade H-bridge inverter with induction motor drive. The simulation results are validated using an experimental model of CHMLI with Xilinx Spartan\u00ae-3A DSP FPGA based controller.", "author" : [ { "dropping-particle" : "", "family" : "Sudha Letha", "given" : "Shimi", "non-dropping-particle" : "", "parse-names" : false, "suffix" : "" }, { "dropping-particle" : "", "family" : "Thakur", "given" : "Tilak", "non-dropping-particle" : "", "parse-names" : false, "suffix" : "" }, { "dropping-particle" : "", "family" : "Kumar", "given" : "Jagdish", "non-dropping-particle" : "", "parse-names" : false, "suffix" : "" } ], "container-title" : "Energy", "id" : "ITEM-2", "issued" : { "date-parts" : [ [ "2016" ] ] }, "page" : "335-346", "publisher" : "Elsevier Ltd", "title" : "Harmonic elimination of a photo-voltaic based cascaded H-bridge multilevel inverter using PSO (particle swarm optimization) for induction motor drive", "type" : "article-journal", "volume" : "107" }, "uris" : [ "http://www.mendeley.com/documents/?uuid=5df86e70-2241-4e80-a378-832c673862d8" ] }, { "id" : "ITEM-3", "itemData" : { "DOI" : "10.1016/j.ijepes.2014.07.072", "ISSN" : "01420615", "abstract" : "The paper uses particle swarm optimization (PSO) to determine the optimum switching angles of cascaded H-bridge multilevel inverter (CH-MLI) so as to produce the required fundamental voltage and reduce the harmonic content. This is done by solving the transcendental equations characterizing the harmonic content. The validity of the proposed method is verified through simulation studies for three-phase, five-level CH-MLI. To compare the results obtained using PSO, the simulation studies have been extended for three-phase, five-level CH-MLI using sinusoidal pulse width modulation (SPWM). The results obtained using PSO are found superior as compared to SPWM in terms of total harmonic distortion at different modulation indices.", "author" : [ { "dropping-particle" : "", "family" : "Gupta", "given" : "Vivek Kumar", "non-dropping-particle" : "", "parse-names" : false, "suffix" : "" }, { "dropping-particle" : "", "family" : "Mahanty", "given" : "R.", "non-dropping-particle" : "", "parse-names" : false, "suffix" : "" } ], "container-title" : "International Journal of Electrical Power &amp; Energy Systems", "id" : "ITEM-3", "issued" : { "date-parts" : [ [ "2015" ] ] }, "page" : "699-707", "publisher" : "Elsevier Ltd", "title" : "Optimized switching scheme of cascaded H-bridge multilevel inverter using PSO", "type" : "article-journal", "volume" : "64" }, "uris" : [ "http://www.mendeley.com/documents/?uuid=dfed0d7c-12dc-4fee-bc7b-05c8de084cde" ] }, { "id" : "ITEM-4", "itemData" : { "DOI" : "10.1049/cp.2015.0088", "author" : [ { "dropping-particle" : "", "family" : "Alamri", "given" : "Basem", "non-dropping-particle" : "", "parse-names" : false, "suffix" : "" }, { "dropping-particle" : "", "family" : "Sallama", "given" : "Abdulhafid", "non-dropping-particle" : "", "parse-names" : false, "suffix" : "" }, { "dropping-particle" : "", "family" : "Darwish", "given" : "Mohamed", "non-dropping-particle" : "", "parse-names" : false, "suffix" : "" } ], "id" : "ITEM-4", "issued" : { "date-parts" : [ [ "2015" ] ] }, "page" : "1-10", "title" : "Optimum SHE for Cascaded H-Bridge Multilevel Inverters Using : NR-GA-PSO , Comparative Study", "type" : "article-journal" }, "uris" : [ "http://www.mendeley.com/documents/?uuid=69b8dca3-47a8-4eb3-9919-f123a2aa6e19" ] } ], "mendeley" : { "formattedCitation" : "[21]\u2013[24]", "plainTextFormattedCitation" : "[21]\u2013[24]", "previouslyFormattedCitation" : "[24]\u2013[27]" }, "properties" : { "noteIndex" : 0 }, "schema" : "https://github.com/citation-style-language/schema/raw/master/csl-citation.json" }</w:instrText>
      </w:r>
      <w:r w:rsidRPr="00594813">
        <w:rPr>
          <w:rFonts w:asciiTheme="majorBidi" w:hAnsiTheme="majorBidi" w:cstheme="majorBidi"/>
          <w:sz w:val="19"/>
          <w:szCs w:val="19"/>
        </w:rPr>
        <w:fldChar w:fldCharType="separate"/>
      </w:r>
      <w:r w:rsidR="006E651C" w:rsidRPr="006E651C">
        <w:rPr>
          <w:rFonts w:asciiTheme="majorBidi" w:hAnsiTheme="majorBidi" w:cstheme="majorBidi"/>
          <w:noProof/>
          <w:sz w:val="19"/>
          <w:szCs w:val="19"/>
        </w:rPr>
        <w:t>[21]–[24]</w:t>
      </w:r>
      <w:r w:rsidRPr="00594813">
        <w:rPr>
          <w:rFonts w:asciiTheme="majorBidi" w:hAnsiTheme="majorBidi" w:cstheme="majorBidi"/>
          <w:sz w:val="19"/>
          <w:szCs w:val="19"/>
        </w:rPr>
        <w:fldChar w:fldCharType="end"/>
      </w:r>
      <w:r w:rsidRPr="00E16813">
        <w:rPr>
          <w:rFonts w:asciiTheme="majorBidi" w:hAnsiTheme="majorBidi" w:cstheme="majorBidi"/>
          <w:sz w:val="19"/>
          <w:szCs w:val="19"/>
        </w:rPr>
        <w:t xml:space="preserve">. The </w:t>
      </w:r>
      <w:r>
        <w:rPr>
          <w:rFonts w:asciiTheme="majorBidi" w:hAnsiTheme="majorBidi" w:cstheme="majorBidi"/>
          <w:sz w:val="19"/>
          <w:szCs w:val="19"/>
        </w:rPr>
        <w:t xml:space="preserve">PSO algorithm </w:t>
      </w:r>
      <w:r w:rsidRPr="00E16813">
        <w:rPr>
          <w:rFonts w:asciiTheme="majorBidi" w:hAnsiTheme="majorBidi" w:cstheme="majorBidi"/>
          <w:sz w:val="19"/>
          <w:szCs w:val="19"/>
        </w:rPr>
        <w:t xml:space="preserve">are required to solve </w:t>
      </w:r>
      <w:r>
        <w:rPr>
          <w:rFonts w:asciiTheme="majorBidi" w:hAnsiTheme="majorBidi" w:cstheme="majorBidi"/>
          <w:sz w:val="19"/>
          <w:szCs w:val="19"/>
        </w:rPr>
        <w:t xml:space="preserve">nonlinear equations </w:t>
      </w:r>
      <w:r w:rsidRPr="00E16813">
        <w:rPr>
          <w:rFonts w:asciiTheme="majorBidi" w:hAnsiTheme="majorBidi" w:cstheme="majorBidi"/>
          <w:sz w:val="19"/>
          <w:szCs w:val="19"/>
        </w:rPr>
        <w:t>based</w:t>
      </w:r>
      <w:r>
        <w:rPr>
          <w:rFonts w:asciiTheme="majorBidi" w:hAnsiTheme="majorBidi" w:cstheme="majorBidi"/>
          <w:sz w:val="19"/>
          <w:szCs w:val="19"/>
        </w:rPr>
        <w:t xml:space="preserve"> on</w:t>
      </w:r>
      <w:r w:rsidRPr="00E16813">
        <w:rPr>
          <w:rFonts w:asciiTheme="majorBidi" w:hAnsiTheme="majorBidi" w:cstheme="majorBidi"/>
          <w:sz w:val="19"/>
          <w:szCs w:val="19"/>
        </w:rPr>
        <w:t xml:space="preserve"> SH</w:t>
      </w:r>
      <w:r>
        <w:rPr>
          <w:rFonts w:asciiTheme="majorBidi" w:hAnsiTheme="majorBidi" w:cstheme="majorBidi"/>
          <w:sz w:val="19"/>
          <w:szCs w:val="19"/>
        </w:rPr>
        <w:t xml:space="preserve">E algorithm for solving the </w:t>
      </w:r>
      <w:r w:rsidRPr="00E16813">
        <w:rPr>
          <w:rFonts w:asciiTheme="majorBidi" w:hAnsiTheme="majorBidi" w:cstheme="majorBidi"/>
          <w:sz w:val="19"/>
          <w:szCs w:val="19"/>
        </w:rPr>
        <w:t xml:space="preserve">transcendental equations </w:t>
      </w:r>
      <w:r>
        <w:rPr>
          <w:rFonts w:asciiTheme="majorBidi" w:hAnsiTheme="majorBidi" w:cstheme="majorBidi"/>
          <w:sz w:val="19"/>
          <w:szCs w:val="19"/>
        </w:rPr>
        <w:t xml:space="preserve">in order to </w:t>
      </w:r>
      <w:proofErr w:type="spellStart"/>
      <w:r>
        <w:rPr>
          <w:rFonts w:asciiTheme="majorBidi" w:hAnsiTheme="majorBidi" w:cstheme="majorBidi"/>
          <w:sz w:val="19"/>
          <w:szCs w:val="19"/>
        </w:rPr>
        <w:t>optimise</w:t>
      </w:r>
      <w:proofErr w:type="spellEnd"/>
      <w:r>
        <w:rPr>
          <w:rFonts w:asciiTheme="majorBidi" w:hAnsiTheme="majorBidi" w:cstheme="majorBidi"/>
          <w:sz w:val="19"/>
          <w:szCs w:val="19"/>
        </w:rPr>
        <w:t xml:space="preserve"> best </w:t>
      </w:r>
      <w:r w:rsidRPr="00E16813">
        <w:rPr>
          <w:rFonts w:asciiTheme="majorBidi" w:hAnsiTheme="majorBidi" w:cstheme="majorBidi"/>
          <w:sz w:val="19"/>
          <w:szCs w:val="19"/>
        </w:rPr>
        <w:t>switching angles. The number of iteration algorithm is solved using MATLAB coding to get better angles and harmonic. From</w:t>
      </w:r>
      <w:r>
        <w:rPr>
          <w:rFonts w:ascii="Times New Roman" w:eastAsia="Times New Roman" w:hAnsi="Times New Roman" w:cs="Times New Roman"/>
          <w:sz w:val="24"/>
          <w:szCs w:val="24"/>
          <w:lang w:val="en-GB"/>
        </w:rPr>
        <w:t xml:space="preserve"> </w:t>
      </w:r>
      <w:r w:rsidRPr="00E16813">
        <w:rPr>
          <w:rFonts w:asciiTheme="majorBidi" w:hAnsiTheme="majorBidi" w:cstheme="majorBidi"/>
          <w:sz w:val="19"/>
          <w:szCs w:val="19"/>
        </w:rPr>
        <w:t>number of iteration PSO algorithm.</w:t>
      </w:r>
    </w:p>
    <w:p w:rsidR="004F420F" w:rsidRPr="00E16813" w:rsidRDefault="004F420F" w:rsidP="000A1775">
      <w:pPr>
        <w:spacing w:after="0" w:line="240" w:lineRule="auto"/>
        <w:ind w:firstLine="180"/>
        <w:jc w:val="both"/>
        <w:rPr>
          <w:rFonts w:asciiTheme="majorBidi" w:hAnsiTheme="majorBidi" w:cstheme="majorBidi"/>
          <w:sz w:val="19"/>
          <w:szCs w:val="19"/>
        </w:rPr>
      </w:pPr>
      <w:r w:rsidRPr="00E16813">
        <w:rPr>
          <w:rFonts w:asciiTheme="majorBidi" w:hAnsiTheme="majorBidi" w:cstheme="majorBidi"/>
          <w:sz w:val="19"/>
          <w:szCs w:val="19"/>
        </w:rPr>
        <w:t xml:space="preserve">Step 1 </w:t>
      </w:r>
      <w:proofErr w:type="spellStart"/>
      <w:r w:rsidRPr="00E16813">
        <w:rPr>
          <w:rFonts w:asciiTheme="majorBidi" w:hAnsiTheme="majorBidi" w:cstheme="majorBidi"/>
          <w:sz w:val="19"/>
          <w:szCs w:val="19"/>
        </w:rPr>
        <w:t>Initialise</w:t>
      </w:r>
      <w:proofErr w:type="spellEnd"/>
      <w:r w:rsidRPr="00E16813">
        <w:rPr>
          <w:rFonts w:asciiTheme="majorBidi" w:hAnsiTheme="majorBidi" w:cstheme="majorBidi"/>
          <w:sz w:val="19"/>
          <w:szCs w:val="19"/>
        </w:rPr>
        <w:t xml:space="preserve"> the system parameters such as velocity vector Vi,</w:t>
      </w:r>
      <w:r>
        <w:rPr>
          <w:rFonts w:asciiTheme="majorBidi" w:hAnsiTheme="majorBidi" w:cstheme="majorBidi"/>
          <w:sz w:val="19"/>
          <w:szCs w:val="19"/>
        </w:rPr>
        <w:t xml:space="preserve"> location</w:t>
      </w:r>
      <w:r w:rsidRPr="00E16813">
        <w:rPr>
          <w:rFonts w:asciiTheme="majorBidi" w:hAnsiTheme="majorBidi" w:cstheme="majorBidi"/>
          <w:sz w:val="19"/>
          <w:szCs w:val="19"/>
        </w:rPr>
        <w:t xml:space="preserve"> vector Xi, personal best particle vector Pi, particle inertia weight C0</w:t>
      </w:r>
      <w:r>
        <w:rPr>
          <w:rFonts w:asciiTheme="majorBidi" w:hAnsiTheme="majorBidi" w:cstheme="majorBidi"/>
          <w:sz w:val="19"/>
          <w:szCs w:val="19"/>
        </w:rPr>
        <w:t>,</w:t>
      </w:r>
      <w:r w:rsidRPr="00E16813">
        <w:rPr>
          <w:rFonts w:asciiTheme="majorBidi" w:hAnsiTheme="majorBidi" w:cstheme="majorBidi"/>
          <w:sz w:val="19"/>
          <w:szCs w:val="19"/>
        </w:rPr>
        <w:t xml:space="preserve"> and global best vector Pg</w:t>
      </w:r>
      <w:r>
        <w:rPr>
          <w:rFonts w:asciiTheme="majorBidi" w:hAnsiTheme="majorBidi" w:cstheme="majorBidi"/>
          <w:sz w:val="19"/>
          <w:szCs w:val="19"/>
        </w:rPr>
        <w:t>.</w:t>
      </w:r>
      <w:r w:rsidRPr="00E16813">
        <w:rPr>
          <w:rFonts w:asciiTheme="majorBidi" w:hAnsiTheme="majorBidi" w:cstheme="majorBidi"/>
          <w:sz w:val="19"/>
          <w:szCs w:val="19"/>
        </w:rPr>
        <w:t xml:space="preserve"> Assign the values of generations as 100, population size as 40, cognitive parameter C1 as 0.5 and social parameter C2 as 1.25.</w:t>
      </w:r>
    </w:p>
    <w:p w:rsidR="004F420F" w:rsidRPr="00E16813" w:rsidRDefault="004F420F" w:rsidP="000A1775">
      <w:pPr>
        <w:spacing w:after="0" w:line="240" w:lineRule="auto"/>
        <w:ind w:firstLine="180"/>
        <w:contextualSpacing/>
        <w:jc w:val="both"/>
        <w:rPr>
          <w:rFonts w:asciiTheme="majorBidi" w:hAnsiTheme="majorBidi" w:cstheme="majorBidi"/>
          <w:sz w:val="19"/>
          <w:szCs w:val="19"/>
        </w:rPr>
      </w:pPr>
      <w:r w:rsidRPr="00E16813">
        <w:rPr>
          <w:rFonts w:asciiTheme="majorBidi" w:hAnsiTheme="majorBidi" w:cstheme="majorBidi"/>
          <w:sz w:val="19"/>
          <w:szCs w:val="19"/>
        </w:rPr>
        <w:t xml:space="preserve">Step 2 Check for the </w:t>
      </w:r>
      <w:r>
        <w:rPr>
          <w:rFonts w:asciiTheme="majorBidi" w:hAnsiTheme="majorBidi" w:cstheme="majorBidi"/>
          <w:sz w:val="19"/>
          <w:szCs w:val="19"/>
        </w:rPr>
        <w:t>case</w:t>
      </w:r>
      <w:r w:rsidRPr="00E16813">
        <w:rPr>
          <w:rFonts w:asciiTheme="majorBidi" w:hAnsiTheme="majorBidi" w:cstheme="majorBidi"/>
          <w:sz w:val="19"/>
          <w:szCs w:val="19"/>
        </w:rPr>
        <w:t xml:space="preserve"> 0 &lt; (C1 + C2) &lt; 2 and (C1 + C2)/ 2 &lt; C0 &lt; 1, if the two </w:t>
      </w:r>
      <w:r>
        <w:rPr>
          <w:rFonts w:asciiTheme="majorBidi" w:hAnsiTheme="majorBidi" w:cstheme="majorBidi"/>
          <w:sz w:val="19"/>
          <w:szCs w:val="19"/>
        </w:rPr>
        <w:t>cases</w:t>
      </w:r>
      <w:r w:rsidRPr="00E16813">
        <w:rPr>
          <w:rFonts w:asciiTheme="majorBidi" w:hAnsiTheme="majorBidi" w:cstheme="majorBidi"/>
          <w:sz w:val="19"/>
          <w:szCs w:val="19"/>
        </w:rPr>
        <w:t xml:space="preserve"> are satisfied then the system will be guaranteed to converge to a stable equilibrium point. If false, go to Step 1.</w:t>
      </w:r>
    </w:p>
    <w:p w:rsidR="004F420F" w:rsidRPr="00E16813" w:rsidRDefault="004F420F" w:rsidP="000A1775">
      <w:pPr>
        <w:spacing w:after="0" w:line="240" w:lineRule="auto"/>
        <w:jc w:val="both"/>
        <w:rPr>
          <w:rFonts w:asciiTheme="majorBidi" w:hAnsiTheme="majorBidi" w:cstheme="majorBidi"/>
          <w:sz w:val="19"/>
          <w:szCs w:val="19"/>
        </w:rPr>
      </w:pPr>
      <w:r w:rsidRPr="00E16813">
        <w:rPr>
          <w:rFonts w:asciiTheme="majorBidi" w:hAnsiTheme="majorBidi" w:cstheme="majorBidi"/>
          <w:sz w:val="19"/>
          <w:szCs w:val="19"/>
        </w:rPr>
        <w:t>Step 3 Update the Velocity, Vi (t + 1).</w:t>
      </w:r>
    </w:p>
    <w:p w:rsidR="004F420F" w:rsidRPr="00E16813" w:rsidRDefault="004F420F" w:rsidP="000A1775">
      <w:pPr>
        <w:spacing w:after="0" w:line="240" w:lineRule="auto"/>
        <w:jc w:val="both"/>
        <w:rPr>
          <w:rFonts w:asciiTheme="majorBidi" w:hAnsiTheme="majorBidi" w:cstheme="majorBidi"/>
          <w:sz w:val="19"/>
          <w:szCs w:val="19"/>
        </w:rPr>
      </w:pPr>
      <w:proofErr w:type="spellStart"/>
      <w:r>
        <w:rPr>
          <w:rFonts w:asciiTheme="majorBidi" w:hAnsiTheme="majorBidi" w:cstheme="majorBidi"/>
          <w:sz w:val="19"/>
          <w:szCs w:val="19"/>
        </w:rPr>
        <w:t>Vij</w:t>
      </w:r>
      <w:proofErr w:type="spellEnd"/>
      <w:r>
        <w:rPr>
          <w:rFonts w:asciiTheme="majorBidi" w:hAnsiTheme="majorBidi" w:cstheme="majorBidi"/>
          <w:sz w:val="19"/>
          <w:szCs w:val="19"/>
        </w:rPr>
        <w:t xml:space="preserve"> (t+1) =</w:t>
      </w:r>
      <w:r w:rsidRPr="00E16813">
        <w:rPr>
          <w:rFonts w:asciiTheme="majorBidi" w:hAnsiTheme="majorBidi" w:cstheme="majorBidi"/>
          <w:sz w:val="19"/>
          <w:szCs w:val="19"/>
        </w:rPr>
        <w:t xml:space="preserve">Vi(t) + </w:t>
      </w:r>
      <m:oMath>
        <m:sSub>
          <m:sSubPr>
            <m:ctrlPr>
              <w:rPr>
                <w:rFonts w:ascii="Cambria Math" w:hAnsi="Cambria Math" w:cstheme="majorBidi"/>
                <w:sz w:val="19"/>
                <w:szCs w:val="19"/>
              </w:rPr>
            </m:ctrlPr>
          </m:sSubPr>
          <m:e>
            <m:r>
              <m:rPr>
                <m:sty m:val="p"/>
              </m:rPr>
              <w:rPr>
                <w:rFonts w:ascii="Cambria Math" w:hAnsi="Cambria Math" w:cstheme="majorBidi"/>
                <w:sz w:val="19"/>
                <w:szCs w:val="19"/>
              </w:rPr>
              <m:t>γ</m:t>
            </m:r>
          </m:e>
          <m:sub>
            <m:r>
              <m:rPr>
                <m:sty m:val="p"/>
              </m:rPr>
              <w:rPr>
                <w:rFonts w:ascii="Cambria Math" w:hAnsi="Cambria Math" w:cstheme="majorBidi"/>
                <w:sz w:val="19"/>
                <w:szCs w:val="19"/>
              </w:rPr>
              <m:t>1</m:t>
            </m:r>
            <m:r>
              <w:rPr>
                <w:rFonts w:ascii="Cambria Math" w:hAnsi="Cambria Math" w:cstheme="majorBidi"/>
                <w:sz w:val="19"/>
                <w:szCs w:val="19"/>
              </w:rPr>
              <m:t>i</m:t>
            </m:r>
          </m:sub>
        </m:sSub>
        <m:r>
          <m:rPr>
            <m:sty m:val="p"/>
          </m:rPr>
          <w:rPr>
            <w:rFonts w:ascii="Cambria Math" w:hAnsi="Cambria Math" w:cstheme="majorBidi"/>
            <w:sz w:val="19"/>
            <w:szCs w:val="19"/>
          </w:rPr>
          <m:t xml:space="preserve"> </m:t>
        </m:r>
      </m:oMath>
      <w:r w:rsidRPr="00E16813">
        <w:rPr>
          <w:rFonts w:asciiTheme="majorBidi" w:hAnsiTheme="majorBidi" w:cstheme="majorBidi"/>
          <w:sz w:val="19"/>
          <w:szCs w:val="19"/>
        </w:rPr>
        <w:t>(</w:t>
      </w:r>
      <m:oMath>
        <m:sSub>
          <m:sSubPr>
            <m:ctrlPr>
              <w:rPr>
                <w:rFonts w:ascii="Cambria Math" w:hAnsi="Cambria Math" w:cstheme="majorBidi"/>
                <w:sz w:val="19"/>
                <w:szCs w:val="19"/>
              </w:rPr>
            </m:ctrlPr>
          </m:sSubPr>
          <m:e>
            <m:r>
              <m:rPr>
                <m:sty m:val="p"/>
              </m:rPr>
              <w:rPr>
                <w:rFonts w:ascii="Cambria Math" w:hAnsi="Cambria Math" w:cstheme="majorBidi"/>
                <w:sz w:val="19"/>
                <w:szCs w:val="19"/>
              </w:rPr>
              <m:t>P</m:t>
            </m:r>
          </m:e>
          <m:sub>
            <m:r>
              <w:rPr>
                <w:rFonts w:ascii="Cambria Math" w:hAnsi="Cambria Math" w:cstheme="majorBidi"/>
                <w:sz w:val="19"/>
                <w:szCs w:val="19"/>
              </w:rPr>
              <m:t>i</m:t>
            </m:r>
          </m:sub>
        </m:sSub>
        <m:r>
          <m:rPr>
            <m:sty m:val="p"/>
          </m:rPr>
          <w:rPr>
            <w:rFonts w:ascii="Cambria Math" w:hAnsi="Cambria Math" w:cstheme="majorBidi"/>
            <w:sz w:val="19"/>
            <w:szCs w:val="19"/>
          </w:rPr>
          <m:t>-</m:t>
        </m:r>
        <m:sSub>
          <m:sSubPr>
            <m:ctrlPr>
              <w:rPr>
                <w:rFonts w:ascii="Cambria Math" w:hAnsi="Cambria Math" w:cstheme="majorBidi"/>
                <w:sz w:val="19"/>
                <w:szCs w:val="19"/>
              </w:rPr>
            </m:ctrlPr>
          </m:sSubPr>
          <m:e>
            <m:r>
              <m:rPr>
                <m:sty m:val="p"/>
              </m:rPr>
              <w:rPr>
                <w:rFonts w:ascii="Cambria Math" w:hAnsi="Cambria Math" w:cstheme="majorBidi"/>
                <w:sz w:val="19"/>
                <w:szCs w:val="19"/>
              </w:rPr>
              <m:t>x</m:t>
            </m:r>
          </m:e>
          <m:sub>
            <m:r>
              <w:rPr>
                <w:rFonts w:ascii="Cambria Math" w:hAnsi="Cambria Math" w:cstheme="majorBidi"/>
                <w:sz w:val="19"/>
                <w:szCs w:val="19"/>
              </w:rPr>
              <m:t>i</m:t>
            </m:r>
          </m:sub>
        </m:sSub>
        <m:r>
          <m:rPr>
            <m:sty m:val="p"/>
          </m:rPr>
          <w:rPr>
            <w:rFonts w:ascii="Cambria Math" w:hAnsi="Cambria Math" w:cstheme="majorBidi"/>
            <w:sz w:val="19"/>
            <w:szCs w:val="19"/>
          </w:rPr>
          <m:t>(</m:t>
        </m:r>
        <m:r>
          <w:rPr>
            <w:rFonts w:ascii="Cambria Math" w:hAnsi="Cambria Math" w:cstheme="majorBidi"/>
            <w:sz w:val="19"/>
            <w:szCs w:val="19"/>
          </w:rPr>
          <m:t>t</m:t>
        </m:r>
        <m:r>
          <m:rPr>
            <m:sty m:val="p"/>
          </m:rPr>
          <w:rPr>
            <w:rFonts w:ascii="Cambria Math" w:hAnsi="Cambria Math" w:cstheme="majorBidi"/>
            <w:sz w:val="19"/>
            <w:szCs w:val="19"/>
          </w:rPr>
          <m:t>)</m:t>
        </m:r>
      </m:oMath>
      <w:r w:rsidRPr="00E16813">
        <w:rPr>
          <w:rFonts w:asciiTheme="majorBidi" w:hAnsiTheme="majorBidi" w:cstheme="majorBidi"/>
          <w:sz w:val="19"/>
          <w:szCs w:val="19"/>
        </w:rPr>
        <w:t xml:space="preserve">) + </w:t>
      </w:r>
      <m:oMath>
        <m:sSub>
          <m:sSubPr>
            <m:ctrlPr>
              <w:rPr>
                <w:rFonts w:ascii="Cambria Math" w:hAnsi="Cambria Math" w:cstheme="majorBidi"/>
                <w:sz w:val="19"/>
                <w:szCs w:val="19"/>
              </w:rPr>
            </m:ctrlPr>
          </m:sSubPr>
          <m:e>
            <m:r>
              <m:rPr>
                <m:sty m:val="p"/>
              </m:rPr>
              <w:rPr>
                <w:rFonts w:ascii="Cambria Math" w:hAnsi="Cambria Math" w:cstheme="majorBidi"/>
                <w:sz w:val="19"/>
                <w:szCs w:val="19"/>
              </w:rPr>
              <m:t>γ</m:t>
            </m:r>
          </m:e>
          <m:sub>
            <m:r>
              <m:rPr>
                <m:sty m:val="p"/>
              </m:rPr>
              <w:rPr>
                <w:rFonts w:ascii="Cambria Math" w:hAnsi="Cambria Math" w:cstheme="majorBidi"/>
                <w:sz w:val="19"/>
                <w:szCs w:val="19"/>
              </w:rPr>
              <m:t>2</m:t>
            </m:r>
            <m:r>
              <w:rPr>
                <w:rFonts w:ascii="Cambria Math" w:hAnsi="Cambria Math" w:cstheme="majorBidi"/>
                <w:sz w:val="19"/>
                <w:szCs w:val="19"/>
              </w:rPr>
              <m:t>i</m:t>
            </m:r>
          </m:sub>
        </m:sSub>
      </m:oMath>
      <w:r w:rsidRPr="00E16813">
        <w:rPr>
          <w:rFonts w:asciiTheme="majorBidi" w:hAnsiTheme="majorBidi" w:cstheme="majorBidi"/>
          <w:sz w:val="19"/>
          <w:szCs w:val="19"/>
        </w:rPr>
        <w:t xml:space="preserve"> (</w:t>
      </w:r>
      <m:oMath>
        <m:sSub>
          <m:sSubPr>
            <m:ctrlPr>
              <w:rPr>
                <w:rFonts w:ascii="Cambria Math" w:hAnsi="Cambria Math" w:cstheme="majorBidi"/>
                <w:sz w:val="19"/>
                <w:szCs w:val="19"/>
              </w:rPr>
            </m:ctrlPr>
          </m:sSubPr>
          <m:e>
            <m:r>
              <m:rPr>
                <m:sty m:val="p"/>
              </m:rPr>
              <w:rPr>
                <w:rFonts w:ascii="Cambria Math" w:hAnsi="Cambria Math" w:cstheme="majorBidi"/>
                <w:sz w:val="19"/>
                <w:szCs w:val="19"/>
              </w:rPr>
              <m:t>G</m:t>
            </m:r>
          </m:e>
          <m:sub>
            <m:r>
              <w:rPr>
                <w:rFonts w:ascii="Cambria Math" w:hAnsi="Cambria Math" w:cstheme="majorBidi"/>
                <w:sz w:val="19"/>
                <w:szCs w:val="19"/>
              </w:rPr>
              <m:t>i</m:t>
            </m:r>
          </m:sub>
        </m:sSub>
        <m:r>
          <m:rPr>
            <m:sty m:val="p"/>
          </m:rPr>
          <w:rPr>
            <w:rFonts w:ascii="Cambria Math" w:hAnsi="Cambria Math" w:cstheme="majorBidi"/>
            <w:sz w:val="19"/>
            <w:szCs w:val="19"/>
          </w:rPr>
          <m:t>-</m:t>
        </m:r>
        <m:sSub>
          <m:sSubPr>
            <m:ctrlPr>
              <w:rPr>
                <w:rFonts w:ascii="Cambria Math" w:hAnsi="Cambria Math" w:cstheme="majorBidi"/>
                <w:sz w:val="19"/>
                <w:szCs w:val="19"/>
              </w:rPr>
            </m:ctrlPr>
          </m:sSubPr>
          <m:e>
            <m:r>
              <m:rPr>
                <m:sty m:val="p"/>
              </m:rPr>
              <w:rPr>
                <w:rFonts w:ascii="Cambria Math" w:hAnsi="Cambria Math" w:cstheme="majorBidi"/>
                <w:sz w:val="19"/>
                <w:szCs w:val="19"/>
              </w:rPr>
              <m:t>x</m:t>
            </m:r>
          </m:e>
          <m:sub>
            <m:r>
              <w:rPr>
                <w:rFonts w:ascii="Cambria Math" w:hAnsi="Cambria Math" w:cstheme="majorBidi"/>
                <w:sz w:val="19"/>
                <w:szCs w:val="19"/>
              </w:rPr>
              <m:t>i</m:t>
            </m:r>
          </m:sub>
        </m:sSub>
        <m:r>
          <m:rPr>
            <m:sty m:val="p"/>
          </m:rPr>
          <w:rPr>
            <w:rFonts w:ascii="Cambria Math" w:hAnsi="Cambria Math" w:cstheme="majorBidi"/>
            <w:sz w:val="19"/>
            <w:szCs w:val="19"/>
          </w:rPr>
          <m:t>(</m:t>
        </m:r>
        <m:r>
          <w:rPr>
            <w:rFonts w:ascii="Cambria Math" w:hAnsi="Cambria Math" w:cstheme="majorBidi"/>
            <w:sz w:val="19"/>
            <w:szCs w:val="19"/>
          </w:rPr>
          <m:t>t</m:t>
        </m:r>
        <m:r>
          <m:rPr>
            <m:sty m:val="p"/>
          </m:rPr>
          <w:rPr>
            <w:rFonts w:ascii="Cambria Math" w:hAnsi="Cambria Math" w:cstheme="majorBidi"/>
            <w:sz w:val="19"/>
            <w:szCs w:val="19"/>
          </w:rPr>
          <m:t>)</m:t>
        </m:r>
      </m:oMath>
      <w:r w:rsidRPr="00E16813">
        <w:rPr>
          <w:rFonts w:asciiTheme="majorBidi" w:hAnsiTheme="majorBidi" w:cstheme="majorBidi"/>
          <w:sz w:val="19"/>
          <w:szCs w:val="19"/>
        </w:rPr>
        <w:t>)</w:t>
      </w:r>
      <w:r>
        <w:rPr>
          <w:rFonts w:asciiTheme="majorBidi" w:hAnsiTheme="majorBidi" w:cstheme="majorBidi"/>
          <w:sz w:val="19"/>
          <w:szCs w:val="19"/>
        </w:rPr>
        <w:t xml:space="preserve">    </w:t>
      </w:r>
      <w:r w:rsidRPr="00E16813">
        <w:rPr>
          <w:rFonts w:asciiTheme="majorBidi" w:hAnsiTheme="majorBidi" w:cstheme="majorBidi"/>
          <w:sz w:val="19"/>
          <w:szCs w:val="19"/>
        </w:rPr>
        <w:t>(</w:t>
      </w:r>
      <w:r>
        <w:rPr>
          <w:rFonts w:asciiTheme="majorBidi" w:hAnsiTheme="majorBidi" w:cstheme="majorBidi"/>
          <w:sz w:val="19"/>
          <w:szCs w:val="19"/>
        </w:rPr>
        <w:t>7</w:t>
      </w:r>
      <w:r w:rsidRPr="00E16813">
        <w:rPr>
          <w:rFonts w:asciiTheme="majorBidi" w:hAnsiTheme="majorBidi" w:cstheme="majorBidi"/>
          <w:sz w:val="19"/>
          <w:szCs w:val="19"/>
        </w:rPr>
        <w:t>)</w:t>
      </w:r>
    </w:p>
    <w:p w:rsidR="004F420F" w:rsidRPr="00E16813" w:rsidRDefault="004F420F" w:rsidP="000A1775">
      <w:pPr>
        <w:spacing w:after="0" w:line="240" w:lineRule="auto"/>
        <w:jc w:val="both"/>
        <w:rPr>
          <w:rFonts w:asciiTheme="majorBidi" w:hAnsiTheme="majorBidi" w:cstheme="majorBidi"/>
          <w:sz w:val="19"/>
          <w:szCs w:val="19"/>
        </w:rPr>
      </w:pPr>
      <w:r w:rsidRPr="00E16813">
        <w:rPr>
          <w:rFonts w:asciiTheme="majorBidi" w:hAnsiTheme="majorBidi" w:cstheme="majorBidi"/>
          <w:sz w:val="19"/>
          <w:szCs w:val="19"/>
        </w:rPr>
        <w:t>Step 4 Update the Position, Xi (t + 1).</w:t>
      </w:r>
    </w:p>
    <w:p w:rsidR="004F420F" w:rsidRPr="00E16813" w:rsidRDefault="004F420F" w:rsidP="000A1775">
      <w:pPr>
        <w:spacing w:after="0" w:line="240" w:lineRule="auto"/>
        <w:jc w:val="both"/>
        <w:rPr>
          <w:rFonts w:asciiTheme="majorBidi" w:hAnsiTheme="majorBidi" w:cstheme="majorBidi"/>
          <w:sz w:val="19"/>
          <w:szCs w:val="19"/>
        </w:rPr>
      </w:pPr>
      <w:proofErr w:type="spellStart"/>
      <w:r w:rsidRPr="00E16813">
        <w:rPr>
          <w:rFonts w:asciiTheme="majorBidi" w:hAnsiTheme="majorBidi" w:cstheme="majorBidi"/>
          <w:sz w:val="19"/>
          <w:szCs w:val="19"/>
        </w:rPr>
        <w:t>Xij</w:t>
      </w:r>
      <w:proofErr w:type="spellEnd"/>
      <w:r w:rsidRPr="00E16813">
        <w:rPr>
          <w:rFonts w:asciiTheme="majorBidi" w:hAnsiTheme="majorBidi" w:cstheme="majorBidi"/>
          <w:sz w:val="19"/>
          <w:szCs w:val="19"/>
        </w:rPr>
        <w:t xml:space="preserve"> (t+1) = </w:t>
      </w:r>
      <w:proofErr w:type="spellStart"/>
      <w:r w:rsidRPr="00E16813">
        <w:rPr>
          <w:rFonts w:asciiTheme="majorBidi" w:hAnsiTheme="majorBidi" w:cstheme="majorBidi"/>
          <w:sz w:val="19"/>
          <w:szCs w:val="19"/>
        </w:rPr>
        <w:t>Xij</w:t>
      </w:r>
      <w:proofErr w:type="spellEnd"/>
      <w:r w:rsidRPr="00E16813">
        <w:rPr>
          <w:rFonts w:asciiTheme="majorBidi" w:hAnsiTheme="majorBidi" w:cstheme="majorBidi"/>
          <w:sz w:val="19"/>
          <w:szCs w:val="19"/>
        </w:rPr>
        <w:t xml:space="preserve"> (t) + </w:t>
      </w:r>
      <w:proofErr w:type="spellStart"/>
      <w:r w:rsidRPr="00E16813">
        <w:rPr>
          <w:rFonts w:asciiTheme="majorBidi" w:hAnsiTheme="majorBidi" w:cstheme="majorBidi"/>
          <w:sz w:val="19"/>
          <w:szCs w:val="19"/>
        </w:rPr>
        <w:t>Vij</w:t>
      </w:r>
      <w:proofErr w:type="spellEnd"/>
      <w:r w:rsidRPr="00E16813">
        <w:rPr>
          <w:rFonts w:asciiTheme="majorBidi" w:hAnsiTheme="majorBidi" w:cstheme="majorBidi"/>
          <w:sz w:val="19"/>
          <w:szCs w:val="19"/>
        </w:rPr>
        <w:t xml:space="preserve"> (t+1)</w:t>
      </w:r>
      <w:r w:rsidRPr="00E16813">
        <w:rPr>
          <w:rFonts w:asciiTheme="majorBidi" w:hAnsiTheme="majorBidi" w:cstheme="majorBidi"/>
          <w:sz w:val="19"/>
          <w:szCs w:val="19"/>
        </w:rPr>
        <w:tab/>
      </w:r>
      <w:r w:rsidRPr="00E16813">
        <w:rPr>
          <w:rFonts w:asciiTheme="majorBidi" w:hAnsiTheme="majorBidi" w:cstheme="majorBidi"/>
          <w:sz w:val="19"/>
          <w:szCs w:val="19"/>
        </w:rPr>
        <w:tab/>
      </w:r>
      <w:r>
        <w:rPr>
          <w:rFonts w:asciiTheme="majorBidi" w:hAnsiTheme="majorBidi" w:cstheme="majorBidi"/>
          <w:sz w:val="19"/>
          <w:szCs w:val="19"/>
        </w:rPr>
        <w:t xml:space="preserve">         </w:t>
      </w:r>
      <w:proofErr w:type="gramStart"/>
      <w:r>
        <w:rPr>
          <w:rFonts w:asciiTheme="majorBidi" w:hAnsiTheme="majorBidi" w:cstheme="majorBidi"/>
          <w:sz w:val="19"/>
          <w:szCs w:val="19"/>
        </w:rPr>
        <w:t xml:space="preserve">   </w:t>
      </w:r>
      <w:r w:rsidRPr="00E16813">
        <w:rPr>
          <w:rFonts w:asciiTheme="majorBidi" w:hAnsiTheme="majorBidi" w:cstheme="majorBidi"/>
          <w:sz w:val="19"/>
          <w:szCs w:val="19"/>
        </w:rPr>
        <w:t>(</w:t>
      </w:r>
      <w:proofErr w:type="gramEnd"/>
      <w:r>
        <w:rPr>
          <w:rFonts w:asciiTheme="majorBidi" w:hAnsiTheme="majorBidi" w:cstheme="majorBidi"/>
          <w:sz w:val="19"/>
          <w:szCs w:val="19"/>
        </w:rPr>
        <w:t>8</w:t>
      </w:r>
      <w:r w:rsidRPr="00E16813">
        <w:rPr>
          <w:rFonts w:asciiTheme="majorBidi" w:hAnsiTheme="majorBidi" w:cstheme="majorBidi"/>
          <w:sz w:val="19"/>
          <w:szCs w:val="19"/>
        </w:rPr>
        <w:t>)</w:t>
      </w:r>
    </w:p>
    <w:p w:rsidR="004F420F" w:rsidRPr="00E16813" w:rsidRDefault="004F420F" w:rsidP="000A1775">
      <w:pPr>
        <w:spacing w:after="0" w:line="240" w:lineRule="auto"/>
        <w:jc w:val="both"/>
        <w:rPr>
          <w:rFonts w:asciiTheme="majorBidi" w:hAnsiTheme="majorBidi" w:cstheme="majorBidi"/>
          <w:sz w:val="19"/>
          <w:szCs w:val="19"/>
        </w:rPr>
      </w:pPr>
      <w:r w:rsidRPr="00E16813">
        <w:rPr>
          <w:rFonts w:asciiTheme="majorBidi" w:hAnsiTheme="majorBidi" w:cstheme="majorBidi"/>
          <w:sz w:val="19"/>
          <w:szCs w:val="19"/>
        </w:rPr>
        <w:t xml:space="preserve">where </w:t>
      </w:r>
      <w:proofErr w:type="spellStart"/>
      <w:r w:rsidRPr="00E16813">
        <w:rPr>
          <w:rFonts w:asciiTheme="majorBidi" w:hAnsiTheme="majorBidi" w:cstheme="majorBidi"/>
          <w:sz w:val="19"/>
          <w:szCs w:val="19"/>
        </w:rPr>
        <w:t>i</w:t>
      </w:r>
      <w:proofErr w:type="spellEnd"/>
      <w:r w:rsidRPr="00E16813">
        <w:rPr>
          <w:rFonts w:asciiTheme="majorBidi" w:hAnsiTheme="majorBidi" w:cstheme="majorBidi"/>
          <w:sz w:val="19"/>
          <w:szCs w:val="19"/>
        </w:rPr>
        <w:t xml:space="preserve"> is the particle index, j is the index of parameter of concern to be </w:t>
      </w:r>
      <w:proofErr w:type="spellStart"/>
      <w:r w:rsidRPr="00E16813">
        <w:rPr>
          <w:rFonts w:asciiTheme="majorBidi" w:hAnsiTheme="majorBidi" w:cstheme="majorBidi"/>
          <w:sz w:val="19"/>
          <w:szCs w:val="19"/>
        </w:rPr>
        <w:t>optimised</w:t>
      </w:r>
      <w:proofErr w:type="spellEnd"/>
      <w:r w:rsidRPr="00E16813">
        <w:rPr>
          <w:rFonts w:asciiTheme="majorBidi" w:hAnsiTheme="majorBidi" w:cstheme="majorBidi"/>
          <w:sz w:val="19"/>
          <w:szCs w:val="19"/>
        </w:rPr>
        <w:t xml:space="preserve">, x is the position of the </w:t>
      </w:r>
      <w:proofErr w:type="spellStart"/>
      <w:r w:rsidRPr="00E16813">
        <w:rPr>
          <w:rFonts w:asciiTheme="majorBidi" w:hAnsiTheme="majorBidi" w:cstheme="majorBidi"/>
          <w:sz w:val="19"/>
          <w:szCs w:val="19"/>
        </w:rPr>
        <w:t>ith</w:t>
      </w:r>
      <w:proofErr w:type="spellEnd"/>
      <w:r w:rsidRPr="00E16813">
        <w:rPr>
          <w:rFonts w:asciiTheme="majorBidi" w:hAnsiTheme="majorBidi" w:cstheme="majorBidi"/>
          <w:sz w:val="19"/>
          <w:szCs w:val="19"/>
        </w:rPr>
        <w:t xml:space="preserve"> particle and </w:t>
      </w:r>
      <w:proofErr w:type="spellStart"/>
      <w:r w:rsidRPr="00E16813">
        <w:rPr>
          <w:rFonts w:asciiTheme="majorBidi" w:hAnsiTheme="majorBidi" w:cstheme="majorBidi"/>
          <w:sz w:val="19"/>
          <w:szCs w:val="19"/>
        </w:rPr>
        <w:t>jth</w:t>
      </w:r>
      <w:proofErr w:type="spellEnd"/>
      <w:r w:rsidRPr="00E16813">
        <w:rPr>
          <w:rFonts w:asciiTheme="majorBidi" w:hAnsiTheme="majorBidi" w:cstheme="majorBidi"/>
          <w:sz w:val="19"/>
          <w:szCs w:val="19"/>
        </w:rPr>
        <w:t xml:space="preserve"> parameter, k is the discrete time index, v is the velocity of the </w:t>
      </w:r>
      <w:proofErr w:type="spellStart"/>
      <w:r w:rsidRPr="00E16813">
        <w:rPr>
          <w:rFonts w:asciiTheme="majorBidi" w:hAnsiTheme="majorBidi" w:cstheme="majorBidi"/>
          <w:sz w:val="19"/>
          <w:szCs w:val="19"/>
        </w:rPr>
        <w:t>ith</w:t>
      </w:r>
      <w:proofErr w:type="spellEnd"/>
      <w:r w:rsidRPr="00E16813">
        <w:rPr>
          <w:rFonts w:asciiTheme="majorBidi" w:hAnsiTheme="majorBidi" w:cstheme="majorBidi"/>
          <w:sz w:val="19"/>
          <w:szCs w:val="19"/>
        </w:rPr>
        <w:t xml:space="preserve"> particle and </w:t>
      </w:r>
      <w:proofErr w:type="spellStart"/>
      <w:r w:rsidRPr="00E16813">
        <w:rPr>
          <w:rFonts w:asciiTheme="majorBidi" w:hAnsiTheme="majorBidi" w:cstheme="majorBidi"/>
          <w:sz w:val="19"/>
          <w:szCs w:val="19"/>
        </w:rPr>
        <w:t>jth</w:t>
      </w:r>
      <w:proofErr w:type="spellEnd"/>
      <w:r w:rsidRPr="00E16813">
        <w:rPr>
          <w:rFonts w:asciiTheme="majorBidi" w:hAnsiTheme="majorBidi" w:cstheme="majorBidi"/>
          <w:sz w:val="19"/>
          <w:szCs w:val="19"/>
        </w:rPr>
        <w:t xml:space="preserve"> parameter, P is the best position found by the </w:t>
      </w:r>
      <w:proofErr w:type="spellStart"/>
      <w:r w:rsidRPr="00E16813">
        <w:rPr>
          <w:rFonts w:asciiTheme="majorBidi" w:hAnsiTheme="majorBidi" w:cstheme="majorBidi"/>
          <w:sz w:val="19"/>
          <w:szCs w:val="19"/>
        </w:rPr>
        <w:t>ith</w:t>
      </w:r>
      <w:proofErr w:type="spellEnd"/>
      <w:r w:rsidRPr="00E16813">
        <w:rPr>
          <w:rFonts w:asciiTheme="majorBidi" w:hAnsiTheme="majorBidi" w:cstheme="majorBidi"/>
          <w:sz w:val="19"/>
          <w:szCs w:val="19"/>
        </w:rPr>
        <w:t xml:space="preserve"> particle and </w:t>
      </w:r>
      <w:proofErr w:type="spellStart"/>
      <w:r w:rsidRPr="00E16813">
        <w:rPr>
          <w:rFonts w:asciiTheme="majorBidi" w:hAnsiTheme="majorBidi" w:cstheme="majorBidi"/>
          <w:sz w:val="19"/>
          <w:szCs w:val="19"/>
        </w:rPr>
        <w:t>jth</w:t>
      </w:r>
      <w:proofErr w:type="spellEnd"/>
      <w:r w:rsidRPr="00E16813">
        <w:rPr>
          <w:rFonts w:asciiTheme="majorBidi" w:hAnsiTheme="majorBidi" w:cstheme="majorBidi"/>
          <w:sz w:val="19"/>
          <w:szCs w:val="19"/>
        </w:rPr>
        <w:t xml:space="preserve"> parameter (personal best), G is the best position found by swarm (global best), c is a random uniform number between [0,1] applied to the </w:t>
      </w:r>
      <w:proofErr w:type="spellStart"/>
      <w:r w:rsidRPr="00E16813">
        <w:rPr>
          <w:rFonts w:asciiTheme="majorBidi" w:hAnsiTheme="majorBidi" w:cstheme="majorBidi"/>
          <w:sz w:val="19"/>
          <w:szCs w:val="19"/>
        </w:rPr>
        <w:t>ith</w:t>
      </w:r>
      <w:proofErr w:type="spellEnd"/>
      <w:r w:rsidRPr="00E16813">
        <w:rPr>
          <w:rFonts w:asciiTheme="majorBidi" w:hAnsiTheme="majorBidi" w:cstheme="majorBidi"/>
          <w:sz w:val="19"/>
          <w:szCs w:val="19"/>
        </w:rPr>
        <w:t xml:space="preserve"> particle, u is the inertia function, a is the acceleration constants.</w:t>
      </w:r>
    </w:p>
    <w:p w:rsidR="004F420F" w:rsidRPr="00E16813" w:rsidRDefault="004F420F" w:rsidP="000A1775">
      <w:pPr>
        <w:autoSpaceDE w:val="0"/>
        <w:autoSpaceDN w:val="0"/>
        <w:adjustRightInd w:val="0"/>
        <w:spacing w:after="0" w:line="240" w:lineRule="auto"/>
        <w:ind w:firstLine="180"/>
        <w:jc w:val="both"/>
        <w:rPr>
          <w:rFonts w:asciiTheme="majorBidi" w:hAnsiTheme="majorBidi" w:cstheme="majorBidi"/>
          <w:sz w:val="19"/>
          <w:szCs w:val="19"/>
        </w:rPr>
      </w:pPr>
      <w:r w:rsidRPr="00E16813">
        <w:rPr>
          <w:rFonts w:asciiTheme="majorBidi" w:hAnsiTheme="majorBidi" w:cstheme="majorBidi"/>
          <w:sz w:val="19"/>
          <w:szCs w:val="19"/>
        </w:rPr>
        <w:t xml:space="preserve">Step 5 Now, </w:t>
      </w:r>
      <w:r w:rsidRPr="006C75A1">
        <w:rPr>
          <w:rFonts w:asciiTheme="majorBidi" w:hAnsiTheme="majorBidi" w:cstheme="majorBidi"/>
          <w:sz w:val="19"/>
          <w:szCs w:val="19"/>
        </w:rPr>
        <w:t>utilize the Fitness Function in order to evaluate the particle</w:t>
      </w:r>
      <w:r>
        <w:rPr>
          <w:rFonts w:asciiTheme="majorBidi" w:hAnsiTheme="majorBidi" w:cstheme="majorBidi"/>
          <w:sz w:val="19"/>
          <w:szCs w:val="19"/>
        </w:rPr>
        <w:t>,</w:t>
      </w:r>
    </w:p>
    <w:p w:rsidR="004F420F" w:rsidRPr="00E16813" w:rsidRDefault="00EF5E6E" w:rsidP="000A1775">
      <w:pPr>
        <w:autoSpaceDE w:val="0"/>
        <w:autoSpaceDN w:val="0"/>
        <w:adjustRightInd w:val="0"/>
        <w:spacing w:after="0" w:line="240" w:lineRule="auto"/>
        <w:jc w:val="both"/>
        <w:rPr>
          <w:rFonts w:asciiTheme="majorBidi" w:hAnsiTheme="majorBidi" w:cstheme="majorBidi"/>
          <w:sz w:val="19"/>
          <w:szCs w:val="19"/>
        </w:rPr>
      </w:pPr>
      <m:oMath>
        <m:sSub>
          <m:sSubPr>
            <m:ctrlPr>
              <w:rPr>
                <w:rFonts w:ascii="Cambria Math" w:hAnsi="Cambria Math" w:cstheme="majorBidi"/>
                <w:sz w:val="19"/>
                <w:szCs w:val="19"/>
              </w:rPr>
            </m:ctrlPr>
          </m:sSubPr>
          <m:e>
            <m:r>
              <w:rPr>
                <w:rFonts w:ascii="Cambria Math" w:hAnsi="Cambria Math" w:cstheme="majorBidi"/>
                <w:sz w:val="19"/>
                <w:szCs w:val="19"/>
              </w:rPr>
              <m:t>THD</m:t>
            </m:r>
          </m:e>
          <m:sub>
            <m:r>
              <w:rPr>
                <w:rFonts w:ascii="Cambria Math" w:hAnsi="Cambria Math" w:cstheme="majorBidi"/>
                <w:sz w:val="19"/>
                <w:szCs w:val="19"/>
              </w:rPr>
              <m:t>V</m:t>
            </m:r>
          </m:sub>
        </m:sSub>
        <m:r>
          <m:rPr>
            <m:sty m:val="p"/>
          </m:rPr>
          <w:rPr>
            <w:rFonts w:ascii="Cambria Math" w:hAnsi="Cambria Math" w:cstheme="majorBidi"/>
            <w:sz w:val="19"/>
            <w:szCs w:val="19"/>
          </w:rPr>
          <m:t>=</m:t>
        </m:r>
        <m:f>
          <m:fPr>
            <m:ctrlPr>
              <w:rPr>
                <w:rFonts w:ascii="Cambria Math" w:hAnsi="Cambria Math" w:cstheme="majorBidi"/>
                <w:sz w:val="19"/>
                <w:szCs w:val="19"/>
              </w:rPr>
            </m:ctrlPr>
          </m:fPr>
          <m:num>
            <m:rad>
              <m:radPr>
                <m:degHide m:val="1"/>
                <m:ctrlPr>
                  <w:rPr>
                    <w:rFonts w:ascii="Cambria Math" w:hAnsi="Cambria Math" w:cstheme="majorBidi"/>
                    <w:sz w:val="19"/>
                    <w:szCs w:val="19"/>
                  </w:rPr>
                </m:ctrlPr>
              </m:radPr>
              <m:deg/>
              <m:e>
                <m:r>
                  <m:rPr>
                    <m:sty m:val="p"/>
                  </m:rPr>
                  <w:rPr>
                    <w:rFonts w:ascii="Cambria Math" w:hAnsi="Cambria Math" w:cstheme="majorBidi"/>
                    <w:sz w:val="19"/>
                    <w:szCs w:val="19"/>
                  </w:rPr>
                  <m:t xml:space="preserve"> </m:t>
                </m:r>
                <m:nary>
                  <m:naryPr>
                    <m:chr m:val="∑"/>
                    <m:limLoc m:val="undOvr"/>
                    <m:ctrlPr>
                      <w:rPr>
                        <w:rFonts w:ascii="Cambria Math" w:hAnsi="Cambria Math" w:cstheme="majorBidi"/>
                        <w:sz w:val="19"/>
                        <w:szCs w:val="19"/>
                      </w:rPr>
                    </m:ctrlPr>
                  </m:naryPr>
                  <m:sub>
                    <m:r>
                      <w:rPr>
                        <w:rFonts w:ascii="Cambria Math" w:hAnsi="Cambria Math" w:cstheme="majorBidi"/>
                        <w:sz w:val="19"/>
                        <w:szCs w:val="19"/>
                      </w:rPr>
                      <m:t>n</m:t>
                    </m:r>
                    <m:r>
                      <m:rPr>
                        <m:sty m:val="p"/>
                      </m:rPr>
                      <w:rPr>
                        <w:rFonts w:ascii="Cambria Math" w:hAnsi="Cambria Math" w:cstheme="majorBidi"/>
                        <w:sz w:val="19"/>
                        <w:szCs w:val="19"/>
                      </w:rPr>
                      <m:t>=1</m:t>
                    </m:r>
                  </m:sub>
                  <m:sup>
                    <m:r>
                      <m:rPr>
                        <m:sty m:val="p"/>
                      </m:rPr>
                      <w:rPr>
                        <w:rFonts w:ascii="Cambria Math" w:hAnsi="Cambria Math" w:cstheme="majorBidi"/>
                        <w:sz w:val="19"/>
                        <w:szCs w:val="19"/>
                      </w:rPr>
                      <m:t>∞</m:t>
                    </m:r>
                  </m:sup>
                  <m:e>
                    <m:sSubSup>
                      <m:sSubSupPr>
                        <m:ctrlPr>
                          <w:rPr>
                            <w:rFonts w:ascii="Cambria Math" w:hAnsi="Cambria Math" w:cstheme="majorBidi"/>
                            <w:sz w:val="19"/>
                            <w:szCs w:val="19"/>
                          </w:rPr>
                        </m:ctrlPr>
                      </m:sSubSupPr>
                      <m:e>
                        <m:r>
                          <w:rPr>
                            <w:rFonts w:ascii="Cambria Math" w:hAnsi="Cambria Math" w:cstheme="majorBidi"/>
                            <w:sz w:val="19"/>
                            <w:szCs w:val="19"/>
                          </w:rPr>
                          <m:t>V</m:t>
                        </m:r>
                      </m:e>
                      <m:sub>
                        <m:r>
                          <w:rPr>
                            <w:rFonts w:ascii="Cambria Math" w:hAnsi="Cambria Math" w:cstheme="majorBidi"/>
                            <w:sz w:val="19"/>
                            <w:szCs w:val="19"/>
                          </w:rPr>
                          <m:t>n</m:t>
                        </m:r>
                      </m:sub>
                      <m:sup>
                        <m:r>
                          <m:rPr>
                            <m:sty m:val="p"/>
                          </m:rPr>
                          <w:rPr>
                            <w:rFonts w:ascii="Cambria Math" w:hAnsi="Cambria Math" w:cstheme="majorBidi"/>
                            <w:sz w:val="19"/>
                            <w:szCs w:val="19"/>
                          </w:rPr>
                          <m:t>2</m:t>
                        </m:r>
                      </m:sup>
                    </m:sSubSup>
                  </m:e>
                </m:nary>
              </m:e>
            </m:rad>
          </m:num>
          <m:den>
            <m:sSub>
              <m:sSubPr>
                <m:ctrlPr>
                  <w:rPr>
                    <w:rFonts w:ascii="Cambria Math" w:hAnsi="Cambria Math" w:cstheme="majorBidi"/>
                    <w:sz w:val="19"/>
                    <w:szCs w:val="19"/>
                  </w:rPr>
                </m:ctrlPr>
              </m:sSubPr>
              <m:e>
                <m:r>
                  <w:rPr>
                    <w:rFonts w:ascii="Cambria Math" w:hAnsi="Cambria Math" w:cstheme="majorBidi"/>
                    <w:sz w:val="19"/>
                    <w:szCs w:val="19"/>
                  </w:rPr>
                  <m:t>V</m:t>
                </m:r>
              </m:e>
              <m:sub>
                <m:r>
                  <m:rPr>
                    <m:sty m:val="p"/>
                  </m:rPr>
                  <w:rPr>
                    <w:rFonts w:ascii="Cambria Math" w:hAnsi="Cambria Math" w:cstheme="majorBidi"/>
                    <w:sz w:val="19"/>
                    <w:szCs w:val="19"/>
                  </w:rPr>
                  <m:t>1</m:t>
                </m:r>
              </m:sub>
            </m:sSub>
          </m:den>
        </m:f>
      </m:oMath>
      <w:r w:rsidR="004F420F" w:rsidRPr="00E16813">
        <w:rPr>
          <w:rFonts w:asciiTheme="majorBidi" w:hAnsiTheme="majorBidi" w:cstheme="majorBidi"/>
          <w:sz w:val="19"/>
          <w:szCs w:val="19"/>
        </w:rPr>
        <w:tab/>
      </w:r>
      <w:r w:rsidR="004F420F" w:rsidRPr="00E16813">
        <w:rPr>
          <w:rFonts w:asciiTheme="majorBidi" w:hAnsiTheme="majorBidi" w:cstheme="majorBidi"/>
          <w:sz w:val="19"/>
          <w:szCs w:val="19"/>
        </w:rPr>
        <w:tab/>
      </w:r>
      <w:r w:rsidR="004F420F" w:rsidRPr="00E16813">
        <w:rPr>
          <w:rFonts w:asciiTheme="majorBidi" w:hAnsiTheme="majorBidi" w:cstheme="majorBidi"/>
          <w:sz w:val="19"/>
          <w:szCs w:val="19"/>
        </w:rPr>
        <w:tab/>
      </w:r>
      <w:r w:rsidR="004F420F">
        <w:rPr>
          <w:rFonts w:asciiTheme="majorBidi" w:hAnsiTheme="majorBidi" w:cstheme="majorBidi"/>
          <w:sz w:val="19"/>
          <w:szCs w:val="19"/>
        </w:rPr>
        <w:tab/>
        <w:t xml:space="preserve">            </w:t>
      </w:r>
      <w:r w:rsidR="004F420F" w:rsidRPr="00E16813">
        <w:rPr>
          <w:rFonts w:asciiTheme="majorBidi" w:hAnsiTheme="majorBidi" w:cstheme="majorBidi"/>
          <w:sz w:val="19"/>
          <w:szCs w:val="19"/>
        </w:rPr>
        <w:t>(</w:t>
      </w:r>
      <w:r w:rsidR="004F420F">
        <w:rPr>
          <w:rFonts w:asciiTheme="majorBidi" w:hAnsiTheme="majorBidi" w:cstheme="majorBidi"/>
          <w:sz w:val="19"/>
          <w:szCs w:val="19"/>
        </w:rPr>
        <w:t>9</w:t>
      </w:r>
      <w:r w:rsidR="004F420F" w:rsidRPr="00E16813">
        <w:rPr>
          <w:rFonts w:asciiTheme="majorBidi" w:hAnsiTheme="majorBidi" w:cstheme="majorBidi"/>
          <w:sz w:val="19"/>
          <w:szCs w:val="19"/>
        </w:rPr>
        <w:t>)</w:t>
      </w:r>
    </w:p>
    <w:p w:rsidR="00952F6A" w:rsidRPr="00952F6A" w:rsidRDefault="00952F6A" w:rsidP="000A1775">
      <w:pPr>
        <w:tabs>
          <w:tab w:val="left" w:pos="0"/>
        </w:tabs>
        <w:autoSpaceDE w:val="0"/>
        <w:autoSpaceDN w:val="0"/>
        <w:adjustRightInd w:val="0"/>
        <w:spacing w:after="0" w:line="240" w:lineRule="auto"/>
        <w:jc w:val="both"/>
        <w:rPr>
          <w:rFonts w:asciiTheme="majorBidi" w:hAnsiTheme="majorBidi" w:cstheme="majorBidi"/>
          <w:sz w:val="19"/>
          <w:szCs w:val="19"/>
          <w:lang w:val="en-GB"/>
        </w:rPr>
      </w:pPr>
      <w:r w:rsidRPr="00952F6A">
        <w:rPr>
          <w:rFonts w:asciiTheme="majorBidi" w:hAnsiTheme="majorBidi" w:cstheme="majorBidi"/>
          <w:sz w:val="19"/>
          <w:szCs w:val="19"/>
          <w:lang w:val="en-GB"/>
        </w:rPr>
        <w:t xml:space="preserve">For harmonic elimination. Here the switching angles </w:t>
      </w:r>
      <m:oMath>
        <m:sSub>
          <m:sSubPr>
            <m:ctrlPr>
              <w:rPr>
                <w:rFonts w:ascii="Cambria Math" w:hAnsi="Cambria Math" w:cstheme="majorBidi"/>
                <w:i/>
                <w:sz w:val="19"/>
                <w:szCs w:val="19"/>
                <w:lang w:val="en-GB"/>
              </w:rPr>
            </m:ctrlPr>
          </m:sSubPr>
          <m:e>
            <m:r>
              <w:rPr>
                <w:rFonts w:ascii="Cambria Math" w:hAnsi="Cambria Math" w:cstheme="majorBidi"/>
                <w:sz w:val="19"/>
                <w:szCs w:val="19"/>
                <w:lang w:val="en-GB"/>
              </w:rPr>
              <m:t>α</m:t>
            </m:r>
          </m:e>
          <m:sub>
            <m:r>
              <w:rPr>
                <w:rFonts w:ascii="Cambria Math" w:hAnsi="Cambria Math" w:cstheme="majorBidi"/>
                <w:sz w:val="19"/>
                <w:szCs w:val="19"/>
                <w:lang w:val="en-GB"/>
              </w:rPr>
              <m:t>1</m:t>
            </m:r>
          </m:sub>
        </m:sSub>
        <m:r>
          <w:rPr>
            <w:rFonts w:ascii="Cambria Math" w:hAnsi="Cambria Math" w:cstheme="majorBidi"/>
            <w:sz w:val="19"/>
            <w:szCs w:val="19"/>
            <w:lang w:val="en-GB"/>
          </w:rPr>
          <m:t>,</m:t>
        </m:r>
      </m:oMath>
      <w:r w:rsidRPr="00952F6A">
        <w:rPr>
          <w:rFonts w:asciiTheme="majorBidi" w:hAnsiTheme="majorBidi" w:cstheme="majorBidi"/>
          <w:sz w:val="19"/>
          <w:szCs w:val="19"/>
          <w:lang w:val="en-GB"/>
        </w:rPr>
        <w:t xml:space="preserve"> </w:t>
      </w:r>
      <m:oMath>
        <m:sSub>
          <m:sSubPr>
            <m:ctrlPr>
              <w:rPr>
                <w:rFonts w:ascii="Cambria Math" w:hAnsi="Cambria Math" w:cstheme="majorBidi"/>
                <w:i/>
                <w:sz w:val="19"/>
                <w:szCs w:val="19"/>
                <w:lang w:val="en-GB"/>
              </w:rPr>
            </m:ctrlPr>
          </m:sSubPr>
          <m:e>
            <m:r>
              <w:rPr>
                <w:rFonts w:ascii="Cambria Math" w:hAnsi="Cambria Math" w:cstheme="majorBidi"/>
                <w:sz w:val="19"/>
                <w:szCs w:val="19"/>
                <w:lang w:val="en-GB"/>
              </w:rPr>
              <m:t>α</m:t>
            </m:r>
          </m:e>
          <m:sub>
            <m:r>
              <w:rPr>
                <w:rFonts w:ascii="Cambria Math" w:hAnsi="Cambria Math" w:cstheme="majorBidi"/>
                <w:sz w:val="19"/>
                <w:szCs w:val="19"/>
                <w:lang w:val="en-GB"/>
              </w:rPr>
              <m:t>2</m:t>
            </m:r>
          </m:sub>
        </m:sSub>
      </m:oMath>
      <w:r w:rsidRPr="00952F6A">
        <w:rPr>
          <w:rFonts w:asciiTheme="majorBidi" w:hAnsiTheme="majorBidi" w:cstheme="majorBidi"/>
          <w:sz w:val="19"/>
          <w:szCs w:val="19"/>
          <w:lang w:val="en-GB"/>
        </w:rPr>
        <w:t xml:space="preserve">, </w:t>
      </w:r>
      <m:oMath>
        <m:sSub>
          <m:sSubPr>
            <m:ctrlPr>
              <w:rPr>
                <w:rFonts w:ascii="Cambria Math" w:hAnsi="Cambria Math" w:cstheme="majorBidi"/>
                <w:i/>
                <w:sz w:val="19"/>
                <w:szCs w:val="19"/>
                <w:lang w:val="en-GB"/>
              </w:rPr>
            </m:ctrlPr>
          </m:sSubPr>
          <m:e>
            <m:r>
              <w:rPr>
                <w:rFonts w:ascii="Cambria Math" w:hAnsi="Cambria Math" w:cstheme="majorBidi"/>
                <w:sz w:val="19"/>
                <w:szCs w:val="19"/>
                <w:lang w:val="en-GB"/>
              </w:rPr>
              <m:t>α</m:t>
            </m:r>
          </m:e>
          <m:sub>
            <m:r>
              <w:rPr>
                <w:rFonts w:ascii="Cambria Math" w:hAnsi="Cambria Math" w:cstheme="majorBidi"/>
                <w:sz w:val="19"/>
                <w:szCs w:val="19"/>
                <w:lang w:val="en-GB"/>
              </w:rPr>
              <m:t>3,</m:t>
            </m:r>
          </m:sub>
        </m:sSub>
      </m:oMath>
      <w:r w:rsidRPr="00952F6A">
        <w:rPr>
          <w:rFonts w:asciiTheme="majorBidi" w:hAnsiTheme="majorBidi" w:cstheme="majorBidi"/>
          <w:sz w:val="19"/>
          <w:szCs w:val="19"/>
          <w:lang w:val="en-GB"/>
        </w:rPr>
        <w:t xml:space="preserve"> </w:t>
      </w:r>
      <m:oMath>
        <m:sSub>
          <m:sSubPr>
            <m:ctrlPr>
              <w:rPr>
                <w:rFonts w:ascii="Cambria Math" w:hAnsi="Cambria Math" w:cstheme="majorBidi"/>
                <w:i/>
                <w:sz w:val="19"/>
                <w:szCs w:val="19"/>
                <w:lang w:val="en-GB"/>
              </w:rPr>
            </m:ctrlPr>
          </m:sSubPr>
          <m:e>
            <m:r>
              <w:rPr>
                <w:rFonts w:ascii="Cambria Math" w:hAnsi="Cambria Math" w:cstheme="majorBidi"/>
                <w:sz w:val="19"/>
                <w:szCs w:val="19"/>
                <w:lang w:val="en-GB"/>
              </w:rPr>
              <m:t>α</m:t>
            </m:r>
          </m:e>
          <m:sub>
            <m:r>
              <w:rPr>
                <w:rFonts w:ascii="Cambria Math" w:hAnsi="Cambria Math" w:cstheme="majorBidi"/>
                <w:sz w:val="19"/>
                <w:szCs w:val="19"/>
                <w:lang w:val="en-GB"/>
              </w:rPr>
              <m:t>4</m:t>
            </m:r>
          </m:sub>
        </m:sSub>
        <m:r>
          <w:rPr>
            <w:rFonts w:ascii="Cambria Math" w:hAnsi="Cambria Math" w:cstheme="majorBidi"/>
            <w:sz w:val="19"/>
            <w:szCs w:val="19"/>
            <w:lang w:val="en-GB"/>
          </w:rPr>
          <m:t>,</m:t>
        </m:r>
      </m:oMath>
      <w:r w:rsidRPr="00952F6A">
        <w:rPr>
          <w:rFonts w:asciiTheme="majorBidi" w:hAnsiTheme="majorBidi" w:cstheme="majorBidi"/>
          <w:sz w:val="19"/>
          <w:szCs w:val="19"/>
          <w:lang w:val="en-GB"/>
        </w:rPr>
        <w:t xml:space="preserve"> </w:t>
      </w:r>
      <m:oMath>
        <m:sSub>
          <m:sSubPr>
            <m:ctrlPr>
              <w:rPr>
                <w:rFonts w:ascii="Cambria Math" w:hAnsi="Cambria Math" w:cstheme="majorBidi"/>
                <w:i/>
                <w:sz w:val="19"/>
                <w:szCs w:val="19"/>
                <w:lang w:val="en-GB"/>
              </w:rPr>
            </m:ctrlPr>
          </m:sSubPr>
          <m:e>
            <m:r>
              <w:rPr>
                <w:rFonts w:ascii="Cambria Math" w:hAnsi="Cambria Math" w:cstheme="majorBidi"/>
                <w:sz w:val="19"/>
                <w:szCs w:val="19"/>
                <w:lang w:val="en-GB"/>
              </w:rPr>
              <m:t>α</m:t>
            </m:r>
          </m:e>
          <m:sub>
            <m:r>
              <w:rPr>
                <w:rFonts w:ascii="Cambria Math" w:hAnsi="Cambria Math" w:cstheme="majorBidi"/>
                <w:sz w:val="19"/>
                <w:szCs w:val="19"/>
                <w:lang w:val="en-GB"/>
              </w:rPr>
              <m:t>5</m:t>
            </m:r>
          </m:sub>
        </m:sSub>
        <m:r>
          <w:rPr>
            <w:rFonts w:ascii="Cambria Math" w:hAnsi="Cambria Math" w:cstheme="majorBidi"/>
            <w:sz w:val="19"/>
            <w:szCs w:val="19"/>
            <w:lang w:val="en-GB"/>
          </w:rPr>
          <m:t>,</m:t>
        </m:r>
      </m:oMath>
      <w:r w:rsidRPr="00952F6A">
        <w:rPr>
          <w:rFonts w:asciiTheme="majorBidi" w:hAnsiTheme="majorBidi" w:cstheme="majorBidi"/>
          <w:sz w:val="19"/>
          <w:szCs w:val="19"/>
          <w:lang w:val="en-GB"/>
        </w:rPr>
        <w:t xml:space="preserve"> and </w:t>
      </w:r>
      <m:oMath>
        <m:sSub>
          <m:sSubPr>
            <m:ctrlPr>
              <w:rPr>
                <w:rFonts w:ascii="Cambria Math" w:hAnsi="Cambria Math" w:cstheme="majorBidi"/>
                <w:i/>
                <w:sz w:val="19"/>
                <w:szCs w:val="19"/>
                <w:lang w:val="en-GB"/>
              </w:rPr>
            </m:ctrlPr>
          </m:sSubPr>
          <m:e>
            <m:r>
              <w:rPr>
                <w:rFonts w:ascii="Cambria Math" w:hAnsi="Cambria Math" w:cstheme="majorBidi"/>
                <w:sz w:val="19"/>
                <w:szCs w:val="19"/>
                <w:lang w:val="en-GB"/>
              </w:rPr>
              <m:t>α</m:t>
            </m:r>
          </m:e>
          <m:sub>
            <m:r>
              <w:rPr>
                <w:rFonts w:ascii="Cambria Math" w:hAnsi="Cambria Math" w:cstheme="majorBidi"/>
                <w:sz w:val="19"/>
                <w:szCs w:val="19"/>
                <w:lang w:val="en-GB"/>
              </w:rPr>
              <m:t>6</m:t>
            </m:r>
          </m:sub>
        </m:sSub>
      </m:oMath>
      <w:r w:rsidRPr="00952F6A">
        <w:rPr>
          <w:rFonts w:asciiTheme="majorBidi" w:hAnsiTheme="majorBidi" w:cstheme="majorBidi"/>
          <w:sz w:val="19"/>
          <w:szCs w:val="19"/>
          <w:lang w:val="en-GB"/>
        </w:rPr>
        <w:t xml:space="preserve"> are chosen in such a way that the selective harmonics 3</w:t>
      </w:r>
      <w:r w:rsidRPr="00952F6A">
        <w:rPr>
          <w:rFonts w:asciiTheme="majorBidi" w:hAnsiTheme="majorBidi" w:cstheme="majorBidi"/>
          <w:sz w:val="19"/>
          <w:szCs w:val="19"/>
          <w:vertAlign w:val="superscript"/>
          <w:lang w:val="en-GB"/>
        </w:rPr>
        <w:t>th</w:t>
      </w:r>
      <w:r w:rsidRPr="00952F6A">
        <w:rPr>
          <w:rFonts w:asciiTheme="majorBidi" w:hAnsiTheme="majorBidi" w:cstheme="majorBidi"/>
          <w:sz w:val="19"/>
          <w:szCs w:val="19"/>
          <w:lang w:val="en-GB"/>
        </w:rPr>
        <w:t>, 5</w:t>
      </w:r>
      <w:r w:rsidRPr="00952F6A">
        <w:rPr>
          <w:rFonts w:asciiTheme="majorBidi" w:hAnsiTheme="majorBidi" w:cstheme="majorBidi"/>
          <w:sz w:val="19"/>
          <w:szCs w:val="19"/>
          <w:vertAlign w:val="superscript"/>
          <w:lang w:val="en-GB"/>
        </w:rPr>
        <w:t>th</w:t>
      </w:r>
      <w:r w:rsidRPr="00952F6A">
        <w:rPr>
          <w:rFonts w:asciiTheme="majorBidi" w:hAnsiTheme="majorBidi" w:cstheme="majorBidi"/>
          <w:sz w:val="19"/>
          <w:szCs w:val="19"/>
          <w:lang w:val="en-GB"/>
        </w:rPr>
        <w:t>, 7</w:t>
      </w:r>
      <w:r w:rsidRPr="00952F6A">
        <w:rPr>
          <w:rFonts w:asciiTheme="majorBidi" w:hAnsiTheme="majorBidi" w:cstheme="majorBidi"/>
          <w:sz w:val="19"/>
          <w:szCs w:val="19"/>
          <w:vertAlign w:val="superscript"/>
          <w:lang w:val="en-GB"/>
        </w:rPr>
        <w:t>th</w:t>
      </w:r>
      <w:r w:rsidRPr="00952F6A">
        <w:rPr>
          <w:rFonts w:asciiTheme="majorBidi" w:hAnsiTheme="majorBidi" w:cstheme="majorBidi"/>
          <w:sz w:val="19"/>
          <w:szCs w:val="19"/>
          <w:lang w:val="en-GB"/>
        </w:rPr>
        <w:t>, 9</w:t>
      </w:r>
      <w:r w:rsidRPr="00952F6A">
        <w:rPr>
          <w:rFonts w:asciiTheme="majorBidi" w:hAnsiTheme="majorBidi" w:cstheme="majorBidi"/>
          <w:sz w:val="19"/>
          <w:szCs w:val="19"/>
          <w:vertAlign w:val="superscript"/>
          <w:lang w:val="en-GB"/>
        </w:rPr>
        <w:t>th</w:t>
      </w:r>
      <w:r w:rsidRPr="00952F6A">
        <w:rPr>
          <w:rFonts w:asciiTheme="majorBidi" w:hAnsiTheme="majorBidi" w:cstheme="majorBidi"/>
          <w:sz w:val="19"/>
          <w:szCs w:val="19"/>
          <w:lang w:val="en-GB"/>
        </w:rPr>
        <w:t>, and 11</w:t>
      </w:r>
      <w:r w:rsidRPr="00952F6A">
        <w:rPr>
          <w:rFonts w:asciiTheme="majorBidi" w:hAnsiTheme="majorBidi" w:cstheme="majorBidi"/>
          <w:sz w:val="19"/>
          <w:szCs w:val="19"/>
          <w:vertAlign w:val="superscript"/>
          <w:lang w:val="en-GB"/>
        </w:rPr>
        <w:t>th</w:t>
      </w:r>
      <w:r w:rsidRPr="00952F6A">
        <w:rPr>
          <w:rFonts w:asciiTheme="majorBidi" w:hAnsiTheme="majorBidi" w:cstheme="majorBidi"/>
          <w:sz w:val="19"/>
          <w:szCs w:val="19"/>
          <w:lang w:val="en-GB"/>
        </w:rPr>
        <w:t xml:space="preserve"> is eliminated.</w:t>
      </w:r>
    </w:p>
    <w:p w:rsidR="00952F6A" w:rsidRPr="00C517AE" w:rsidRDefault="00952F6A" w:rsidP="000A1775">
      <w:pPr>
        <w:tabs>
          <w:tab w:val="left" w:pos="0"/>
        </w:tabs>
        <w:autoSpaceDE w:val="0"/>
        <w:autoSpaceDN w:val="0"/>
        <w:adjustRightInd w:val="0"/>
        <w:spacing w:after="0" w:line="240" w:lineRule="auto"/>
        <w:jc w:val="both"/>
        <w:rPr>
          <w:rFonts w:asciiTheme="majorBidi" w:hAnsiTheme="majorBidi" w:cstheme="majorBidi"/>
          <w:sz w:val="19"/>
          <w:szCs w:val="19"/>
        </w:rPr>
      </w:pPr>
      <w:r w:rsidRPr="00C517AE">
        <w:rPr>
          <w:rFonts w:asciiTheme="majorBidi" w:hAnsiTheme="majorBidi" w:cstheme="majorBidi"/>
          <w:sz w:val="19"/>
          <w:szCs w:val="19"/>
        </w:rPr>
        <w:t>F(</w:t>
      </w:r>
      <w:proofErr w:type="gramStart"/>
      <w:r w:rsidRPr="00C517AE">
        <w:rPr>
          <w:rFonts w:asciiTheme="majorBidi" w:hAnsiTheme="majorBidi" w:cstheme="majorBidi"/>
          <w:sz w:val="19"/>
          <w:szCs w:val="19"/>
        </w:rPr>
        <w:t>1)=</w:t>
      </w:r>
      <w:proofErr w:type="gramEnd"/>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α</m:t>
            </m:r>
          </m:e>
          <m:sub>
            <m:r>
              <m:rPr>
                <m:sty m:val="p"/>
              </m:rPr>
              <w:rPr>
                <w:rFonts w:ascii="Cambria Math" w:hAnsi="Cambria Math" w:cstheme="majorBidi"/>
                <w:sz w:val="19"/>
                <w:szCs w:val="19"/>
              </w:rPr>
              <m:t>1</m:t>
            </m:r>
          </m:sub>
        </m:sSub>
      </m:oMath>
      <w:r w:rsidRPr="00C517AE">
        <w:rPr>
          <w:rFonts w:asciiTheme="majorBidi" w:hAnsiTheme="majorBidi" w:cstheme="majorBidi"/>
          <w:sz w:val="19"/>
          <w:szCs w:val="19"/>
        </w:rPr>
        <w:t>) + cos(</w:t>
      </w:r>
      <m:oMath>
        <m:sSub>
          <m:sSubPr>
            <m:ctrlPr>
              <w:rPr>
                <w:rFonts w:ascii="Cambria Math" w:hAnsi="Cambria Math" w:cstheme="majorBidi"/>
                <w:sz w:val="19"/>
                <w:szCs w:val="19"/>
              </w:rPr>
            </m:ctrlPr>
          </m:sSubPr>
          <m:e>
            <m:r>
              <m:rPr>
                <m:sty m:val="p"/>
              </m:rPr>
              <w:rPr>
                <w:rFonts w:ascii="Cambria Math" w:hAnsi="Cambria Math" w:cstheme="majorBidi"/>
                <w:sz w:val="19"/>
                <w:szCs w:val="19"/>
              </w:rPr>
              <m:t>α</m:t>
            </m:r>
          </m:e>
          <m:sub>
            <m:r>
              <m:rPr>
                <m:sty m:val="p"/>
              </m:rPr>
              <w:rPr>
                <w:rFonts w:ascii="Cambria Math" w:hAnsi="Cambria Math" w:cstheme="majorBidi"/>
                <w:sz w:val="19"/>
                <w:szCs w:val="19"/>
              </w:rPr>
              <m:t>2</m:t>
            </m:r>
          </m:sub>
        </m:sSub>
      </m:oMath>
      <w:r w:rsidRPr="00C517AE">
        <w:rPr>
          <w:rFonts w:asciiTheme="majorBidi" w:hAnsiTheme="majorBidi" w:cstheme="majorBidi"/>
          <w:sz w:val="19"/>
          <w:szCs w:val="19"/>
        </w:rPr>
        <w:t>)+ cos(</w:t>
      </w:r>
      <m:oMath>
        <m:sSub>
          <m:sSubPr>
            <m:ctrlPr>
              <w:rPr>
                <w:rFonts w:ascii="Cambria Math" w:hAnsi="Cambria Math" w:cstheme="majorBidi"/>
                <w:sz w:val="19"/>
                <w:szCs w:val="19"/>
              </w:rPr>
            </m:ctrlPr>
          </m:sSubPr>
          <m:e>
            <m:r>
              <m:rPr>
                <m:sty m:val="p"/>
              </m:rPr>
              <w:rPr>
                <w:rFonts w:ascii="Cambria Math" w:hAnsi="Cambria Math" w:cstheme="majorBidi"/>
                <w:sz w:val="19"/>
                <w:szCs w:val="19"/>
              </w:rPr>
              <m:t>α</m:t>
            </m:r>
          </m:e>
          <m:sub>
            <m:r>
              <m:rPr>
                <m:sty m:val="p"/>
              </m:rPr>
              <w:rPr>
                <w:rFonts w:ascii="Cambria Math" w:hAnsi="Cambria Math" w:cstheme="majorBidi"/>
                <w:sz w:val="19"/>
                <w:szCs w:val="19"/>
              </w:rPr>
              <m:t>4</m:t>
            </m:r>
          </m:sub>
        </m:sSub>
      </m:oMath>
      <w:r w:rsidRPr="00C517AE">
        <w:rPr>
          <w:rFonts w:asciiTheme="majorBidi" w:hAnsiTheme="majorBidi" w:cstheme="majorBidi"/>
          <w:sz w:val="19"/>
          <w:szCs w:val="19"/>
        </w:rPr>
        <w:t>)+ cos(</w:t>
      </w:r>
      <m:oMath>
        <m:sSub>
          <m:sSubPr>
            <m:ctrlPr>
              <w:rPr>
                <w:rFonts w:ascii="Cambria Math" w:hAnsi="Cambria Math" w:cstheme="majorBidi"/>
                <w:sz w:val="19"/>
                <w:szCs w:val="19"/>
              </w:rPr>
            </m:ctrlPr>
          </m:sSubPr>
          <m:e>
            <m:r>
              <m:rPr>
                <m:sty m:val="p"/>
              </m:rPr>
              <w:rPr>
                <w:rFonts w:ascii="Cambria Math" w:hAnsi="Cambria Math" w:cstheme="majorBidi"/>
                <w:sz w:val="19"/>
                <w:szCs w:val="19"/>
              </w:rPr>
              <m:t>α</m:t>
            </m:r>
          </m:e>
          <m:sub>
            <m:r>
              <m:rPr>
                <m:sty m:val="p"/>
              </m:rPr>
              <w:rPr>
                <w:rFonts w:ascii="Cambria Math" w:hAnsi="Cambria Math" w:cstheme="majorBidi"/>
                <w:sz w:val="19"/>
                <w:szCs w:val="19"/>
              </w:rPr>
              <m:t>4</m:t>
            </m:r>
          </m:sub>
        </m:sSub>
      </m:oMath>
      <w:r w:rsidRPr="00C517AE">
        <w:rPr>
          <w:rFonts w:asciiTheme="majorBidi" w:hAnsiTheme="majorBidi" w:cstheme="majorBidi"/>
          <w:sz w:val="19"/>
          <w:szCs w:val="19"/>
        </w:rPr>
        <w:t>)+ cos(</w:t>
      </w:r>
      <m:oMath>
        <m:sSub>
          <m:sSubPr>
            <m:ctrlPr>
              <w:rPr>
                <w:rFonts w:ascii="Cambria Math" w:hAnsi="Cambria Math" w:cstheme="majorBidi"/>
                <w:sz w:val="19"/>
                <w:szCs w:val="19"/>
              </w:rPr>
            </m:ctrlPr>
          </m:sSubPr>
          <m:e>
            <m:r>
              <m:rPr>
                <m:sty m:val="p"/>
              </m:rPr>
              <w:rPr>
                <w:rFonts w:ascii="Cambria Math" w:hAnsi="Cambria Math" w:cstheme="majorBidi"/>
                <w:sz w:val="19"/>
                <w:szCs w:val="19"/>
              </w:rPr>
              <m:t>α</m:t>
            </m:r>
          </m:e>
          <m:sub>
            <m:r>
              <m:rPr>
                <m:sty m:val="p"/>
              </m:rPr>
              <w:rPr>
                <w:rFonts w:ascii="Cambria Math" w:hAnsi="Cambria Math" w:cstheme="majorBidi"/>
                <w:sz w:val="19"/>
                <w:szCs w:val="19"/>
              </w:rPr>
              <m:t>5</m:t>
            </m:r>
          </m:sub>
        </m:sSub>
      </m:oMath>
      <w:r w:rsidRPr="00C517AE">
        <w:rPr>
          <w:rFonts w:asciiTheme="majorBidi" w:hAnsiTheme="majorBidi" w:cstheme="majorBidi"/>
          <w:sz w:val="19"/>
          <w:szCs w:val="19"/>
        </w:rPr>
        <w:t>)+ cos(</w:t>
      </w:r>
      <m:oMath>
        <m:sSub>
          <m:sSubPr>
            <m:ctrlPr>
              <w:rPr>
                <w:rFonts w:ascii="Cambria Math" w:hAnsi="Cambria Math" w:cstheme="majorBidi"/>
                <w:sz w:val="19"/>
                <w:szCs w:val="19"/>
              </w:rPr>
            </m:ctrlPr>
          </m:sSubPr>
          <m:e>
            <m:r>
              <m:rPr>
                <m:sty m:val="p"/>
              </m:rPr>
              <w:rPr>
                <w:rFonts w:ascii="Cambria Math" w:hAnsi="Cambria Math" w:cstheme="majorBidi"/>
                <w:sz w:val="19"/>
                <w:szCs w:val="19"/>
              </w:rPr>
              <m:t>α</m:t>
            </m:r>
          </m:e>
          <m:sub>
            <m:r>
              <m:rPr>
                <m:sty m:val="p"/>
              </m:rPr>
              <w:rPr>
                <w:rFonts w:ascii="Cambria Math" w:hAnsi="Cambria Math" w:cstheme="majorBidi"/>
                <w:sz w:val="19"/>
                <w:szCs w:val="19"/>
              </w:rPr>
              <m:t>6</m:t>
            </m:r>
          </m:sub>
        </m:sSub>
      </m:oMath>
      <w:r w:rsidRPr="00C517AE">
        <w:rPr>
          <w:rFonts w:asciiTheme="majorBidi" w:hAnsiTheme="majorBidi" w:cstheme="majorBidi"/>
          <w:sz w:val="19"/>
          <w:szCs w:val="19"/>
        </w:rPr>
        <w:t>))-ma;</w:t>
      </w:r>
    </w:p>
    <w:p w:rsidR="00952F6A" w:rsidRPr="00C517AE" w:rsidRDefault="00952F6A" w:rsidP="000A1775">
      <w:pPr>
        <w:tabs>
          <w:tab w:val="left" w:pos="0"/>
        </w:tabs>
        <w:autoSpaceDE w:val="0"/>
        <w:autoSpaceDN w:val="0"/>
        <w:adjustRightInd w:val="0"/>
        <w:spacing w:after="0" w:line="240" w:lineRule="auto"/>
        <w:jc w:val="both"/>
        <w:rPr>
          <w:rFonts w:asciiTheme="majorBidi" w:hAnsiTheme="majorBidi" w:cstheme="majorBidi"/>
          <w:sz w:val="19"/>
          <w:szCs w:val="19"/>
        </w:rPr>
      </w:pPr>
      <w:r w:rsidRPr="00C517AE">
        <w:rPr>
          <w:rFonts w:asciiTheme="majorBidi" w:hAnsiTheme="majorBidi" w:cstheme="majorBidi"/>
          <w:sz w:val="19"/>
          <w:szCs w:val="19"/>
        </w:rPr>
        <w:t>F(</w:t>
      </w:r>
      <w:proofErr w:type="gramStart"/>
      <w:r w:rsidRPr="00C517AE">
        <w:rPr>
          <w:rFonts w:asciiTheme="majorBidi" w:hAnsiTheme="majorBidi" w:cstheme="majorBidi"/>
          <w:sz w:val="19"/>
          <w:szCs w:val="19"/>
        </w:rPr>
        <w:t>2)=</w:t>
      </w:r>
      <w:proofErr w:type="gramEnd"/>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3*α</m:t>
            </m:r>
          </m:e>
          <m:sub>
            <m:r>
              <m:rPr>
                <m:sty m:val="p"/>
              </m:rPr>
              <w:rPr>
                <w:rFonts w:ascii="Cambria Math" w:hAnsi="Cambria Math" w:cstheme="majorBidi"/>
                <w:sz w:val="19"/>
                <w:szCs w:val="19"/>
              </w:rPr>
              <m:t>1</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3*α</m:t>
            </m:r>
          </m:e>
          <m:sub>
            <m:r>
              <m:rPr>
                <m:sty m:val="p"/>
              </m:rPr>
              <w:rPr>
                <w:rFonts w:ascii="Cambria Math" w:hAnsi="Cambria Math" w:cstheme="majorBidi"/>
                <w:sz w:val="19"/>
                <w:szCs w:val="19"/>
              </w:rPr>
              <m:t>2</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3*α</m:t>
            </m:r>
          </m:e>
          <m:sub>
            <m:r>
              <m:rPr>
                <m:sty m:val="p"/>
              </m:rPr>
              <w:rPr>
                <w:rFonts w:ascii="Cambria Math" w:hAnsi="Cambria Math" w:cstheme="majorBidi"/>
                <w:sz w:val="19"/>
                <w:szCs w:val="19"/>
              </w:rPr>
              <m:t>3</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3*α</m:t>
            </m:r>
          </m:e>
          <m:sub>
            <m:r>
              <m:rPr>
                <m:sty m:val="p"/>
              </m:rPr>
              <w:rPr>
                <w:rFonts w:ascii="Cambria Math" w:hAnsi="Cambria Math" w:cstheme="majorBidi"/>
                <w:sz w:val="19"/>
                <w:szCs w:val="19"/>
              </w:rPr>
              <m:t>4</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3*α</m:t>
            </m:r>
          </m:e>
          <m:sub>
            <m:r>
              <m:rPr>
                <m:sty m:val="p"/>
              </m:rPr>
              <w:rPr>
                <w:rFonts w:ascii="Cambria Math" w:hAnsi="Cambria Math" w:cstheme="majorBidi"/>
                <w:sz w:val="19"/>
                <w:szCs w:val="19"/>
              </w:rPr>
              <m:t>5</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3*α</m:t>
            </m:r>
          </m:e>
          <m:sub>
            <m:r>
              <m:rPr>
                <m:sty m:val="p"/>
              </m:rPr>
              <w:rPr>
                <w:rFonts w:ascii="Cambria Math" w:hAnsi="Cambria Math" w:cstheme="majorBidi"/>
                <w:sz w:val="19"/>
                <w:szCs w:val="19"/>
              </w:rPr>
              <m:t>6</m:t>
            </m:r>
          </m:sub>
        </m:sSub>
      </m:oMath>
      <w:r w:rsidRPr="00C517AE">
        <w:rPr>
          <w:rFonts w:asciiTheme="majorBidi" w:hAnsiTheme="majorBidi" w:cstheme="majorBidi"/>
          <w:sz w:val="19"/>
          <w:szCs w:val="19"/>
        </w:rPr>
        <w:t xml:space="preserve">)); </w:t>
      </w:r>
    </w:p>
    <w:p w:rsidR="00952F6A" w:rsidRPr="00C517AE" w:rsidRDefault="00952F6A" w:rsidP="000A1775">
      <w:pPr>
        <w:tabs>
          <w:tab w:val="left" w:pos="0"/>
        </w:tabs>
        <w:autoSpaceDE w:val="0"/>
        <w:autoSpaceDN w:val="0"/>
        <w:adjustRightInd w:val="0"/>
        <w:spacing w:after="0" w:line="240" w:lineRule="auto"/>
        <w:jc w:val="both"/>
        <w:rPr>
          <w:rFonts w:asciiTheme="majorBidi" w:hAnsiTheme="majorBidi" w:cstheme="majorBidi"/>
          <w:sz w:val="19"/>
          <w:szCs w:val="19"/>
        </w:rPr>
      </w:pPr>
      <w:r w:rsidRPr="00C517AE">
        <w:rPr>
          <w:rFonts w:asciiTheme="majorBidi" w:hAnsiTheme="majorBidi" w:cstheme="majorBidi"/>
          <w:sz w:val="19"/>
          <w:szCs w:val="19"/>
        </w:rPr>
        <w:t>F(</w:t>
      </w:r>
      <w:proofErr w:type="gramStart"/>
      <w:r w:rsidRPr="00C517AE">
        <w:rPr>
          <w:rFonts w:asciiTheme="majorBidi" w:hAnsiTheme="majorBidi" w:cstheme="majorBidi"/>
          <w:sz w:val="19"/>
          <w:szCs w:val="19"/>
        </w:rPr>
        <w:t>3)=</w:t>
      </w:r>
      <w:proofErr w:type="gramEnd"/>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5*α</m:t>
            </m:r>
          </m:e>
          <m:sub>
            <m:r>
              <m:rPr>
                <m:sty m:val="p"/>
              </m:rPr>
              <w:rPr>
                <w:rFonts w:ascii="Cambria Math" w:hAnsi="Cambria Math" w:cstheme="majorBidi"/>
                <w:sz w:val="19"/>
                <w:szCs w:val="19"/>
              </w:rPr>
              <m:t>1</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5*α</m:t>
            </m:r>
          </m:e>
          <m:sub>
            <m:r>
              <m:rPr>
                <m:sty m:val="p"/>
              </m:rPr>
              <w:rPr>
                <w:rFonts w:ascii="Cambria Math" w:hAnsi="Cambria Math" w:cstheme="majorBidi"/>
                <w:sz w:val="19"/>
                <w:szCs w:val="19"/>
              </w:rPr>
              <m:t>2</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5*α</m:t>
            </m:r>
          </m:e>
          <m:sub>
            <m:r>
              <m:rPr>
                <m:sty m:val="p"/>
              </m:rPr>
              <w:rPr>
                <w:rFonts w:ascii="Cambria Math" w:hAnsi="Cambria Math" w:cstheme="majorBidi"/>
                <w:sz w:val="19"/>
                <w:szCs w:val="19"/>
              </w:rPr>
              <m:t>3</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5*α</m:t>
            </m:r>
          </m:e>
          <m:sub>
            <m:r>
              <m:rPr>
                <m:sty m:val="p"/>
              </m:rPr>
              <w:rPr>
                <w:rFonts w:ascii="Cambria Math" w:hAnsi="Cambria Math" w:cstheme="majorBidi"/>
                <w:sz w:val="19"/>
                <w:szCs w:val="19"/>
              </w:rPr>
              <m:t>4</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5*α</m:t>
            </m:r>
          </m:e>
          <m:sub>
            <m:r>
              <m:rPr>
                <m:sty m:val="p"/>
              </m:rPr>
              <w:rPr>
                <w:rFonts w:ascii="Cambria Math" w:hAnsi="Cambria Math" w:cstheme="majorBidi"/>
                <w:sz w:val="19"/>
                <w:szCs w:val="19"/>
              </w:rPr>
              <m:t>5</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5*α</m:t>
            </m:r>
          </m:e>
          <m:sub>
            <m:r>
              <m:rPr>
                <m:sty m:val="p"/>
              </m:rPr>
              <w:rPr>
                <w:rFonts w:ascii="Cambria Math" w:hAnsi="Cambria Math" w:cstheme="majorBidi"/>
                <w:sz w:val="19"/>
                <w:szCs w:val="19"/>
              </w:rPr>
              <m:t>6</m:t>
            </m:r>
          </m:sub>
        </m:sSub>
      </m:oMath>
      <w:r w:rsidRPr="00C517AE">
        <w:rPr>
          <w:rFonts w:asciiTheme="majorBidi" w:hAnsiTheme="majorBidi" w:cstheme="majorBidi"/>
          <w:sz w:val="19"/>
          <w:szCs w:val="19"/>
        </w:rPr>
        <w:t xml:space="preserve">)); </w:t>
      </w:r>
    </w:p>
    <w:p w:rsidR="00952F6A" w:rsidRPr="00C517AE" w:rsidRDefault="00952F6A" w:rsidP="000A1775">
      <w:pPr>
        <w:tabs>
          <w:tab w:val="left" w:pos="0"/>
        </w:tabs>
        <w:autoSpaceDE w:val="0"/>
        <w:autoSpaceDN w:val="0"/>
        <w:adjustRightInd w:val="0"/>
        <w:spacing w:after="0" w:line="240" w:lineRule="auto"/>
        <w:jc w:val="both"/>
        <w:rPr>
          <w:rFonts w:asciiTheme="majorBidi" w:hAnsiTheme="majorBidi" w:cstheme="majorBidi"/>
          <w:sz w:val="19"/>
          <w:szCs w:val="19"/>
        </w:rPr>
      </w:pPr>
      <w:r w:rsidRPr="00C517AE">
        <w:rPr>
          <w:rFonts w:asciiTheme="majorBidi" w:hAnsiTheme="majorBidi" w:cstheme="majorBidi"/>
          <w:sz w:val="19"/>
          <w:szCs w:val="19"/>
        </w:rPr>
        <w:t>F(</w:t>
      </w:r>
      <w:proofErr w:type="gramStart"/>
      <w:r w:rsidRPr="00C517AE">
        <w:rPr>
          <w:rFonts w:asciiTheme="majorBidi" w:hAnsiTheme="majorBidi" w:cstheme="majorBidi"/>
          <w:sz w:val="19"/>
          <w:szCs w:val="19"/>
        </w:rPr>
        <w:t>4)=</w:t>
      </w:r>
      <w:proofErr w:type="gramEnd"/>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7*α</m:t>
            </m:r>
          </m:e>
          <m:sub>
            <m:r>
              <m:rPr>
                <m:sty m:val="p"/>
              </m:rPr>
              <w:rPr>
                <w:rFonts w:ascii="Cambria Math" w:hAnsi="Cambria Math" w:cstheme="majorBidi"/>
                <w:sz w:val="19"/>
                <w:szCs w:val="19"/>
              </w:rPr>
              <m:t>1</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7*α</m:t>
            </m:r>
          </m:e>
          <m:sub>
            <m:r>
              <m:rPr>
                <m:sty m:val="p"/>
              </m:rPr>
              <w:rPr>
                <w:rFonts w:ascii="Cambria Math" w:hAnsi="Cambria Math" w:cstheme="majorBidi"/>
                <w:sz w:val="19"/>
                <w:szCs w:val="19"/>
              </w:rPr>
              <m:t>2</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7*α</m:t>
            </m:r>
          </m:e>
          <m:sub>
            <m:r>
              <m:rPr>
                <m:sty m:val="p"/>
              </m:rPr>
              <w:rPr>
                <w:rFonts w:ascii="Cambria Math" w:hAnsi="Cambria Math" w:cstheme="majorBidi"/>
                <w:sz w:val="19"/>
                <w:szCs w:val="19"/>
              </w:rPr>
              <m:t>3</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7*α</m:t>
            </m:r>
          </m:e>
          <m:sub>
            <m:r>
              <m:rPr>
                <m:sty m:val="p"/>
              </m:rPr>
              <w:rPr>
                <w:rFonts w:ascii="Cambria Math" w:hAnsi="Cambria Math" w:cstheme="majorBidi"/>
                <w:sz w:val="19"/>
                <w:szCs w:val="19"/>
              </w:rPr>
              <m:t>4</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7*α</m:t>
            </m:r>
          </m:e>
          <m:sub>
            <m:r>
              <m:rPr>
                <m:sty m:val="p"/>
              </m:rPr>
              <w:rPr>
                <w:rFonts w:ascii="Cambria Math" w:hAnsi="Cambria Math" w:cstheme="majorBidi"/>
                <w:sz w:val="19"/>
                <w:szCs w:val="19"/>
              </w:rPr>
              <m:t>5</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7*α</m:t>
            </m:r>
          </m:e>
          <m:sub>
            <m:r>
              <m:rPr>
                <m:sty m:val="p"/>
              </m:rPr>
              <w:rPr>
                <w:rFonts w:ascii="Cambria Math" w:hAnsi="Cambria Math" w:cstheme="majorBidi"/>
                <w:sz w:val="19"/>
                <w:szCs w:val="19"/>
              </w:rPr>
              <m:t>6</m:t>
            </m:r>
          </m:sub>
        </m:sSub>
      </m:oMath>
      <w:r w:rsidRPr="00C517AE">
        <w:rPr>
          <w:rFonts w:asciiTheme="majorBidi" w:hAnsiTheme="majorBidi" w:cstheme="majorBidi"/>
          <w:sz w:val="19"/>
          <w:szCs w:val="19"/>
        </w:rPr>
        <w:t>));</w:t>
      </w:r>
    </w:p>
    <w:p w:rsidR="00952F6A" w:rsidRPr="00C517AE" w:rsidRDefault="00952F6A" w:rsidP="000A1775">
      <w:pPr>
        <w:tabs>
          <w:tab w:val="left" w:pos="0"/>
        </w:tabs>
        <w:autoSpaceDE w:val="0"/>
        <w:autoSpaceDN w:val="0"/>
        <w:adjustRightInd w:val="0"/>
        <w:spacing w:after="0" w:line="240" w:lineRule="auto"/>
        <w:jc w:val="both"/>
        <w:rPr>
          <w:rFonts w:asciiTheme="majorBidi" w:hAnsiTheme="majorBidi" w:cstheme="majorBidi"/>
          <w:sz w:val="19"/>
          <w:szCs w:val="19"/>
        </w:rPr>
      </w:pPr>
      <w:r w:rsidRPr="00C517AE">
        <w:rPr>
          <w:rFonts w:asciiTheme="majorBidi" w:hAnsiTheme="majorBidi" w:cstheme="majorBidi"/>
          <w:sz w:val="19"/>
          <w:szCs w:val="19"/>
        </w:rPr>
        <w:t>F(</w:t>
      </w:r>
      <w:proofErr w:type="gramStart"/>
      <w:r w:rsidRPr="00C517AE">
        <w:rPr>
          <w:rFonts w:asciiTheme="majorBidi" w:hAnsiTheme="majorBidi" w:cstheme="majorBidi"/>
          <w:sz w:val="19"/>
          <w:szCs w:val="19"/>
        </w:rPr>
        <w:t>5)=</w:t>
      </w:r>
      <w:proofErr w:type="gramEnd"/>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9*α</m:t>
            </m:r>
          </m:e>
          <m:sub>
            <m:r>
              <m:rPr>
                <m:sty m:val="p"/>
              </m:rPr>
              <w:rPr>
                <w:rFonts w:ascii="Cambria Math" w:hAnsi="Cambria Math" w:cstheme="majorBidi"/>
                <w:sz w:val="19"/>
                <w:szCs w:val="19"/>
              </w:rPr>
              <m:t>1</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9*α</m:t>
            </m:r>
          </m:e>
          <m:sub>
            <m:r>
              <m:rPr>
                <m:sty m:val="p"/>
              </m:rPr>
              <w:rPr>
                <w:rFonts w:ascii="Cambria Math" w:hAnsi="Cambria Math" w:cstheme="majorBidi"/>
                <w:sz w:val="19"/>
                <w:szCs w:val="19"/>
              </w:rPr>
              <m:t>2</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9*α</m:t>
            </m:r>
          </m:e>
          <m:sub>
            <m:r>
              <m:rPr>
                <m:sty m:val="p"/>
              </m:rPr>
              <w:rPr>
                <w:rFonts w:ascii="Cambria Math" w:hAnsi="Cambria Math" w:cstheme="majorBidi"/>
                <w:sz w:val="19"/>
                <w:szCs w:val="19"/>
              </w:rPr>
              <m:t>3</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9*α</m:t>
            </m:r>
          </m:e>
          <m:sub>
            <m:r>
              <m:rPr>
                <m:sty m:val="p"/>
              </m:rPr>
              <w:rPr>
                <w:rFonts w:ascii="Cambria Math" w:hAnsi="Cambria Math" w:cstheme="majorBidi"/>
                <w:sz w:val="19"/>
                <w:szCs w:val="19"/>
              </w:rPr>
              <m:t>4</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9*α</m:t>
            </m:r>
          </m:e>
          <m:sub>
            <m:r>
              <m:rPr>
                <m:sty m:val="p"/>
              </m:rPr>
              <w:rPr>
                <w:rFonts w:ascii="Cambria Math" w:hAnsi="Cambria Math" w:cstheme="majorBidi"/>
                <w:sz w:val="19"/>
                <w:szCs w:val="19"/>
              </w:rPr>
              <m:t>5</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9*α</m:t>
            </m:r>
          </m:e>
          <m:sub>
            <m:r>
              <m:rPr>
                <m:sty m:val="p"/>
              </m:rPr>
              <w:rPr>
                <w:rFonts w:ascii="Cambria Math" w:hAnsi="Cambria Math" w:cstheme="majorBidi"/>
                <w:sz w:val="19"/>
                <w:szCs w:val="19"/>
              </w:rPr>
              <m:t>6</m:t>
            </m:r>
          </m:sub>
        </m:sSub>
      </m:oMath>
      <w:r w:rsidRPr="00C517AE">
        <w:rPr>
          <w:rFonts w:asciiTheme="majorBidi" w:hAnsiTheme="majorBidi" w:cstheme="majorBidi"/>
          <w:sz w:val="19"/>
          <w:szCs w:val="19"/>
        </w:rPr>
        <w:t>));</w:t>
      </w:r>
    </w:p>
    <w:p w:rsidR="00952F6A" w:rsidRPr="00C517AE" w:rsidRDefault="00952F6A" w:rsidP="00C517AE">
      <w:pPr>
        <w:tabs>
          <w:tab w:val="left" w:pos="0"/>
        </w:tabs>
        <w:autoSpaceDE w:val="0"/>
        <w:autoSpaceDN w:val="0"/>
        <w:adjustRightInd w:val="0"/>
        <w:spacing w:after="0" w:line="240" w:lineRule="auto"/>
        <w:jc w:val="both"/>
        <w:rPr>
          <w:rFonts w:asciiTheme="majorBidi" w:hAnsiTheme="majorBidi" w:cstheme="majorBidi"/>
          <w:sz w:val="19"/>
          <w:szCs w:val="19"/>
        </w:rPr>
      </w:pPr>
      <w:r w:rsidRPr="00C517AE">
        <w:rPr>
          <w:rFonts w:asciiTheme="majorBidi" w:hAnsiTheme="majorBidi" w:cstheme="majorBidi"/>
          <w:sz w:val="19"/>
          <w:szCs w:val="19"/>
        </w:rPr>
        <w:t>F(</w:t>
      </w:r>
      <w:proofErr w:type="gramStart"/>
      <w:r w:rsidRPr="00C517AE">
        <w:rPr>
          <w:rFonts w:asciiTheme="majorBidi" w:hAnsiTheme="majorBidi" w:cstheme="majorBidi"/>
          <w:sz w:val="19"/>
          <w:szCs w:val="19"/>
        </w:rPr>
        <w:t>6)=</w:t>
      </w:r>
      <w:proofErr w:type="gramEnd"/>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11*α</m:t>
            </m:r>
          </m:e>
          <m:sub>
            <m:r>
              <m:rPr>
                <m:sty m:val="p"/>
              </m:rPr>
              <w:rPr>
                <w:rFonts w:ascii="Cambria Math" w:hAnsi="Cambria Math" w:cstheme="majorBidi"/>
                <w:sz w:val="19"/>
                <w:szCs w:val="19"/>
              </w:rPr>
              <m:t>1</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11*α</m:t>
            </m:r>
          </m:e>
          <m:sub>
            <m:r>
              <m:rPr>
                <m:sty m:val="p"/>
              </m:rPr>
              <w:rPr>
                <w:rFonts w:ascii="Cambria Math" w:hAnsi="Cambria Math" w:cstheme="majorBidi"/>
                <w:sz w:val="19"/>
                <w:szCs w:val="19"/>
              </w:rPr>
              <m:t>2</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11*α</m:t>
            </m:r>
          </m:e>
          <m:sub>
            <m:r>
              <m:rPr>
                <m:sty m:val="p"/>
              </m:rPr>
              <w:rPr>
                <w:rFonts w:ascii="Cambria Math" w:hAnsi="Cambria Math" w:cstheme="majorBidi"/>
                <w:sz w:val="19"/>
                <w:szCs w:val="19"/>
              </w:rPr>
              <m:t>3</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11*α</m:t>
            </m:r>
          </m:e>
          <m:sub>
            <m:r>
              <m:rPr>
                <m:sty m:val="p"/>
              </m:rPr>
              <w:rPr>
                <w:rFonts w:ascii="Cambria Math" w:hAnsi="Cambria Math" w:cstheme="majorBidi"/>
                <w:sz w:val="19"/>
                <w:szCs w:val="19"/>
              </w:rPr>
              <m:t>4</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11*α</m:t>
            </m:r>
          </m:e>
          <m:sub>
            <m:r>
              <m:rPr>
                <m:sty m:val="p"/>
              </m:rPr>
              <w:rPr>
                <w:rFonts w:ascii="Cambria Math" w:hAnsi="Cambria Math" w:cstheme="majorBidi"/>
                <w:sz w:val="19"/>
                <w:szCs w:val="19"/>
              </w:rPr>
              <m:t>5</m:t>
            </m:r>
          </m:sub>
        </m:sSub>
      </m:oMath>
      <w:r w:rsidRPr="00C517AE">
        <w:rPr>
          <w:rFonts w:asciiTheme="majorBidi" w:hAnsiTheme="majorBidi" w:cstheme="majorBidi"/>
          <w:sz w:val="19"/>
          <w:szCs w:val="19"/>
        </w:rPr>
        <w:t>)+cos(</w:t>
      </w:r>
      <m:oMath>
        <m:sSub>
          <m:sSubPr>
            <m:ctrlPr>
              <w:rPr>
                <w:rFonts w:ascii="Cambria Math" w:hAnsi="Cambria Math" w:cstheme="majorBidi"/>
                <w:sz w:val="19"/>
                <w:szCs w:val="19"/>
              </w:rPr>
            </m:ctrlPr>
          </m:sSubPr>
          <m:e>
            <m:r>
              <m:rPr>
                <m:sty m:val="p"/>
              </m:rPr>
              <w:rPr>
                <w:rFonts w:ascii="Cambria Math" w:hAnsi="Cambria Math" w:cstheme="majorBidi"/>
                <w:sz w:val="19"/>
                <w:szCs w:val="19"/>
              </w:rPr>
              <m:t>11*α</m:t>
            </m:r>
          </m:e>
          <m:sub>
            <m:r>
              <m:rPr>
                <m:sty m:val="p"/>
              </m:rPr>
              <w:rPr>
                <w:rFonts w:ascii="Cambria Math" w:hAnsi="Cambria Math" w:cstheme="majorBidi"/>
                <w:sz w:val="19"/>
                <w:szCs w:val="19"/>
              </w:rPr>
              <m:t>6</m:t>
            </m:r>
          </m:sub>
        </m:sSub>
      </m:oMath>
      <w:r w:rsidRPr="00C517AE">
        <w:rPr>
          <w:rFonts w:asciiTheme="majorBidi" w:hAnsiTheme="majorBidi" w:cstheme="majorBidi"/>
          <w:sz w:val="19"/>
          <w:szCs w:val="19"/>
        </w:rPr>
        <w:t xml:space="preserve">));     </w:t>
      </w:r>
      <w:r w:rsidR="00C517AE">
        <w:rPr>
          <w:rFonts w:asciiTheme="majorBidi" w:hAnsiTheme="majorBidi" w:cstheme="majorBidi"/>
          <w:sz w:val="19"/>
          <w:szCs w:val="19"/>
        </w:rPr>
        <w:tab/>
      </w:r>
      <w:r w:rsidR="00C517AE">
        <w:rPr>
          <w:rFonts w:asciiTheme="majorBidi" w:hAnsiTheme="majorBidi" w:cstheme="majorBidi"/>
          <w:sz w:val="19"/>
          <w:szCs w:val="19"/>
        </w:rPr>
        <w:tab/>
        <w:t xml:space="preserve">           </w:t>
      </w:r>
      <w:r w:rsidRPr="00C517AE">
        <w:rPr>
          <w:rFonts w:asciiTheme="majorBidi" w:hAnsiTheme="majorBidi" w:cstheme="majorBidi"/>
          <w:sz w:val="19"/>
          <w:szCs w:val="19"/>
        </w:rPr>
        <w:t>(10)</w:t>
      </w:r>
    </w:p>
    <w:p w:rsidR="00952F6A" w:rsidRDefault="004F420F" w:rsidP="000A1775">
      <w:pPr>
        <w:tabs>
          <w:tab w:val="left" w:pos="0"/>
        </w:tabs>
        <w:autoSpaceDE w:val="0"/>
        <w:autoSpaceDN w:val="0"/>
        <w:adjustRightInd w:val="0"/>
        <w:spacing w:after="0" w:line="240" w:lineRule="auto"/>
        <w:jc w:val="both"/>
        <w:rPr>
          <w:rFonts w:asciiTheme="majorBidi" w:hAnsiTheme="majorBidi" w:cstheme="majorBidi"/>
          <w:sz w:val="19"/>
          <w:szCs w:val="19"/>
        </w:rPr>
      </w:pPr>
      <w:r w:rsidRPr="00E16813">
        <w:rPr>
          <w:rFonts w:asciiTheme="majorBidi" w:hAnsiTheme="majorBidi" w:cstheme="majorBidi"/>
          <w:sz w:val="19"/>
          <w:szCs w:val="19"/>
        </w:rPr>
        <w:t xml:space="preserve">Step 6 Check the constraints </w:t>
      </w:r>
      <w:r w:rsidR="00952F6A" w:rsidRPr="00952F6A">
        <w:rPr>
          <w:rFonts w:asciiTheme="majorBidi" w:hAnsiTheme="majorBidi" w:cstheme="majorBidi"/>
          <w:sz w:val="19"/>
          <w:szCs w:val="19"/>
        </w:rPr>
        <w:t xml:space="preserve">0 </w:t>
      </w:r>
      <m:oMath>
        <m:r>
          <w:rPr>
            <w:rFonts w:ascii="Cambria Math" w:hAnsi="Cambria Math" w:cstheme="majorBidi"/>
            <w:sz w:val="19"/>
            <w:szCs w:val="19"/>
          </w:rPr>
          <m:t>≤</m:t>
        </m:r>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1</m:t>
            </m:r>
          </m:sub>
        </m:sSub>
        <m:r>
          <w:rPr>
            <w:rFonts w:ascii="Cambria Math" w:hAnsi="Cambria Math" w:cstheme="majorBidi"/>
            <w:sz w:val="19"/>
            <w:szCs w:val="19"/>
          </w:rPr>
          <m:t>≤</m:t>
        </m:r>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2</m:t>
            </m:r>
          </m:sub>
        </m:sSub>
      </m:oMath>
      <w:r w:rsidR="00952F6A" w:rsidRPr="00952F6A">
        <w:rPr>
          <w:rFonts w:asciiTheme="majorBidi" w:hAnsiTheme="majorBidi" w:cstheme="majorBidi"/>
          <w:sz w:val="19"/>
          <w:szCs w:val="19"/>
        </w:rPr>
        <w:t xml:space="preserve"> </w:t>
      </w:r>
      <m:oMath>
        <m:r>
          <w:rPr>
            <w:rFonts w:ascii="Cambria Math" w:hAnsi="Cambria Math" w:cstheme="majorBidi"/>
            <w:sz w:val="19"/>
            <w:szCs w:val="19"/>
          </w:rPr>
          <m:t>≤</m:t>
        </m:r>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3</m:t>
            </m:r>
          </m:sub>
        </m:sSub>
        <m:r>
          <w:rPr>
            <w:rFonts w:ascii="Cambria Math" w:hAnsi="Cambria Math" w:cstheme="majorBidi"/>
            <w:sz w:val="19"/>
            <w:szCs w:val="19"/>
          </w:rPr>
          <m:t xml:space="preserve"> ≤</m:t>
        </m:r>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 xml:space="preserve">4 </m:t>
            </m:r>
          </m:sub>
        </m:sSub>
        <m:r>
          <w:rPr>
            <w:rFonts w:ascii="Cambria Math" w:hAnsi="Cambria Math" w:cstheme="majorBidi"/>
            <w:sz w:val="19"/>
            <w:szCs w:val="19"/>
          </w:rPr>
          <m:t>≤</m:t>
        </m:r>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 xml:space="preserve">5 </m:t>
            </m:r>
          </m:sub>
        </m:sSub>
        <m:r>
          <w:rPr>
            <w:rFonts w:ascii="Cambria Math" w:hAnsi="Cambria Math" w:cstheme="majorBidi"/>
            <w:sz w:val="19"/>
            <w:szCs w:val="19"/>
          </w:rPr>
          <m:t>≤</m:t>
        </m:r>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 xml:space="preserve">6 </m:t>
            </m:r>
          </m:sub>
        </m:sSub>
        <m:r>
          <w:rPr>
            <w:rFonts w:ascii="Cambria Math" w:hAnsi="Cambria Math" w:cstheme="majorBidi"/>
            <w:sz w:val="19"/>
            <w:szCs w:val="19"/>
          </w:rPr>
          <m:t>≤π</m:t>
        </m:r>
      </m:oMath>
      <w:r w:rsidR="00952F6A" w:rsidRPr="00952F6A">
        <w:rPr>
          <w:rFonts w:asciiTheme="majorBidi" w:hAnsiTheme="majorBidi" w:cstheme="majorBidi"/>
          <w:sz w:val="19"/>
          <w:szCs w:val="19"/>
        </w:rPr>
        <w:t>/2.</w:t>
      </w:r>
    </w:p>
    <w:p w:rsidR="004F420F" w:rsidRPr="00E16813" w:rsidRDefault="004F420F" w:rsidP="000A1775">
      <w:pPr>
        <w:tabs>
          <w:tab w:val="left" w:pos="0"/>
        </w:tabs>
        <w:autoSpaceDE w:val="0"/>
        <w:autoSpaceDN w:val="0"/>
        <w:adjustRightInd w:val="0"/>
        <w:spacing w:after="0" w:line="240" w:lineRule="auto"/>
        <w:jc w:val="both"/>
        <w:rPr>
          <w:rFonts w:asciiTheme="majorBidi" w:hAnsiTheme="majorBidi" w:cstheme="majorBidi"/>
          <w:sz w:val="19"/>
          <w:szCs w:val="19"/>
        </w:rPr>
      </w:pPr>
      <w:r w:rsidRPr="00E16813">
        <w:rPr>
          <w:rFonts w:asciiTheme="majorBidi" w:hAnsiTheme="majorBidi" w:cstheme="majorBidi"/>
          <w:sz w:val="19"/>
          <w:szCs w:val="19"/>
        </w:rPr>
        <w:t xml:space="preserve">Step 7 Check for the </w:t>
      </w:r>
      <w:r>
        <w:rPr>
          <w:rFonts w:asciiTheme="majorBidi" w:hAnsiTheme="majorBidi" w:cstheme="majorBidi"/>
          <w:sz w:val="19"/>
          <w:szCs w:val="19"/>
        </w:rPr>
        <w:t>case</w:t>
      </w:r>
      <w:r w:rsidRPr="00E16813">
        <w:rPr>
          <w:rFonts w:asciiTheme="majorBidi" w:hAnsiTheme="majorBidi" w:cstheme="majorBidi"/>
          <w:sz w:val="19"/>
          <w:szCs w:val="19"/>
        </w:rPr>
        <w:t xml:space="preserve"> P(xi) &lt; P(Pi), if </w:t>
      </w:r>
      <w:proofErr w:type="spellStart"/>
      <w:r w:rsidRPr="00E16813">
        <w:rPr>
          <w:rFonts w:asciiTheme="majorBidi" w:hAnsiTheme="majorBidi" w:cstheme="majorBidi"/>
          <w:sz w:val="19"/>
          <w:szCs w:val="19"/>
        </w:rPr>
        <w:t>i</w:t>
      </w:r>
      <w:proofErr w:type="spellEnd"/>
      <w:r w:rsidRPr="00E16813">
        <w:rPr>
          <w:rFonts w:asciiTheme="majorBidi" w:hAnsiTheme="majorBidi" w:cstheme="majorBidi"/>
          <w:sz w:val="19"/>
          <w:szCs w:val="19"/>
        </w:rPr>
        <w:t xml:space="preserve"> = </w:t>
      </w:r>
      <w:proofErr w:type="spellStart"/>
      <w:r w:rsidRPr="00E16813">
        <w:rPr>
          <w:rFonts w:asciiTheme="majorBidi" w:hAnsiTheme="majorBidi" w:cstheme="majorBidi"/>
          <w:sz w:val="19"/>
          <w:szCs w:val="19"/>
        </w:rPr>
        <w:t>i</w:t>
      </w:r>
      <w:proofErr w:type="spellEnd"/>
      <w:r w:rsidRPr="00E16813">
        <w:rPr>
          <w:rFonts w:asciiTheme="majorBidi" w:hAnsiTheme="majorBidi" w:cstheme="majorBidi"/>
          <w:sz w:val="19"/>
          <w:szCs w:val="19"/>
        </w:rPr>
        <w:t xml:space="preserve"> + 1 not satisfied then </w:t>
      </w:r>
      <w:r w:rsidRPr="006A18EE">
        <w:rPr>
          <w:rFonts w:asciiTheme="majorBidi" w:hAnsiTheme="majorBidi" w:cstheme="majorBidi"/>
          <w:sz w:val="19"/>
          <w:szCs w:val="19"/>
        </w:rPr>
        <w:t xml:space="preserve">execute </w:t>
      </w:r>
      <w:r w:rsidRPr="00E16813">
        <w:rPr>
          <w:rFonts w:asciiTheme="majorBidi" w:hAnsiTheme="majorBidi" w:cstheme="majorBidi"/>
          <w:sz w:val="19"/>
          <w:szCs w:val="19"/>
        </w:rPr>
        <w:t>to Step 3.</w:t>
      </w:r>
    </w:p>
    <w:p w:rsidR="004F420F" w:rsidRPr="00E16813" w:rsidRDefault="004F420F" w:rsidP="00E74A3F">
      <w:pPr>
        <w:autoSpaceDE w:val="0"/>
        <w:autoSpaceDN w:val="0"/>
        <w:adjustRightInd w:val="0"/>
        <w:spacing w:after="0" w:line="240" w:lineRule="auto"/>
        <w:jc w:val="both"/>
        <w:rPr>
          <w:rFonts w:asciiTheme="majorBidi" w:hAnsiTheme="majorBidi" w:cstheme="majorBidi"/>
          <w:sz w:val="19"/>
          <w:szCs w:val="19"/>
        </w:rPr>
      </w:pPr>
      <w:r w:rsidRPr="00E16813">
        <w:rPr>
          <w:rFonts w:asciiTheme="majorBidi" w:hAnsiTheme="majorBidi" w:cstheme="majorBidi"/>
          <w:sz w:val="19"/>
          <w:szCs w:val="19"/>
        </w:rPr>
        <w:t xml:space="preserve">Step 8 </w:t>
      </w:r>
      <w:r>
        <w:rPr>
          <w:rFonts w:asciiTheme="majorBidi" w:hAnsiTheme="majorBidi" w:cstheme="majorBidi"/>
          <w:sz w:val="19"/>
          <w:szCs w:val="19"/>
        </w:rPr>
        <w:t>I</w:t>
      </w:r>
      <w:r w:rsidRPr="00E34AFD">
        <w:rPr>
          <w:rFonts w:asciiTheme="majorBidi" w:hAnsiTheme="majorBidi" w:cstheme="majorBidi"/>
          <w:sz w:val="19"/>
          <w:szCs w:val="19"/>
        </w:rPr>
        <w:t xml:space="preserve">f the produced location of the particle is the best then </w:t>
      </w:r>
      <w:r>
        <w:rPr>
          <w:rFonts w:asciiTheme="majorBidi" w:hAnsiTheme="majorBidi" w:cstheme="majorBidi"/>
          <w:sz w:val="19"/>
          <w:szCs w:val="19"/>
        </w:rPr>
        <w:t>u</w:t>
      </w:r>
      <w:r w:rsidRPr="00E34AFD">
        <w:rPr>
          <w:rFonts w:asciiTheme="majorBidi" w:hAnsiTheme="majorBidi" w:cstheme="majorBidi"/>
          <w:sz w:val="19"/>
          <w:szCs w:val="19"/>
        </w:rPr>
        <w:t xml:space="preserve">pdate by change with the previous location </w:t>
      </w:r>
      <w:r>
        <w:rPr>
          <w:rFonts w:asciiTheme="majorBidi" w:hAnsiTheme="majorBidi" w:cstheme="majorBidi"/>
          <w:sz w:val="19"/>
          <w:szCs w:val="19"/>
        </w:rPr>
        <w:t xml:space="preserve">as </w:t>
      </w:r>
      <w:r w:rsidRPr="00E16813">
        <w:rPr>
          <w:rFonts w:asciiTheme="majorBidi" w:hAnsiTheme="majorBidi" w:cstheme="majorBidi"/>
          <w:sz w:val="19"/>
          <w:szCs w:val="19"/>
        </w:rPr>
        <w:t>Pi =</w:t>
      </w:r>
      <w:r w:rsidR="00952F6A">
        <w:rPr>
          <w:rFonts w:asciiTheme="majorBidi" w:hAnsiTheme="majorBidi" w:cstheme="majorBidi"/>
          <w:sz w:val="19"/>
          <w:szCs w:val="19"/>
        </w:rPr>
        <w:t xml:space="preserve"> </w:t>
      </w:r>
      <w:r w:rsidRPr="00E16813">
        <w:rPr>
          <w:rFonts w:asciiTheme="majorBidi" w:hAnsiTheme="majorBidi" w:cstheme="majorBidi"/>
          <w:sz w:val="19"/>
          <w:szCs w:val="19"/>
        </w:rPr>
        <w:t>Xi.</w:t>
      </w:r>
    </w:p>
    <w:p w:rsidR="004F420F" w:rsidRPr="00E16813" w:rsidRDefault="004F420F" w:rsidP="00E74A3F">
      <w:pPr>
        <w:autoSpaceDE w:val="0"/>
        <w:autoSpaceDN w:val="0"/>
        <w:adjustRightInd w:val="0"/>
        <w:spacing w:after="0" w:line="240" w:lineRule="auto"/>
        <w:jc w:val="both"/>
        <w:rPr>
          <w:rFonts w:asciiTheme="majorBidi" w:hAnsiTheme="majorBidi" w:cstheme="majorBidi"/>
          <w:sz w:val="19"/>
          <w:szCs w:val="19"/>
        </w:rPr>
      </w:pPr>
      <w:r w:rsidRPr="00E16813">
        <w:rPr>
          <w:rFonts w:asciiTheme="majorBidi" w:hAnsiTheme="majorBidi" w:cstheme="majorBidi"/>
          <w:sz w:val="19"/>
          <w:szCs w:val="19"/>
        </w:rPr>
        <w:t xml:space="preserve">Step 9 Update the global </w:t>
      </w:r>
      <w:r>
        <w:rPr>
          <w:rFonts w:asciiTheme="majorBidi" w:hAnsiTheme="majorBidi" w:cstheme="majorBidi"/>
          <w:sz w:val="19"/>
          <w:szCs w:val="19"/>
        </w:rPr>
        <w:t>best location</w:t>
      </w:r>
      <w:r w:rsidRPr="00E16813">
        <w:rPr>
          <w:rFonts w:asciiTheme="majorBidi" w:hAnsiTheme="majorBidi" w:cstheme="majorBidi"/>
          <w:sz w:val="19"/>
          <w:szCs w:val="19"/>
        </w:rPr>
        <w:t xml:space="preserve"> as </w:t>
      </w:r>
      <w:proofErr w:type="spellStart"/>
      <w:r w:rsidRPr="00E16813">
        <w:rPr>
          <w:rFonts w:asciiTheme="majorBidi" w:hAnsiTheme="majorBidi" w:cstheme="majorBidi"/>
          <w:sz w:val="19"/>
          <w:szCs w:val="19"/>
        </w:rPr>
        <w:t>Pg</w:t>
      </w:r>
      <w:proofErr w:type="spellEnd"/>
      <w:r w:rsidRPr="00E16813">
        <w:rPr>
          <w:rFonts w:asciiTheme="majorBidi" w:hAnsiTheme="majorBidi" w:cstheme="majorBidi"/>
          <w:sz w:val="19"/>
          <w:szCs w:val="19"/>
        </w:rPr>
        <w:t xml:space="preserve"> = min (P </w:t>
      </w:r>
      <w:proofErr w:type="spellStart"/>
      <w:r w:rsidRPr="00E16813">
        <w:rPr>
          <w:rFonts w:asciiTheme="majorBidi" w:hAnsiTheme="majorBidi" w:cstheme="majorBidi"/>
          <w:sz w:val="19"/>
          <w:szCs w:val="19"/>
        </w:rPr>
        <w:t>neighbour</w:t>
      </w:r>
      <w:proofErr w:type="spellEnd"/>
      <w:r w:rsidRPr="00E16813">
        <w:rPr>
          <w:rFonts w:asciiTheme="majorBidi" w:hAnsiTheme="majorBidi" w:cstheme="majorBidi"/>
          <w:sz w:val="19"/>
          <w:szCs w:val="19"/>
        </w:rPr>
        <w:t>).</w:t>
      </w:r>
    </w:p>
    <w:p w:rsidR="004F420F" w:rsidRPr="00E16813" w:rsidRDefault="004F420F" w:rsidP="00E74A3F">
      <w:pPr>
        <w:autoSpaceDE w:val="0"/>
        <w:autoSpaceDN w:val="0"/>
        <w:adjustRightInd w:val="0"/>
        <w:spacing w:after="0" w:line="240" w:lineRule="auto"/>
        <w:jc w:val="both"/>
        <w:rPr>
          <w:rFonts w:asciiTheme="majorBidi" w:hAnsiTheme="majorBidi" w:cstheme="majorBidi"/>
          <w:sz w:val="19"/>
          <w:szCs w:val="19"/>
        </w:rPr>
      </w:pPr>
      <w:r w:rsidRPr="00F579F8">
        <w:rPr>
          <w:rFonts w:asciiTheme="majorBidi" w:hAnsiTheme="majorBidi" w:cstheme="majorBidi"/>
          <w:sz w:val="19"/>
          <w:szCs w:val="19"/>
        </w:rPr>
        <w:t>Step</w:t>
      </w:r>
      <w:r w:rsidR="00952F6A">
        <w:rPr>
          <w:rFonts w:asciiTheme="majorBidi" w:hAnsiTheme="majorBidi" w:cstheme="majorBidi"/>
          <w:sz w:val="19"/>
          <w:szCs w:val="19"/>
        </w:rPr>
        <w:t xml:space="preserve"> </w:t>
      </w:r>
      <w:r w:rsidRPr="00F579F8">
        <w:rPr>
          <w:rFonts w:asciiTheme="majorBidi" w:hAnsiTheme="majorBidi" w:cstheme="majorBidi"/>
          <w:sz w:val="19"/>
          <w:szCs w:val="19"/>
        </w:rPr>
        <w:t>10</w:t>
      </w:r>
      <w:r w:rsidR="00952F6A">
        <w:rPr>
          <w:rFonts w:asciiTheme="majorBidi" w:hAnsiTheme="majorBidi" w:cstheme="majorBidi"/>
          <w:sz w:val="19"/>
          <w:szCs w:val="19"/>
        </w:rPr>
        <w:t xml:space="preserve"> </w:t>
      </w:r>
      <w:r>
        <w:rPr>
          <w:rFonts w:asciiTheme="majorBidi" w:hAnsiTheme="majorBidi" w:cstheme="majorBidi"/>
          <w:sz w:val="19"/>
          <w:szCs w:val="19"/>
        </w:rPr>
        <w:t>S</w:t>
      </w:r>
      <w:r w:rsidRPr="00E16813">
        <w:rPr>
          <w:rFonts w:asciiTheme="majorBidi" w:hAnsiTheme="majorBidi" w:cstheme="majorBidi"/>
          <w:sz w:val="19"/>
          <w:szCs w:val="19"/>
        </w:rPr>
        <w:t xml:space="preserve">witching angles </w:t>
      </w:r>
      <w:r>
        <w:rPr>
          <w:rFonts w:asciiTheme="majorBidi" w:hAnsiTheme="majorBidi" w:cstheme="majorBidi"/>
          <w:sz w:val="19"/>
          <w:szCs w:val="19"/>
        </w:rPr>
        <w:t xml:space="preserve">are </w:t>
      </w:r>
      <w:proofErr w:type="spellStart"/>
      <w:r>
        <w:rPr>
          <w:rFonts w:asciiTheme="majorBidi" w:hAnsiTheme="majorBidi" w:cstheme="majorBidi"/>
          <w:sz w:val="19"/>
          <w:szCs w:val="19"/>
        </w:rPr>
        <w:t>o</w:t>
      </w:r>
      <w:r w:rsidRPr="00E16813">
        <w:rPr>
          <w:rFonts w:asciiTheme="majorBidi" w:hAnsiTheme="majorBidi" w:cstheme="majorBidi"/>
          <w:sz w:val="19"/>
          <w:szCs w:val="19"/>
        </w:rPr>
        <w:t>ptimised</w:t>
      </w:r>
      <w:proofErr w:type="spellEnd"/>
      <w:r w:rsidRPr="00E16813">
        <w:rPr>
          <w:rFonts w:asciiTheme="majorBidi" w:hAnsiTheme="majorBidi" w:cstheme="majorBidi"/>
          <w:sz w:val="19"/>
          <w:szCs w:val="19"/>
        </w:rPr>
        <w:t xml:space="preserve"> </w:t>
      </w:r>
      <w:r>
        <w:rPr>
          <w:rFonts w:asciiTheme="majorBidi" w:hAnsiTheme="majorBidi" w:cstheme="majorBidi"/>
          <w:sz w:val="19"/>
          <w:szCs w:val="19"/>
        </w:rPr>
        <w:t>the best</w:t>
      </w:r>
      <w:r w:rsidRPr="00E16813">
        <w:rPr>
          <w:rFonts w:asciiTheme="majorBidi" w:hAnsiTheme="majorBidi" w:cstheme="majorBidi"/>
          <w:sz w:val="19"/>
          <w:szCs w:val="19"/>
        </w:rPr>
        <w:t xml:space="preserve">. </w:t>
      </w:r>
      <w:r>
        <w:rPr>
          <w:rFonts w:asciiTheme="majorBidi" w:hAnsiTheme="majorBidi" w:cstheme="majorBidi"/>
          <w:sz w:val="19"/>
          <w:szCs w:val="19"/>
        </w:rPr>
        <w:t>A</w:t>
      </w:r>
      <w:r w:rsidRPr="00213818">
        <w:rPr>
          <w:rFonts w:asciiTheme="majorBidi" w:hAnsiTheme="majorBidi" w:cstheme="majorBidi"/>
          <w:sz w:val="19"/>
          <w:szCs w:val="19"/>
        </w:rPr>
        <w:t>ccomplish the solution of the problem</w:t>
      </w:r>
      <w:r w:rsidRPr="00E16813">
        <w:rPr>
          <w:rFonts w:asciiTheme="majorBidi" w:hAnsiTheme="majorBidi" w:cstheme="majorBidi"/>
          <w:sz w:val="19"/>
          <w:szCs w:val="19"/>
        </w:rPr>
        <w:t>.</w:t>
      </w:r>
    </w:p>
    <w:p w:rsidR="004F420F" w:rsidRDefault="004F420F" w:rsidP="00E74A3F">
      <w:pPr>
        <w:autoSpaceDE w:val="0"/>
        <w:autoSpaceDN w:val="0"/>
        <w:adjustRightInd w:val="0"/>
        <w:spacing w:after="0" w:line="240" w:lineRule="auto"/>
        <w:jc w:val="both"/>
        <w:rPr>
          <w:rFonts w:asciiTheme="majorBidi" w:hAnsiTheme="majorBidi" w:cstheme="majorBidi"/>
          <w:sz w:val="19"/>
          <w:szCs w:val="19"/>
        </w:rPr>
      </w:pPr>
      <w:r w:rsidRPr="00E16813">
        <w:rPr>
          <w:rFonts w:asciiTheme="majorBidi" w:hAnsiTheme="majorBidi" w:cstheme="majorBidi"/>
          <w:sz w:val="19"/>
          <w:szCs w:val="19"/>
        </w:rPr>
        <w:t xml:space="preserve">The general flow chart of PSO of a modified CHB-MLIs is shown in </w:t>
      </w:r>
      <w:r>
        <w:rPr>
          <w:rFonts w:asciiTheme="majorBidi" w:hAnsiTheme="majorBidi" w:cstheme="majorBidi"/>
          <w:sz w:val="19"/>
          <w:szCs w:val="19"/>
        </w:rPr>
        <w:t xml:space="preserve">Fig </w:t>
      </w:r>
      <w:r w:rsidR="00256AA2">
        <w:rPr>
          <w:rFonts w:asciiTheme="majorBidi" w:hAnsiTheme="majorBidi" w:cstheme="majorBidi"/>
          <w:sz w:val="19"/>
          <w:szCs w:val="19"/>
        </w:rPr>
        <w:t>8</w:t>
      </w:r>
      <w:r w:rsidRPr="00E16813">
        <w:rPr>
          <w:rFonts w:asciiTheme="majorBidi" w:hAnsiTheme="majorBidi" w:cstheme="majorBidi"/>
          <w:sz w:val="19"/>
          <w:szCs w:val="19"/>
        </w:rPr>
        <w:t xml:space="preserve"> and each step is explained below: </w:t>
      </w:r>
    </w:p>
    <w:p w:rsidR="004F420F" w:rsidRDefault="000C01CA" w:rsidP="00F579F8">
      <w:pPr>
        <w:autoSpaceDE w:val="0"/>
        <w:autoSpaceDN w:val="0"/>
        <w:adjustRightInd w:val="0"/>
        <w:spacing w:after="0" w:line="240" w:lineRule="auto"/>
        <w:jc w:val="center"/>
        <w:rPr>
          <w:rFonts w:asciiTheme="majorBidi" w:hAnsiTheme="majorBidi" w:cstheme="majorBidi"/>
          <w:sz w:val="18"/>
        </w:rPr>
      </w:pPr>
      <w:bookmarkStart w:id="21" w:name="_Toc494181731"/>
      <w:bookmarkStart w:id="22" w:name="_Toc494040216"/>
      <w:r w:rsidRPr="000C01CA">
        <w:rPr>
          <w:rFonts w:asciiTheme="majorBidi" w:hAnsiTheme="majorBidi" w:cstheme="majorBidi"/>
          <w:noProof/>
          <w:sz w:val="18"/>
        </w:rPr>
        <w:drawing>
          <wp:inline distT="0" distB="0" distL="0" distR="0">
            <wp:extent cx="2292350" cy="4180114"/>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162" cy="4245417"/>
                    </a:xfrm>
                    <a:prstGeom prst="rect">
                      <a:avLst/>
                    </a:prstGeom>
                    <a:noFill/>
                    <a:ln>
                      <a:noFill/>
                    </a:ln>
                  </pic:spPr>
                </pic:pic>
              </a:graphicData>
            </a:graphic>
          </wp:inline>
        </w:drawing>
      </w:r>
    </w:p>
    <w:p w:rsidR="00C5042B" w:rsidRPr="00C5042B" w:rsidRDefault="00C5042B" w:rsidP="00C5042B">
      <w:pPr>
        <w:autoSpaceDE w:val="0"/>
        <w:autoSpaceDN w:val="0"/>
        <w:adjustRightInd w:val="0"/>
        <w:spacing w:after="0" w:line="240" w:lineRule="auto"/>
        <w:jc w:val="center"/>
        <w:rPr>
          <w:rFonts w:asciiTheme="majorBidi" w:hAnsiTheme="majorBidi" w:cstheme="majorBidi"/>
          <w:sz w:val="4"/>
          <w:szCs w:val="8"/>
        </w:rPr>
      </w:pPr>
    </w:p>
    <w:p w:rsidR="00E12B87" w:rsidRDefault="004F420F" w:rsidP="00C5042B">
      <w:pPr>
        <w:autoSpaceDE w:val="0"/>
        <w:autoSpaceDN w:val="0"/>
        <w:adjustRightInd w:val="0"/>
        <w:spacing w:after="0" w:line="240" w:lineRule="auto"/>
        <w:jc w:val="both"/>
        <w:rPr>
          <w:rFonts w:asciiTheme="majorBidi" w:hAnsiTheme="majorBidi" w:cstheme="majorBidi"/>
          <w:color w:val="000000"/>
          <w:sz w:val="18"/>
        </w:rPr>
      </w:pPr>
      <w:r w:rsidRPr="00976CFB">
        <w:rPr>
          <w:rFonts w:asciiTheme="majorBidi" w:hAnsiTheme="majorBidi" w:cstheme="majorBidi"/>
          <w:sz w:val="18"/>
        </w:rPr>
        <w:t xml:space="preserve">Fig </w:t>
      </w:r>
      <w:r w:rsidR="00256AA2">
        <w:rPr>
          <w:rFonts w:asciiTheme="majorBidi" w:hAnsiTheme="majorBidi" w:cstheme="majorBidi"/>
          <w:sz w:val="18"/>
        </w:rPr>
        <w:t>8</w:t>
      </w:r>
      <w:r w:rsidRPr="00976CFB">
        <w:rPr>
          <w:rFonts w:asciiTheme="majorBidi" w:hAnsiTheme="majorBidi" w:cstheme="majorBidi"/>
          <w:sz w:val="18"/>
        </w:rPr>
        <w:t xml:space="preserve">. </w:t>
      </w:r>
      <w:r w:rsidRPr="00976CFB">
        <w:rPr>
          <w:rFonts w:asciiTheme="majorBidi" w:hAnsiTheme="majorBidi" w:cstheme="majorBidi"/>
          <w:color w:val="000000"/>
          <w:sz w:val="18"/>
        </w:rPr>
        <w:t>General flow chart of PSO of a modified CHB-MLIs.</w:t>
      </w:r>
      <w:bookmarkEnd w:id="21"/>
      <w:bookmarkEnd w:id="22"/>
    </w:p>
    <w:p w:rsidR="00952F6A" w:rsidRPr="00E74A3F" w:rsidRDefault="00952F6A" w:rsidP="00C5042B">
      <w:pPr>
        <w:autoSpaceDE w:val="0"/>
        <w:autoSpaceDN w:val="0"/>
        <w:adjustRightInd w:val="0"/>
        <w:spacing w:after="0" w:line="240" w:lineRule="auto"/>
        <w:jc w:val="both"/>
        <w:rPr>
          <w:rFonts w:asciiTheme="majorBidi" w:hAnsiTheme="majorBidi" w:cstheme="majorBidi"/>
          <w:color w:val="000000"/>
          <w:sz w:val="10"/>
          <w:szCs w:val="14"/>
        </w:rPr>
      </w:pPr>
    </w:p>
    <w:p w:rsidR="00907AD5" w:rsidRPr="00C517AE" w:rsidRDefault="00E74A3F" w:rsidP="00E74A3F">
      <w:pPr>
        <w:pStyle w:val="ListParagraph"/>
        <w:numPr>
          <w:ilvl w:val="0"/>
          <w:numId w:val="1"/>
        </w:numPr>
        <w:spacing w:line="240" w:lineRule="auto"/>
        <w:ind w:left="360" w:hanging="90"/>
        <w:jc w:val="both"/>
        <w:rPr>
          <w:rFonts w:asciiTheme="majorBidi" w:hAnsiTheme="majorBidi" w:cstheme="majorBidi"/>
          <w:b/>
          <w:bCs/>
          <w:sz w:val="20"/>
          <w:szCs w:val="20"/>
        </w:rPr>
      </w:pPr>
      <w:bookmarkStart w:id="23" w:name="_Toc494078915"/>
      <w:r w:rsidRPr="00C517AE">
        <w:rPr>
          <w:rFonts w:asciiTheme="majorBidi" w:hAnsiTheme="majorBidi" w:cstheme="majorBidi"/>
          <w:b/>
          <w:bCs/>
          <w:sz w:val="20"/>
          <w:szCs w:val="20"/>
        </w:rPr>
        <w:lastRenderedPageBreak/>
        <w:t xml:space="preserve">Modelling of The Proposed </w:t>
      </w:r>
      <w:bookmarkStart w:id="24" w:name="_Hlk489197448"/>
      <w:r w:rsidRPr="00C517AE">
        <w:rPr>
          <w:rFonts w:asciiTheme="majorBidi" w:hAnsiTheme="majorBidi" w:cstheme="majorBidi"/>
          <w:b/>
          <w:bCs/>
          <w:color w:val="000000"/>
          <w:sz w:val="20"/>
          <w:szCs w:val="20"/>
        </w:rPr>
        <w:t xml:space="preserve">Modified </w:t>
      </w:r>
      <w:r w:rsidRPr="00C517AE">
        <w:rPr>
          <w:rFonts w:asciiTheme="majorBidi" w:hAnsiTheme="majorBidi" w:cstheme="majorBidi"/>
          <w:b/>
          <w:bCs/>
          <w:sz w:val="20"/>
          <w:szCs w:val="20"/>
        </w:rPr>
        <w:t>CHB-MLI</w:t>
      </w:r>
      <w:bookmarkEnd w:id="24"/>
      <w:r w:rsidRPr="00C517AE">
        <w:rPr>
          <w:rFonts w:asciiTheme="majorBidi" w:hAnsiTheme="majorBidi" w:cstheme="majorBidi"/>
          <w:b/>
          <w:bCs/>
          <w:sz w:val="20"/>
          <w:szCs w:val="20"/>
        </w:rPr>
        <w:t>S</w:t>
      </w:r>
      <w:bookmarkEnd w:id="23"/>
    </w:p>
    <w:p w:rsidR="00907AD5" w:rsidRDefault="00907AD5" w:rsidP="00E74A3F">
      <w:pPr>
        <w:pStyle w:val="ListParagraph"/>
        <w:spacing w:line="240" w:lineRule="auto"/>
        <w:ind w:left="0" w:firstLine="180"/>
        <w:jc w:val="both"/>
        <w:rPr>
          <w:rFonts w:asciiTheme="majorBidi" w:hAnsiTheme="majorBidi" w:cstheme="majorBidi"/>
          <w:sz w:val="19"/>
          <w:szCs w:val="19"/>
        </w:rPr>
      </w:pPr>
      <w:r w:rsidRPr="00907AD5">
        <w:rPr>
          <w:rFonts w:asciiTheme="majorBidi" w:hAnsiTheme="majorBidi" w:cstheme="majorBidi"/>
          <w:sz w:val="19"/>
          <w:szCs w:val="19"/>
        </w:rPr>
        <w:t xml:space="preserve">MATLAB/SIMULINK software was used to model the proposed topologies of a modified CHB-MLIs for </w:t>
      </w:r>
      <w:r w:rsidR="00DC426F">
        <w:rPr>
          <w:rFonts w:asciiTheme="majorBidi" w:hAnsiTheme="majorBidi" w:cstheme="majorBidi"/>
          <w:sz w:val="19"/>
          <w:szCs w:val="19"/>
        </w:rPr>
        <w:t>13</w:t>
      </w:r>
      <w:r w:rsidRPr="00907AD5">
        <w:rPr>
          <w:rFonts w:asciiTheme="majorBidi" w:hAnsiTheme="majorBidi" w:cstheme="majorBidi"/>
          <w:sz w:val="19"/>
          <w:szCs w:val="19"/>
        </w:rPr>
        <w:t>, levels. This was because the analysis and mathematical and engineering issues can be performed via MATLAB/SIMULINK. MATLAB has the feature of superior graphics and programming ability. Meanwhile, utilized SIMULINK for analyse</w:t>
      </w:r>
      <w:r w:rsidR="00E22908">
        <w:rPr>
          <w:rFonts w:asciiTheme="majorBidi" w:hAnsiTheme="majorBidi" w:cstheme="majorBidi"/>
          <w:sz w:val="19"/>
          <w:szCs w:val="19"/>
        </w:rPr>
        <w:t>s</w:t>
      </w:r>
      <w:r w:rsidRPr="00907AD5">
        <w:rPr>
          <w:rFonts w:asciiTheme="majorBidi" w:hAnsiTheme="majorBidi" w:cstheme="majorBidi"/>
          <w:sz w:val="19"/>
          <w:szCs w:val="19"/>
        </w:rPr>
        <w:t xml:space="preserve"> model, and catalyze effective block diagram system, which is fully integrated with MATLAB, simple and smart to be learnt as well as flexible. Besides, it has </w:t>
      </w:r>
      <w:r w:rsidR="00E6072E" w:rsidRPr="00907AD5">
        <w:rPr>
          <w:rFonts w:asciiTheme="majorBidi" w:hAnsiTheme="majorBidi" w:cstheme="majorBidi"/>
          <w:sz w:val="19"/>
          <w:szCs w:val="19"/>
        </w:rPr>
        <w:t>an</w:t>
      </w:r>
      <w:r w:rsidRPr="00907AD5">
        <w:rPr>
          <w:rFonts w:asciiTheme="majorBidi" w:hAnsiTheme="majorBidi" w:cstheme="majorBidi"/>
          <w:sz w:val="19"/>
          <w:szCs w:val="19"/>
        </w:rPr>
        <w:t xml:space="preserve"> overall library of blocks that can be utilized to simulate systems of linear, non-linear or discrete elements. Fig </w:t>
      </w:r>
      <w:r w:rsidR="00256AA2">
        <w:rPr>
          <w:rFonts w:asciiTheme="majorBidi" w:hAnsiTheme="majorBidi" w:cstheme="majorBidi"/>
          <w:sz w:val="19"/>
          <w:szCs w:val="19"/>
        </w:rPr>
        <w:t>9</w:t>
      </w:r>
      <w:r w:rsidRPr="00907AD5">
        <w:rPr>
          <w:rFonts w:asciiTheme="majorBidi" w:hAnsiTheme="majorBidi" w:cstheme="majorBidi"/>
          <w:sz w:val="19"/>
          <w:szCs w:val="19"/>
        </w:rPr>
        <w:t xml:space="preserve"> shows the circuit diagram of the proposed of a single-phase modified CHB-MLIs for </w:t>
      </w:r>
      <w:r w:rsidR="00DC426F">
        <w:rPr>
          <w:rFonts w:asciiTheme="majorBidi" w:hAnsiTheme="majorBidi" w:cstheme="majorBidi"/>
          <w:sz w:val="19"/>
          <w:szCs w:val="19"/>
        </w:rPr>
        <w:t>13</w:t>
      </w:r>
      <w:r w:rsidRPr="00907AD5">
        <w:rPr>
          <w:rFonts w:asciiTheme="majorBidi" w:hAnsiTheme="majorBidi" w:cstheme="majorBidi"/>
          <w:sz w:val="19"/>
          <w:szCs w:val="19"/>
        </w:rPr>
        <w:t xml:space="preserve">-levels. The configuration of this model consists of </w:t>
      </w:r>
      <w:r w:rsidR="00E6072E">
        <w:rPr>
          <w:rFonts w:asciiTheme="majorBidi" w:hAnsiTheme="majorBidi" w:cstheme="majorBidi"/>
          <w:sz w:val="19"/>
          <w:szCs w:val="19"/>
        </w:rPr>
        <w:t>12</w:t>
      </w:r>
      <w:r w:rsidRPr="00907AD5">
        <w:rPr>
          <w:rFonts w:asciiTheme="majorBidi" w:hAnsiTheme="majorBidi" w:cstheme="majorBidi"/>
          <w:sz w:val="19"/>
          <w:szCs w:val="19"/>
        </w:rPr>
        <w:t xml:space="preserve"> </w:t>
      </w:r>
      <w:r w:rsidRPr="00907AD5">
        <w:rPr>
          <w:rFonts w:asciiTheme="majorBidi" w:hAnsiTheme="majorBidi" w:cstheme="majorBidi"/>
          <w:sz w:val="19"/>
          <w:szCs w:val="19"/>
        </w:rPr>
        <w:t xml:space="preserve">switches of the conventional inverter in addition to a </w:t>
      </w:r>
      <w:r w:rsidR="009E01BC">
        <w:rPr>
          <w:rFonts w:asciiTheme="majorBidi" w:hAnsiTheme="majorBidi" w:cstheme="majorBidi"/>
          <w:sz w:val="19"/>
          <w:szCs w:val="19"/>
        </w:rPr>
        <w:t>3</w:t>
      </w:r>
      <w:r w:rsidRPr="00907AD5">
        <w:rPr>
          <w:rFonts w:asciiTheme="majorBidi" w:hAnsiTheme="majorBidi" w:cstheme="majorBidi"/>
          <w:sz w:val="19"/>
          <w:szCs w:val="19"/>
        </w:rPr>
        <w:t xml:space="preserve">-bi-directional switch. In this paper purpose to develop a PSO based on SHE algorithms for getting the best firing angles for harmonics elimination and compare it with the conventional NR based SHE algorithms. The system operation was simulated at low switching frequency. In this simulation model, </w:t>
      </w:r>
      <w:r w:rsidR="009E01BC">
        <w:rPr>
          <w:rFonts w:asciiTheme="majorBidi" w:hAnsiTheme="majorBidi" w:cstheme="majorBidi"/>
          <w:sz w:val="19"/>
          <w:szCs w:val="19"/>
        </w:rPr>
        <w:t xml:space="preserve">has </w:t>
      </w:r>
      <w:r w:rsidRPr="00907AD5">
        <w:rPr>
          <w:rFonts w:asciiTheme="majorBidi" w:hAnsiTheme="majorBidi" w:cstheme="majorBidi"/>
          <w:sz w:val="19"/>
          <w:szCs w:val="19"/>
        </w:rPr>
        <w:t>dc supply</w:t>
      </w:r>
      <w:r w:rsidR="008D0D9A">
        <w:rPr>
          <w:rFonts w:asciiTheme="majorBidi" w:hAnsiTheme="majorBidi" w:cstheme="majorBidi"/>
          <w:sz w:val="19"/>
          <w:szCs w:val="19"/>
        </w:rPr>
        <w:t xml:space="preserve"> </w:t>
      </w:r>
      <w:r w:rsidR="009E01BC">
        <w:rPr>
          <w:rFonts w:asciiTheme="majorBidi" w:hAnsiTheme="majorBidi" w:cstheme="majorBidi"/>
          <w:sz w:val="19"/>
          <w:szCs w:val="19"/>
        </w:rPr>
        <w:t xml:space="preserve">is </w:t>
      </w:r>
      <w:r w:rsidRPr="00907AD5">
        <w:rPr>
          <w:rFonts w:asciiTheme="majorBidi" w:hAnsiTheme="majorBidi" w:cstheme="majorBidi"/>
          <w:sz w:val="19"/>
          <w:szCs w:val="19"/>
        </w:rPr>
        <w:t xml:space="preserve">equals to </w:t>
      </w:r>
      <w:r w:rsidR="008D0D9A">
        <w:rPr>
          <w:rFonts w:asciiTheme="majorBidi" w:hAnsiTheme="majorBidi" w:cstheme="majorBidi"/>
          <w:sz w:val="19"/>
          <w:szCs w:val="19"/>
        </w:rPr>
        <w:t>300</w:t>
      </w:r>
      <w:r w:rsidRPr="00907AD5">
        <w:rPr>
          <w:rFonts w:asciiTheme="majorBidi" w:hAnsiTheme="majorBidi" w:cstheme="majorBidi"/>
          <w:sz w:val="19"/>
          <w:szCs w:val="19"/>
        </w:rPr>
        <w:t xml:space="preserve">V. Generator pulse block is used to procedure the switching pattern and results of generating pulse will control the MLIs based on NR and PSO algorithms. A resistor, 100kΩ will be used as a load to the proposed modified CHB-MLIs model. The output phase voltage of modified CHB-MLIs is 300 volts with frequency 50Hz. The series connected DC bus capacitors </w:t>
      </w:r>
      <w:r w:rsidR="009E01BC">
        <w:rPr>
          <w:rFonts w:asciiTheme="majorBidi" w:hAnsiTheme="majorBidi" w:cstheme="majorBidi"/>
          <w:sz w:val="19"/>
          <w:szCs w:val="19"/>
        </w:rPr>
        <w:t xml:space="preserve">C1, </w:t>
      </w:r>
      <w:r w:rsidRPr="00907AD5">
        <w:rPr>
          <w:rFonts w:asciiTheme="majorBidi" w:hAnsiTheme="majorBidi" w:cstheme="majorBidi"/>
          <w:sz w:val="19"/>
          <w:szCs w:val="19"/>
        </w:rPr>
        <w:t>C</w:t>
      </w:r>
      <w:r w:rsidR="009E01BC">
        <w:rPr>
          <w:rFonts w:asciiTheme="majorBidi" w:hAnsiTheme="majorBidi" w:cstheme="majorBidi"/>
          <w:sz w:val="19"/>
          <w:szCs w:val="19"/>
        </w:rPr>
        <w:t>2</w:t>
      </w:r>
      <w:r w:rsidRPr="00907AD5">
        <w:rPr>
          <w:rFonts w:asciiTheme="majorBidi" w:hAnsiTheme="majorBidi" w:cstheme="majorBidi"/>
          <w:sz w:val="19"/>
          <w:szCs w:val="19"/>
        </w:rPr>
        <w:t xml:space="preserve"> and C</w:t>
      </w:r>
      <w:r w:rsidR="009E01BC">
        <w:rPr>
          <w:rFonts w:asciiTheme="majorBidi" w:hAnsiTheme="majorBidi" w:cstheme="majorBidi"/>
          <w:sz w:val="19"/>
          <w:szCs w:val="19"/>
        </w:rPr>
        <w:t>3</w:t>
      </w:r>
      <w:r w:rsidRPr="00907AD5">
        <w:rPr>
          <w:rFonts w:asciiTheme="majorBidi" w:hAnsiTheme="majorBidi" w:cstheme="majorBidi"/>
          <w:sz w:val="19"/>
          <w:szCs w:val="19"/>
        </w:rPr>
        <w:t xml:space="preserve"> were 2500e-6 mF, which split the DC bus voltage for each cell: VDC/2, 0, -VDC/2. The middle point n of the capacitors is defined as the neutral point.</w:t>
      </w:r>
    </w:p>
    <w:p w:rsidR="00907AD5" w:rsidRDefault="00907AD5" w:rsidP="0026715E">
      <w:pPr>
        <w:spacing w:after="0"/>
        <w:rPr>
          <w:rFonts w:asciiTheme="majorBidi" w:hAnsiTheme="majorBidi" w:cstheme="majorBidi"/>
          <w:sz w:val="24"/>
          <w:szCs w:val="24"/>
          <w:lang w:val="en-GB"/>
        </w:rPr>
        <w:sectPr w:rsidR="00907AD5" w:rsidSect="009D06EF">
          <w:type w:val="continuous"/>
          <w:pgSz w:w="12240" w:h="15840"/>
          <w:pgMar w:top="1440" w:right="1440" w:bottom="1440" w:left="1440" w:header="720" w:footer="720" w:gutter="0"/>
          <w:cols w:num="2" w:space="360"/>
          <w:docGrid w:linePitch="360"/>
        </w:sectPr>
      </w:pPr>
    </w:p>
    <w:p w:rsidR="00907AD5" w:rsidRDefault="002735D3" w:rsidP="00ED0359">
      <w:pPr>
        <w:spacing w:after="0"/>
        <w:jc w:val="center"/>
        <w:rPr>
          <w:rFonts w:asciiTheme="majorBidi" w:hAnsiTheme="majorBidi" w:cstheme="majorBidi"/>
          <w:sz w:val="24"/>
          <w:szCs w:val="24"/>
          <w:lang w:val="en-GB"/>
        </w:rPr>
      </w:pPr>
      <w:r w:rsidRPr="002735D3">
        <w:drawing>
          <wp:inline distT="0" distB="0" distL="0" distR="0" wp14:anchorId="5BD3160E" wp14:editId="157938AD">
            <wp:extent cx="5327305" cy="276726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68571" cy="2788698"/>
                    </a:xfrm>
                    <a:prstGeom prst="rect">
                      <a:avLst/>
                    </a:prstGeom>
                  </pic:spPr>
                </pic:pic>
              </a:graphicData>
            </a:graphic>
          </wp:inline>
        </w:drawing>
      </w:r>
    </w:p>
    <w:p w:rsidR="00ED0359" w:rsidRPr="00ED0359" w:rsidRDefault="00907AD5" w:rsidP="006D3CC5">
      <w:pPr>
        <w:pStyle w:val="Caption"/>
        <w:spacing w:before="0" w:after="0" w:afterAutospacing="0"/>
        <w:rPr>
          <w:sz w:val="6"/>
          <w:szCs w:val="6"/>
        </w:rPr>
      </w:pPr>
      <w:bookmarkStart w:id="25" w:name="_Ref491235402"/>
      <w:bookmarkStart w:id="26" w:name="_Toc494181733"/>
      <w:bookmarkStart w:id="27" w:name="_Toc494040218"/>
      <w:r w:rsidRPr="00907AD5">
        <w:rPr>
          <w:rFonts w:asciiTheme="majorBidi" w:hAnsiTheme="majorBidi" w:cstheme="majorBidi"/>
          <w:sz w:val="18"/>
        </w:rPr>
        <w:t xml:space="preserve">Fig </w:t>
      </w:r>
      <w:r w:rsidRPr="00907AD5">
        <w:rPr>
          <w:sz w:val="18"/>
          <w:szCs w:val="12"/>
        </w:rPr>
        <w:fldChar w:fldCharType="begin"/>
      </w:r>
      <w:r w:rsidRPr="00907AD5">
        <w:rPr>
          <w:rFonts w:asciiTheme="majorBidi" w:hAnsiTheme="majorBidi" w:cstheme="majorBidi"/>
          <w:sz w:val="18"/>
        </w:rPr>
        <w:instrText xml:space="preserve"> STYLEREF 1 \s </w:instrText>
      </w:r>
      <w:r w:rsidRPr="00907AD5">
        <w:rPr>
          <w:sz w:val="18"/>
          <w:szCs w:val="12"/>
        </w:rPr>
        <w:fldChar w:fldCharType="separate"/>
      </w:r>
      <w:r w:rsidRPr="00907AD5">
        <w:rPr>
          <w:rFonts w:asciiTheme="majorBidi" w:hAnsiTheme="majorBidi" w:cstheme="majorBidi" w:hint="cs"/>
          <w:noProof/>
          <w:sz w:val="18"/>
          <w:cs/>
        </w:rPr>
        <w:t>‎</w:t>
      </w:r>
      <w:r w:rsidRPr="00907AD5">
        <w:rPr>
          <w:sz w:val="18"/>
          <w:szCs w:val="12"/>
        </w:rPr>
        <w:fldChar w:fldCharType="end"/>
      </w:r>
      <w:bookmarkEnd w:id="25"/>
      <w:r w:rsidR="00256AA2">
        <w:rPr>
          <w:sz w:val="18"/>
          <w:szCs w:val="12"/>
        </w:rPr>
        <w:t>9</w:t>
      </w:r>
      <w:r>
        <w:rPr>
          <w:sz w:val="18"/>
          <w:szCs w:val="12"/>
        </w:rPr>
        <w:t>.</w:t>
      </w:r>
      <w:r w:rsidRPr="00907AD5">
        <w:rPr>
          <w:rFonts w:asciiTheme="majorBidi" w:hAnsiTheme="majorBidi" w:cstheme="majorBidi"/>
          <w:sz w:val="18"/>
        </w:rPr>
        <w:t xml:space="preserve"> Simulations </w:t>
      </w:r>
      <w:r w:rsidRPr="00907AD5">
        <w:rPr>
          <w:rFonts w:asciiTheme="majorBidi" w:hAnsiTheme="majorBidi" w:cstheme="majorBidi"/>
          <w:bCs w:val="0"/>
          <w:sz w:val="18"/>
        </w:rPr>
        <w:t>of modified CHB-MLIs</w:t>
      </w:r>
      <w:r w:rsidRPr="00907AD5">
        <w:rPr>
          <w:rFonts w:asciiTheme="majorBidi" w:hAnsiTheme="majorBidi" w:cstheme="majorBidi"/>
          <w:sz w:val="18"/>
        </w:rPr>
        <w:t xml:space="preserve"> </w:t>
      </w:r>
      <w:r w:rsidR="00DC426F">
        <w:rPr>
          <w:rFonts w:asciiTheme="majorBidi" w:hAnsiTheme="majorBidi" w:cstheme="majorBidi"/>
          <w:sz w:val="18"/>
        </w:rPr>
        <w:t>13</w:t>
      </w:r>
      <w:r w:rsidRPr="00907AD5">
        <w:rPr>
          <w:rFonts w:asciiTheme="majorBidi" w:hAnsiTheme="majorBidi" w:cstheme="majorBidi"/>
          <w:sz w:val="18"/>
        </w:rPr>
        <w:t>-levels model.</w:t>
      </w:r>
      <w:bookmarkEnd w:id="26"/>
      <w:bookmarkEnd w:id="27"/>
    </w:p>
    <w:p w:rsidR="007B196C" w:rsidRPr="000A1775" w:rsidRDefault="007B196C" w:rsidP="007B196C">
      <w:pPr>
        <w:spacing w:after="0"/>
        <w:jc w:val="center"/>
        <w:rPr>
          <w:rFonts w:asciiTheme="majorBidi" w:hAnsiTheme="majorBidi" w:cstheme="majorBidi"/>
          <w:sz w:val="10"/>
          <w:szCs w:val="10"/>
          <w:lang w:val="en-GB"/>
        </w:rPr>
      </w:pPr>
    </w:p>
    <w:p w:rsidR="000A1775" w:rsidRPr="000A1775" w:rsidRDefault="000A1775" w:rsidP="007B196C">
      <w:pPr>
        <w:spacing w:after="0"/>
        <w:jc w:val="center"/>
        <w:rPr>
          <w:rFonts w:asciiTheme="majorBidi" w:hAnsiTheme="majorBidi" w:cstheme="majorBidi"/>
          <w:sz w:val="18"/>
          <w:szCs w:val="18"/>
          <w:lang w:val="en-GB"/>
        </w:rPr>
        <w:sectPr w:rsidR="000A1775" w:rsidRPr="000A1775" w:rsidSect="00907AD5">
          <w:type w:val="continuous"/>
          <w:pgSz w:w="12240" w:h="15840"/>
          <w:pgMar w:top="1440" w:right="1440" w:bottom="1440" w:left="1440" w:header="720" w:footer="720" w:gutter="0"/>
          <w:cols w:space="540"/>
          <w:docGrid w:linePitch="360"/>
        </w:sectPr>
      </w:pPr>
    </w:p>
    <w:p w:rsidR="004E271F" w:rsidRDefault="006D3CC5" w:rsidP="006D3CC5">
      <w:pPr>
        <w:pStyle w:val="Heading2"/>
        <w:numPr>
          <w:ilvl w:val="0"/>
          <w:numId w:val="1"/>
        </w:numPr>
        <w:tabs>
          <w:tab w:val="left" w:pos="270"/>
        </w:tabs>
        <w:spacing w:line="240" w:lineRule="auto"/>
        <w:ind w:left="90" w:firstLine="180"/>
        <w:rPr>
          <w:rFonts w:asciiTheme="majorBidi" w:hAnsiTheme="majorBidi" w:cstheme="majorBidi"/>
          <w:sz w:val="20"/>
          <w:szCs w:val="20"/>
        </w:rPr>
      </w:pPr>
      <w:bookmarkStart w:id="28" w:name="_Hlk497994693"/>
      <w:bookmarkStart w:id="29" w:name="_Toc494078931"/>
      <w:bookmarkStart w:id="30" w:name="_Hlk486794227"/>
      <w:r w:rsidRPr="006D3CC5">
        <w:rPr>
          <w:rFonts w:asciiTheme="majorBidi" w:hAnsiTheme="majorBidi" w:cstheme="majorBidi"/>
          <w:sz w:val="20"/>
          <w:szCs w:val="20"/>
        </w:rPr>
        <w:t xml:space="preserve">Simulation Results </w:t>
      </w:r>
      <w:bookmarkEnd w:id="30"/>
      <w:r w:rsidRPr="006D3CC5">
        <w:rPr>
          <w:rFonts w:asciiTheme="majorBidi" w:hAnsiTheme="majorBidi" w:cstheme="majorBidi"/>
          <w:sz w:val="20"/>
          <w:szCs w:val="20"/>
        </w:rPr>
        <w:t>of Modified CHB-MLIS for 13</w:t>
      </w:r>
      <w:r>
        <w:rPr>
          <w:rFonts w:asciiTheme="majorBidi" w:hAnsiTheme="majorBidi" w:cstheme="majorBidi"/>
          <w:sz w:val="20"/>
          <w:szCs w:val="20"/>
        </w:rPr>
        <w:t>-</w:t>
      </w:r>
      <w:r w:rsidRPr="006D3CC5">
        <w:rPr>
          <w:rFonts w:asciiTheme="majorBidi" w:hAnsiTheme="majorBidi" w:cstheme="majorBidi"/>
          <w:sz w:val="20"/>
          <w:szCs w:val="20"/>
        </w:rPr>
        <w:t>Levels Mi=0.81 Using NR And PSO Techniques</w:t>
      </w:r>
      <w:bookmarkEnd w:id="28"/>
      <w:bookmarkEnd w:id="29"/>
    </w:p>
    <w:p w:rsidR="006D3CC5" w:rsidRPr="006D3CC5" w:rsidRDefault="006D3CC5" w:rsidP="006D3CC5">
      <w:pPr>
        <w:spacing w:after="0"/>
        <w:rPr>
          <w:sz w:val="2"/>
          <w:szCs w:val="2"/>
          <w:lang w:val="en-GB"/>
        </w:rPr>
      </w:pPr>
    </w:p>
    <w:p w:rsidR="007B196C" w:rsidRPr="007B196C" w:rsidRDefault="007B196C" w:rsidP="007B196C">
      <w:pPr>
        <w:spacing w:after="0"/>
        <w:rPr>
          <w:sz w:val="4"/>
          <w:szCs w:val="4"/>
          <w:lang w:val="en-GB"/>
        </w:rPr>
      </w:pPr>
    </w:p>
    <w:p w:rsidR="0090000E" w:rsidRDefault="0090000E" w:rsidP="00C53043">
      <w:pPr>
        <w:spacing w:after="0" w:line="240" w:lineRule="auto"/>
        <w:ind w:firstLine="180"/>
        <w:jc w:val="both"/>
        <w:rPr>
          <w:rFonts w:asciiTheme="majorBidi" w:hAnsiTheme="majorBidi" w:cstheme="majorBidi"/>
          <w:sz w:val="19"/>
          <w:szCs w:val="19"/>
        </w:rPr>
      </w:pPr>
      <w:bookmarkStart w:id="31" w:name="_Hlk497994992"/>
      <w:r w:rsidRPr="0090000E">
        <w:rPr>
          <w:rFonts w:asciiTheme="majorBidi" w:hAnsiTheme="majorBidi" w:cstheme="majorBidi"/>
          <w:sz w:val="19"/>
          <w:szCs w:val="19"/>
        </w:rPr>
        <w:t xml:space="preserve">In order to obtain the </w:t>
      </w:r>
      <w:proofErr w:type="spellStart"/>
      <w:r w:rsidRPr="0090000E">
        <w:rPr>
          <w:rFonts w:asciiTheme="majorBidi" w:hAnsiTheme="majorBidi" w:cstheme="majorBidi"/>
          <w:sz w:val="19"/>
          <w:szCs w:val="19"/>
        </w:rPr>
        <w:t>optimisation</w:t>
      </w:r>
      <w:proofErr w:type="spellEnd"/>
      <w:r w:rsidRPr="0090000E">
        <w:rPr>
          <w:rFonts w:asciiTheme="majorBidi" w:hAnsiTheme="majorBidi" w:cstheme="majorBidi"/>
          <w:sz w:val="19"/>
          <w:szCs w:val="19"/>
        </w:rPr>
        <w:t xml:space="preserve"> of the output of a single-phase modified CHB-MLIs of </w:t>
      </w:r>
      <w:r w:rsidR="00DC426F">
        <w:rPr>
          <w:rFonts w:asciiTheme="majorBidi" w:hAnsiTheme="majorBidi" w:cstheme="majorBidi"/>
          <w:sz w:val="19"/>
          <w:szCs w:val="19"/>
        </w:rPr>
        <w:t>13-</w:t>
      </w:r>
      <w:r w:rsidRPr="0090000E">
        <w:rPr>
          <w:rFonts w:asciiTheme="majorBidi" w:hAnsiTheme="majorBidi" w:cstheme="majorBidi"/>
          <w:sz w:val="19"/>
          <w:szCs w:val="19"/>
        </w:rPr>
        <w:t xml:space="preserve">levels, the switching angles based on the NR and PSO techniques were calculated. Based on the simulation model, </w:t>
      </w:r>
      <w:r>
        <w:rPr>
          <w:rFonts w:asciiTheme="majorBidi" w:hAnsiTheme="majorBidi" w:cstheme="majorBidi"/>
          <w:sz w:val="19"/>
          <w:szCs w:val="19"/>
        </w:rPr>
        <w:t xml:space="preserve">Fig </w:t>
      </w:r>
      <w:r w:rsidR="009115B1">
        <w:rPr>
          <w:rFonts w:asciiTheme="majorBidi" w:hAnsiTheme="majorBidi" w:cstheme="majorBidi"/>
          <w:sz w:val="19"/>
          <w:szCs w:val="19"/>
        </w:rPr>
        <w:t>1</w:t>
      </w:r>
      <w:r w:rsidR="009E01BC">
        <w:rPr>
          <w:rFonts w:asciiTheme="majorBidi" w:hAnsiTheme="majorBidi" w:cstheme="majorBidi"/>
          <w:sz w:val="19"/>
          <w:szCs w:val="19"/>
        </w:rPr>
        <w:t xml:space="preserve">0, </w:t>
      </w:r>
      <w:r w:rsidR="009E01BC">
        <w:rPr>
          <w:rFonts w:asciiTheme="majorBidi" w:hAnsiTheme="majorBidi" w:cstheme="majorBidi"/>
          <w:sz w:val="19"/>
          <w:szCs w:val="19"/>
        </w:rPr>
        <w:t>Fig 11</w:t>
      </w:r>
      <w:r w:rsidRPr="0090000E">
        <w:rPr>
          <w:rFonts w:asciiTheme="majorBidi" w:hAnsiTheme="majorBidi" w:cstheme="majorBidi"/>
          <w:sz w:val="19"/>
          <w:szCs w:val="19"/>
        </w:rPr>
        <w:t xml:space="preserve">and </w:t>
      </w:r>
      <w:r>
        <w:rPr>
          <w:rFonts w:asciiTheme="majorBidi" w:hAnsiTheme="majorBidi" w:cstheme="majorBidi"/>
          <w:sz w:val="19"/>
          <w:szCs w:val="19"/>
        </w:rPr>
        <w:t>Fig 1</w:t>
      </w:r>
      <w:r w:rsidR="009E01BC">
        <w:rPr>
          <w:rFonts w:asciiTheme="majorBidi" w:hAnsiTheme="majorBidi" w:cstheme="majorBidi"/>
          <w:sz w:val="19"/>
          <w:szCs w:val="19"/>
        </w:rPr>
        <w:t>2</w:t>
      </w:r>
      <w:r>
        <w:rPr>
          <w:rFonts w:asciiTheme="majorBidi" w:hAnsiTheme="majorBidi" w:cstheme="majorBidi"/>
          <w:sz w:val="19"/>
          <w:szCs w:val="19"/>
        </w:rPr>
        <w:t xml:space="preserve"> </w:t>
      </w:r>
      <w:r w:rsidRPr="0090000E">
        <w:rPr>
          <w:rFonts w:asciiTheme="majorBidi" w:hAnsiTheme="majorBidi" w:cstheme="majorBidi"/>
          <w:sz w:val="19"/>
          <w:szCs w:val="19"/>
        </w:rPr>
        <w:t xml:space="preserve">show the timing diagram of a single-phase modified CHB-MLIs of </w:t>
      </w:r>
      <w:r w:rsidR="00DC426F">
        <w:rPr>
          <w:rFonts w:asciiTheme="majorBidi" w:hAnsiTheme="majorBidi" w:cstheme="majorBidi"/>
          <w:sz w:val="19"/>
          <w:szCs w:val="19"/>
        </w:rPr>
        <w:t>13-</w:t>
      </w:r>
      <w:r w:rsidRPr="0090000E">
        <w:rPr>
          <w:rFonts w:asciiTheme="majorBidi" w:hAnsiTheme="majorBidi" w:cstheme="majorBidi"/>
          <w:sz w:val="19"/>
          <w:szCs w:val="19"/>
        </w:rPr>
        <w:t xml:space="preserve">levels. There are </w:t>
      </w:r>
      <w:r w:rsidR="009E01BC">
        <w:rPr>
          <w:rFonts w:asciiTheme="majorBidi" w:hAnsiTheme="majorBidi" w:cstheme="majorBidi"/>
          <w:sz w:val="19"/>
          <w:szCs w:val="19"/>
        </w:rPr>
        <w:t>3</w:t>
      </w:r>
      <w:r w:rsidRPr="0090000E">
        <w:rPr>
          <w:rFonts w:asciiTheme="majorBidi" w:hAnsiTheme="majorBidi" w:cstheme="majorBidi"/>
          <w:sz w:val="19"/>
          <w:szCs w:val="19"/>
        </w:rPr>
        <w:t xml:space="preserve"> cells available in the configuration of a single-phase modified CHB-MLIs of </w:t>
      </w:r>
      <w:r w:rsidR="00DC426F">
        <w:rPr>
          <w:rFonts w:asciiTheme="majorBidi" w:hAnsiTheme="majorBidi" w:cstheme="majorBidi"/>
          <w:sz w:val="19"/>
          <w:szCs w:val="19"/>
        </w:rPr>
        <w:t>13-</w:t>
      </w:r>
      <w:r w:rsidRPr="0090000E">
        <w:rPr>
          <w:rFonts w:asciiTheme="majorBidi" w:hAnsiTheme="majorBidi" w:cstheme="majorBidi"/>
          <w:sz w:val="19"/>
          <w:szCs w:val="19"/>
        </w:rPr>
        <w:t xml:space="preserve">levels as shown in the methodology. Each cell comprises five switches, including bi-directional switch, namely S1, S2, S3, and S4 and bi-directional switch S5. From these figures, it is noted that the ten switches have equal switching periods using a switching frequency of 2500 Hz. The switching angles of a single-phase modified CHB-MLIs of </w:t>
      </w:r>
      <w:r w:rsidR="00DC426F">
        <w:rPr>
          <w:rFonts w:asciiTheme="majorBidi" w:hAnsiTheme="majorBidi" w:cstheme="majorBidi"/>
          <w:sz w:val="19"/>
          <w:szCs w:val="19"/>
        </w:rPr>
        <w:t>13-</w:t>
      </w:r>
      <w:r w:rsidRPr="0090000E">
        <w:rPr>
          <w:rFonts w:asciiTheme="majorBidi" w:hAnsiTheme="majorBidi" w:cstheme="majorBidi"/>
          <w:sz w:val="19"/>
          <w:szCs w:val="19"/>
        </w:rPr>
        <w:t xml:space="preserve">levels were calculated using the NR technique and the obtained switching angles are equal to </w:t>
      </w:r>
      <w:r w:rsidR="00C53043" w:rsidRPr="00C53043">
        <w:rPr>
          <w:rFonts w:asciiTheme="majorBidi" w:hAnsiTheme="majorBidi" w:cstheme="majorBidi"/>
          <w:i/>
          <w:iCs/>
          <w:sz w:val="19"/>
          <w:szCs w:val="19"/>
          <w:lang w:val="en-GB"/>
        </w:rPr>
        <w:sym w:font="Symbol" w:char="F071"/>
      </w:r>
      <w:r w:rsidR="00C53043" w:rsidRPr="00C53043">
        <w:rPr>
          <w:rFonts w:asciiTheme="majorBidi" w:hAnsiTheme="majorBidi" w:cstheme="majorBidi"/>
          <w:i/>
          <w:iCs/>
          <w:sz w:val="19"/>
          <w:szCs w:val="19"/>
          <w:vertAlign w:val="subscript"/>
          <w:lang w:val="en-GB"/>
        </w:rPr>
        <w:t>1</w:t>
      </w:r>
      <w:r w:rsidR="00C53043" w:rsidRPr="00C53043">
        <w:rPr>
          <w:rFonts w:asciiTheme="majorBidi" w:hAnsiTheme="majorBidi" w:cstheme="majorBidi"/>
          <w:i/>
          <w:iCs/>
          <w:sz w:val="19"/>
          <w:szCs w:val="19"/>
          <w:lang w:val="en-GB"/>
        </w:rPr>
        <w:t>=</w:t>
      </w:r>
      <w:r w:rsidR="00C53043" w:rsidRPr="00C53043">
        <w:rPr>
          <w:rFonts w:asciiTheme="majorBidi" w:hAnsiTheme="majorBidi" w:cstheme="majorBidi"/>
          <w:i/>
          <w:iCs/>
          <w:sz w:val="19"/>
          <w:szCs w:val="19"/>
        </w:rPr>
        <w:t>6.2542</w:t>
      </w:r>
      <w:r w:rsidR="00C53043" w:rsidRPr="00C53043">
        <w:rPr>
          <w:rFonts w:asciiTheme="majorBidi" w:hAnsiTheme="majorBidi" w:cstheme="majorBidi"/>
          <w:i/>
          <w:iCs/>
          <w:sz w:val="19"/>
          <w:szCs w:val="19"/>
          <w:vertAlign w:val="superscript"/>
          <w:lang w:val="en-GB"/>
        </w:rPr>
        <w:t>0</w:t>
      </w:r>
      <w:r w:rsidR="00C53043" w:rsidRPr="00C53043">
        <w:rPr>
          <w:rFonts w:asciiTheme="majorBidi" w:hAnsiTheme="majorBidi" w:cstheme="majorBidi"/>
          <w:i/>
          <w:iCs/>
          <w:sz w:val="19"/>
          <w:szCs w:val="19"/>
          <w:lang w:val="en-GB"/>
        </w:rPr>
        <w:t xml:space="preserve">, </w:t>
      </w:r>
      <w:r w:rsidR="00C53043" w:rsidRPr="00C53043">
        <w:rPr>
          <w:rFonts w:asciiTheme="majorBidi" w:hAnsiTheme="majorBidi" w:cstheme="majorBidi"/>
          <w:i/>
          <w:iCs/>
          <w:sz w:val="19"/>
          <w:szCs w:val="19"/>
          <w:lang w:val="en-GB"/>
        </w:rPr>
        <w:sym w:font="Symbol" w:char="F071"/>
      </w:r>
      <w:r w:rsidR="00C53043" w:rsidRPr="00C53043">
        <w:rPr>
          <w:rFonts w:asciiTheme="majorBidi" w:hAnsiTheme="majorBidi" w:cstheme="majorBidi"/>
          <w:i/>
          <w:iCs/>
          <w:sz w:val="19"/>
          <w:szCs w:val="19"/>
          <w:vertAlign w:val="subscript"/>
          <w:lang w:val="en-GB"/>
        </w:rPr>
        <w:t>2</w:t>
      </w:r>
      <w:r w:rsidR="00C53043" w:rsidRPr="00C53043">
        <w:rPr>
          <w:rFonts w:asciiTheme="majorBidi" w:hAnsiTheme="majorBidi" w:cstheme="majorBidi"/>
          <w:i/>
          <w:iCs/>
          <w:sz w:val="19"/>
          <w:szCs w:val="19"/>
          <w:lang w:val="en-GB"/>
        </w:rPr>
        <w:t>=</w:t>
      </w:r>
      <w:r w:rsidR="00C53043" w:rsidRPr="00C53043">
        <w:rPr>
          <w:rFonts w:asciiTheme="majorBidi" w:hAnsiTheme="majorBidi" w:cstheme="majorBidi"/>
          <w:i/>
          <w:iCs/>
          <w:sz w:val="19"/>
          <w:szCs w:val="19"/>
        </w:rPr>
        <w:t>14.3224</w:t>
      </w:r>
      <w:r w:rsidR="00C53043" w:rsidRPr="00C53043">
        <w:rPr>
          <w:rFonts w:asciiTheme="majorBidi" w:hAnsiTheme="majorBidi" w:cstheme="majorBidi"/>
          <w:i/>
          <w:iCs/>
          <w:sz w:val="19"/>
          <w:szCs w:val="19"/>
          <w:vertAlign w:val="superscript"/>
          <w:lang w:val="en-GB"/>
        </w:rPr>
        <w:t>0</w:t>
      </w:r>
      <w:r w:rsidR="00C53043" w:rsidRPr="00C53043">
        <w:rPr>
          <w:rFonts w:asciiTheme="majorBidi" w:hAnsiTheme="majorBidi" w:cstheme="majorBidi"/>
          <w:i/>
          <w:iCs/>
          <w:sz w:val="19"/>
          <w:szCs w:val="19"/>
          <w:vertAlign w:val="subscript"/>
          <w:lang w:val="en-GB"/>
        </w:rPr>
        <w:t>,</w:t>
      </w:r>
      <w:r w:rsidR="00C53043" w:rsidRPr="00C53043">
        <w:rPr>
          <w:rFonts w:asciiTheme="majorBidi" w:hAnsiTheme="majorBidi" w:cstheme="majorBidi"/>
          <w:i/>
          <w:iCs/>
          <w:sz w:val="19"/>
          <w:szCs w:val="19"/>
        </w:rPr>
        <w:t xml:space="preserve"> </w:t>
      </w:r>
      <w:r w:rsidR="00C53043" w:rsidRPr="00C53043">
        <w:rPr>
          <w:rFonts w:asciiTheme="majorBidi" w:hAnsiTheme="majorBidi" w:cstheme="majorBidi"/>
          <w:i/>
          <w:iCs/>
          <w:sz w:val="19"/>
          <w:szCs w:val="19"/>
          <w:lang w:val="en-GB"/>
        </w:rPr>
        <w:sym w:font="Symbol" w:char="F071"/>
      </w:r>
      <w:r w:rsidR="00C53043" w:rsidRPr="00C53043">
        <w:rPr>
          <w:rFonts w:asciiTheme="majorBidi" w:hAnsiTheme="majorBidi" w:cstheme="majorBidi"/>
          <w:i/>
          <w:iCs/>
          <w:sz w:val="19"/>
          <w:szCs w:val="19"/>
          <w:vertAlign w:val="subscript"/>
          <w:lang w:val="en-GB"/>
        </w:rPr>
        <w:t>3</w:t>
      </w:r>
      <w:r w:rsidR="00C53043" w:rsidRPr="00C53043">
        <w:rPr>
          <w:rFonts w:asciiTheme="majorBidi" w:hAnsiTheme="majorBidi" w:cstheme="majorBidi"/>
          <w:i/>
          <w:iCs/>
          <w:sz w:val="19"/>
          <w:szCs w:val="19"/>
          <w:lang w:val="en-GB"/>
        </w:rPr>
        <w:t>=</w:t>
      </w:r>
      <w:r w:rsidR="00C53043" w:rsidRPr="00C53043">
        <w:rPr>
          <w:rFonts w:asciiTheme="majorBidi" w:hAnsiTheme="majorBidi" w:cstheme="majorBidi"/>
          <w:i/>
          <w:iCs/>
          <w:sz w:val="19"/>
          <w:szCs w:val="19"/>
        </w:rPr>
        <w:t>22.9152</w:t>
      </w:r>
      <w:r w:rsidR="00C53043" w:rsidRPr="00C53043">
        <w:rPr>
          <w:rFonts w:asciiTheme="majorBidi" w:hAnsiTheme="majorBidi" w:cstheme="majorBidi"/>
          <w:i/>
          <w:iCs/>
          <w:sz w:val="19"/>
          <w:szCs w:val="19"/>
          <w:vertAlign w:val="superscript"/>
          <w:lang w:val="en-GB"/>
        </w:rPr>
        <w:t>0</w:t>
      </w:r>
      <w:r w:rsidR="00C53043" w:rsidRPr="00C53043">
        <w:rPr>
          <w:rFonts w:asciiTheme="majorBidi" w:hAnsiTheme="majorBidi" w:cstheme="majorBidi"/>
          <w:i/>
          <w:iCs/>
          <w:sz w:val="19"/>
          <w:szCs w:val="19"/>
        </w:rPr>
        <w:t xml:space="preserve">, </w:t>
      </w:r>
      <w:r w:rsidR="00C53043" w:rsidRPr="00C53043">
        <w:rPr>
          <w:rFonts w:asciiTheme="majorBidi" w:hAnsiTheme="majorBidi" w:cstheme="majorBidi"/>
          <w:i/>
          <w:iCs/>
          <w:sz w:val="19"/>
          <w:szCs w:val="19"/>
          <w:lang w:val="en-GB"/>
        </w:rPr>
        <w:sym w:font="Symbol" w:char="F071"/>
      </w:r>
      <w:r w:rsidR="00C53043" w:rsidRPr="00C53043">
        <w:rPr>
          <w:rFonts w:asciiTheme="majorBidi" w:hAnsiTheme="majorBidi" w:cstheme="majorBidi"/>
          <w:i/>
          <w:iCs/>
          <w:sz w:val="19"/>
          <w:szCs w:val="19"/>
          <w:vertAlign w:val="subscript"/>
          <w:lang w:val="en-GB"/>
        </w:rPr>
        <w:t>4</w:t>
      </w:r>
      <w:r w:rsidR="00C53043" w:rsidRPr="00C53043">
        <w:rPr>
          <w:rFonts w:asciiTheme="majorBidi" w:hAnsiTheme="majorBidi" w:cstheme="majorBidi"/>
          <w:i/>
          <w:iCs/>
          <w:sz w:val="19"/>
          <w:szCs w:val="19"/>
          <w:lang w:val="en-GB"/>
        </w:rPr>
        <w:t>=</w:t>
      </w:r>
      <w:r w:rsidR="00C53043" w:rsidRPr="00C53043">
        <w:rPr>
          <w:rFonts w:asciiTheme="majorBidi" w:hAnsiTheme="majorBidi" w:cstheme="majorBidi"/>
          <w:i/>
          <w:iCs/>
          <w:sz w:val="19"/>
          <w:szCs w:val="19"/>
        </w:rPr>
        <w:t>32.044</w:t>
      </w:r>
      <w:r w:rsidR="00C53043" w:rsidRPr="00C53043">
        <w:rPr>
          <w:rFonts w:asciiTheme="majorBidi" w:hAnsiTheme="majorBidi" w:cstheme="majorBidi"/>
          <w:i/>
          <w:iCs/>
          <w:sz w:val="19"/>
          <w:szCs w:val="19"/>
          <w:vertAlign w:val="superscript"/>
          <w:lang w:val="en-GB"/>
        </w:rPr>
        <w:t>0</w:t>
      </w:r>
      <w:r w:rsidR="00C53043" w:rsidRPr="00C53043">
        <w:rPr>
          <w:rFonts w:asciiTheme="majorBidi" w:hAnsiTheme="majorBidi" w:cstheme="majorBidi"/>
          <w:i/>
          <w:iCs/>
          <w:sz w:val="19"/>
          <w:szCs w:val="19"/>
        </w:rPr>
        <w:t xml:space="preserve">, </w:t>
      </w:r>
      <w:r w:rsidR="00C53043" w:rsidRPr="00C53043">
        <w:rPr>
          <w:rFonts w:asciiTheme="majorBidi" w:hAnsiTheme="majorBidi" w:cstheme="majorBidi"/>
          <w:i/>
          <w:iCs/>
          <w:sz w:val="19"/>
          <w:szCs w:val="19"/>
          <w:lang w:val="en-GB"/>
        </w:rPr>
        <w:sym w:font="Symbol" w:char="F071"/>
      </w:r>
      <w:r w:rsidR="00C53043" w:rsidRPr="00C53043">
        <w:rPr>
          <w:rFonts w:asciiTheme="majorBidi" w:hAnsiTheme="majorBidi" w:cstheme="majorBidi"/>
          <w:i/>
          <w:iCs/>
          <w:sz w:val="19"/>
          <w:szCs w:val="19"/>
          <w:vertAlign w:val="subscript"/>
          <w:lang w:val="en-GB"/>
        </w:rPr>
        <w:t>5</w:t>
      </w:r>
      <w:r w:rsidR="00C53043" w:rsidRPr="00C53043">
        <w:rPr>
          <w:rFonts w:asciiTheme="majorBidi" w:hAnsiTheme="majorBidi" w:cstheme="majorBidi"/>
          <w:i/>
          <w:iCs/>
          <w:sz w:val="19"/>
          <w:szCs w:val="19"/>
          <w:lang w:val="en-GB"/>
        </w:rPr>
        <w:t>=</w:t>
      </w:r>
      <w:r w:rsidR="00C53043" w:rsidRPr="00C53043">
        <w:rPr>
          <w:rFonts w:asciiTheme="majorBidi" w:hAnsiTheme="majorBidi" w:cstheme="majorBidi"/>
          <w:i/>
          <w:iCs/>
          <w:sz w:val="19"/>
          <w:szCs w:val="19"/>
        </w:rPr>
        <w:t>48.0239</w:t>
      </w:r>
      <w:r w:rsidR="00C53043" w:rsidRPr="00C53043">
        <w:rPr>
          <w:rFonts w:asciiTheme="majorBidi" w:hAnsiTheme="majorBidi" w:cstheme="majorBidi"/>
          <w:i/>
          <w:iCs/>
          <w:sz w:val="19"/>
          <w:szCs w:val="19"/>
          <w:vertAlign w:val="superscript"/>
          <w:lang w:val="en-GB"/>
        </w:rPr>
        <w:t>0</w:t>
      </w:r>
      <w:r w:rsidR="00C53043" w:rsidRPr="00C53043">
        <w:rPr>
          <w:rFonts w:asciiTheme="majorBidi" w:hAnsiTheme="majorBidi" w:cstheme="majorBidi"/>
          <w:i/>
          <w:iCs/>
          <w:sz w:val="19"/>
          <w:szCs w:val="19"/>
          <w:lang w:val="en-GB"/>
        </w:rPr>
        <w:t>,</w:t>
      </w:r>
      <w:r w:rsidR="00C53043" w:rsidRPr="00C53043">
        <w:rPr>
          <w:rFonts w:asciiTheme="majorBidi" w:hAnsiTheme="majorBidi" w:cstheme="majorBidi"/>
          <w:i/>
          <w:iCs/>
          <w:sz w:val="19"/>
          <w:szCs w:val="19"/>
        </w:rPr>
        <w:t xml:space="preserve"> and </w:t>
      </w:r>
      <w:r w:rsidR="00C53043" w:rsidRPr="00C53043">
        <w:rPr>
          <w:rFonts w:asciiTheme="majorBidi" w:hAnsiTheme="majorBidi" w:cstheme="majorBidi"/>
          <w:i/>
          <w:iCs/>
          <w:sz w:val="19"/>
          <w:szCs w:val="19"/>
          <w:lang w:val="en-GB"/>
        </w:rPr>
        <w:sym w:font="Symbol" w:char="F071"/>
      </w:r>
      <w:r w:rsidR="00C53043" w:rsidRPr="00C53043">
        <w:rPr>
          <w:rFonts w:asciiTheme="majorBidi" w:hAnsiTheme="majorBidi" w:cstheme="majorBidi"/>
          <w:i/>
          <w:iCs/>
          <w:sz w:val="19"/>
          <w:szCs w:val="19"/>
          <w:vertAlign w:val="subscript"/>
          <w:lang w:val="en-GB"/>
        </w:rPr>
        <w:t>6</w:t>
      </w:r>
      <w:r w:rsidR="00C53043" w:rsidRPr="00C53043">
        <w:rPr>
          <w:rFonts w:asciiTheme="majorBidi" w:hAnsiTheme="majorBidi" w:cstheme="majorBidi"/>
          <w:i/>
          <w:iCs/>
          <w:sz w:val="19"/>
          <w:szCs w:val="19"/>
          <w:lang w:val="en-GB"/>
        </w:rPr>
        <w:t>=</w:t>
      </w:r>
      <w:r w:rsidR="00C53043" w:rsidRPr="00C53043">
        <w:rPr>
          <w:rFonts w:asciiTheme="majorBidi" w:hAnsiTheme="majorBidi" w:cstheme="majorBidi"/>
          <w:i/>
          <w:iCs/>
          <w:sz w:val="19"/>
          <w:szCs w:val="19"/>
        </w:rPr>
        <w:t>62.6458</w:t>
      </w:r>
      <w:r w:rsidR="00C53043" w:rsidRPr="00C53043">
        <w:rPr>
          <w:rFonts w:asciiTheme="majorBidi" w:hAnsiTheme="majorBidi" w:cstheme="majorBidi"/>
          <w:i/>
          <w:iCs/>
          <w:sz w:val="19"/>
          <w:szCs w:val="19"/>
          <w:vertAlign w:val="superscript"/>
          <w:lang w:val="en-GB"/>
        </w:rPr>
        <w:t>0</w:t>
      </w:r>
      <w:r w:rsidR="0026715E" w:rsidRPr="0026715E">
        <w:rPr>
          <w:rFonts w:asciiTheme="majorBidi" w:hAnsiTheme="majorBidi" w:cstheme="majorBidi"/>
          <w:iCs/>
          <w:sz w:val="19"/>
          <w:szCs w:val="19"/>
          <w:lang w:val="en-GB"/>
        </w:rPr>
        <w:t>.</w:t>
      </w:r>
      <w:r w:rsidRPr="0090000E">
        <w:rPr>
          <w:rFonts w:asciiTheme="majorBidi" w:hAnsiTheme="majorBidi" w:cstheme="majorBidi"/>
          <w:sz w:val="19"/>
          <w:szCs w:val="19"/>
        </w:rPr>
        <w:t>calculate by</w:t>
      </w:r>
      <w:r w:rsidR="00C53043">
        <w:rPr>
          <w:rFonts w:asciiTheme="majorBidi" w:hAnsiTheme="majorBidi" w:cstheme="majorBidi"/>
          <w:sz w:val="19"/>
          <w:szCs w:val="19"/>
        </w:rPr>
        <w:t xml:space="preserve"> </w:t>
      </w:r>
      <w:r w:rsidRPr="0090000E">
        <w:rPr>
          <w:rFonts w:asciiTheme="majorBidi" w:hAnsiTheme="majorBidi" w:cstheme="majorBidi"/>
          <w:sz w:val="19"/>
          <w:szCs w:val="19"/>
        </w:rPr>
        <w:t xml:space="preserve">using </w:t>
      </w:r>
      <w:r w:rsidRPr="0090000E">
        <w:rPr>
          <w:rFonts w:asciiTheme="majorBidi" w:hAnsiTheme="majorBidi" w:cstheme="majorBidi"/>
          <w:sz w:val="19"/>
          <w:szCs w:val="19"/>
        </w:rPr>
        <w:t>MATLAB cod</w:t>
      </w:r>
      <w:r w:rsidRPr="0090000E">
        <w:rPr>
          <w:rFonts w:asciiTheme="majorBidi" w:hAnsiTheme="majorBidi" w:cstheme="majorBidi"/>
          <w:sz w:val="19"/>
          <w:szCs w:val="19"/>
        </w:rPr>
        <w:fldChar w:fldCharType="begin"/>
      </w:r>
      <w:r w:rsidRPr="0090000E">
        <w:rPr>
          <w:rFonts w:asciiTheme="majorBidi" w:hAnsiTheme="majorBidi" w:cstheme="majorBidi"/>
          <w:sz w:val="19"/>
          <w:szCs w:val="19"/>
        </w:rPr>
        <w:instrText xml:space="preserve"> QUOTE </w:instrText>
      </w:r>
      <m:oMath>
        <m:sSup>
          <m:sSupPr>
            <m:ctrlPr>
              <w:rPr>
                <w:rFonts w:ascii="Cambria Math" w:hAnsi="Cambria Math" w:cstheme="majorBidi"/>
                <w:sz w:val="19"/>
                <w:szCs w:val="19"/>
              </w:rPr>
            </m:ctrlPr>
          </m:sSupPr>
          <m:e>
            <m:r>
              <m:rPr>
                <m:sty m:val="p"/>
              </m:rPr>
              <w:rPr>
                <w:rFonts w:ascii="Cambria Math" w:hAnsi="Cambria Math" w:cstheme="majorBidi"/>
                <w:sz w:val="19"/>
                <w:szCs w:val="19"/>
              </w:rPr>
              <m:t>43.53</m:t>
            </m:r>
          </m:e>
          <m:sup>
            <m:r>
              <m:rPr>
                <m:sty m:val="p"/>
              </m:rPr>
              <w:rPr>
                <w:rFonts w:ascii="Cambria Math" w:hAnsi="Cambria Math" w:cstheme="majorBidi"/>
                <w:sz w:val="19"/>
                <w:szCs w:val="19"/>
              </w:rPr>
              <m:t>°</m:t>
            </m:r>
          </m:sup>
        </m:sSup>
        <m:r>
          <m:rPr>
            <m:sty m:val="p"/>
          </m:rPr>
          <w:rPr>
            <w:rFonts w:ascii="Cambria Math" w:hAnsi="Cambria Math" w:cstheme="majorBidi"/>
            <w:sz w:val="19"/>
            <w:szCs w:val="19"/>
          </w:rPr>
          <m:t xml:space="preserve"> at upper and lower switches  </m:t>
        </m:r>
      </m:oMath>
      <w:r w:rsidRPr="0090000E">
        <w:rPr>
          <w:rFonts w:asciiTheme="majorBidi" w:hAnsiTheme="majorBidi" w:cstheme="majorBidi"/>
          <w:sz w:val="19"/>
          <w:szCs w:val="19"/>
        </w:rPr>
        <w:instrText xml:space="preserve"> </w:instrText>
      </w:r>
      <w:r w:rsidRPr="0090000E">
        <w:rPr>
          <w:rFonts w:asciiTheme="majorBidi" w:hAnsiTheme="majorBidi" w:cstheme="majorBidi"/>
          <w:sz w:val="19"/>
          <w:szCs w:val="19"/>
        </w:rPr>
        <w:fldChar w:fldCharType="end"/>
      </w:r>
      <w:r>
        <w:rPr>
          <w:rFonts w:asciiTheme="majorBidi" w:hAnsiTheme="majorBidi" w:cstheme="majorBidi"/>
          <w:sz w:val="19"/>
          <w:szCs w:val="19"/>
        </w:rPr>
        <w:t>e</w:t>
      </w:r>
      <w:r w:rsidRPr="0090000E">
        <w:rPr>
          <w:rFonts w:asciiTheme="majorBidi" w:hAnsiTheme="majorBidi" w:cstheme="majorBidi"/>
          <w:sz w:val="19"/>
          <w:szCs w:val="19"/>
        </w:rPr>
        <w:t>. These switching angles have used SHE based on the NR technique. NR technique is then embedded into SHE in order to generate the output of the inverter waveform. In SHE, the duration of time of one cycle is equal to 0.02s, while MI is equal to 0.81.</w:t>
      </w:r>
      <w:bookmarkEnd w:id="31"/>
    </w:p>
    <w:p w:rsidR="004435D9" w:rsidRDefault="00E27F0D" w:rsidP="004435D9">
      <w:pPr>
        <w:pStyle w:val="IETParagraph"/>
        <w:spacing w:line="240" w:lineRule="auto"/>
        <w:ind w:firstLine="0"/>
        <w:jc w:val="center"/>
        <w:rPr>
          <w:rFonts w:asciiTheme="majorBidi" w:hAnsiTheme="majorBidi" w:cstheme="majorBidi"/>
          <w:iCs/>
          <w:color w:val="000000"/>
          <w:lang w:val="en-GB"/>
        </w:rPr>
      </w:pPr>
      <w:r>
        <w:rPr>
          <w:rFonts w:asciiTheme="majorBidi" w:hAnsiTheme="majorBidi" w:cstheme="majorBidi"/>
          <w:iCs/>
          <w:noProof/>
          <w:color w:val="000000"/>
          <w:lang w:val="en-GB"/>
        </w:rPr>
        <w:drawing>
          <wp:inline distT="0" distB="0" distL="0" distR="0" wp14:anchorId="440FEE6A">
            <wp:extent cx="2581518" cy="1786255"/>
            <wp:effectExtent l="0" t="0" r="952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0790" cy="1820348"/>
                    </a:xfrm>
                    <a:prstGeom prst="rect">
                      <a:avLst/>
                    </a:prstGeom>
                    <a:noFill/>
                  </pic:spPr>
                </pic:pic>
              </a:graphicData>
            </a:graphic>
          </wp:inline>
        </w:drawing>
      </w:r>
    </w:p>
    <w:p w:rsidR="004435D9" w:rsidRDefault="004435D9" w:rsidP="004435D9">
      <w:pPr>
        <w:pStyle w:val="Caption"/>
        <w:spacing w:before="0" w:after="0" w:afterAutospacing="0"/>
        <w:rPr>
          <w:rFonts w:asciiTheme="majorBidi" w:hAnsiTheme="majorBidi" w:cstheme="majorBidi"/>
          <w:iCs/>
          <w:color w:val="000000"/>
          <w:sz w:val="18"/>
        </w:rPr>
      </w:pPr>
      <w:bookmarkStart w:id="32" w:name="_Ref491240092"/>
      <w:bookmarkStart w:id="33" w:name="_Toc494181781"/>
      <w:bookmarkStart w:id="34" w:name="_Toc494040265"/>
      <w:r w:rsidRPr="004435D9">
        <w:rPr>
          <w:rFonts w:asciiTheme="majorBidi" w:hAnsiTheme="majorBidi" w:cstheme="majorBidi"/>
          <w:sz w:val="18"/>
        </w:rPr>
        <w:t>Fig</w:t>
      </w:r>
      <w:bookmarkEnd w:id="32"/>
      <w:r>
        <w:rPr>
          <w:rFonts w:asciiTheme="majorBidi" w:hAnsiTheme="majorBidi" w:cstheme="majorBidi"/>
          <w:sz w:val="18"/>
        </w:rPr>
        <w:t xml:space="preserve"> </w:t>
      </w:r>
      <w:r w:rsidR="009115B1">
        <w:rPr>
          <w:rFonts w:asciiTheme="majorBidi" w:hAnsiTheme="majorBidi" w:cstheme="majorBidi"/>
          <w:sz w:val="18"/>
        </w:rPr>
        <w:t>1</w:t>
      </w:r>
      <w:r w:rsidR="009E01BC">
        <w:rPr>
          <w:rFonts w:asciiTheme="majorBidi" w:hAnsiTheme="majorBidi" w:cstheme="majorBidi"/>
          <w:sz w:val="18"/>
        </w:rPr>
        <w:t>0</w:t>
      </w:r>
      <w:r>
        <w:rPr>
          <w:rFonts w:asciiTheme="majorBidi" w:hAnsiTheme="majorBidi" w:cstheme="majorBidi"/>
          <w:sz w:val="18"/>
        </w:rPr>
        <w:t>.</w:t>
      </w:r>
      <w:r w:rsidRPr="004435D9">
        <w:rPr>
          <w:rFonts w:asciiTheme="majorBidi" w:hAnsiTheme="majorBidi" w:cstheme="majorBidi"/>
          <w:color w:val="000000"/>
          <w:sz w:val="18"/>
        </w:rPr>
        <w:t xml:space="preserve"> </w:t>
      </w:r>
      <w:r w:rsidRPr="004435D9">
        <w:rPr>
          <w:rFonts w:cs="Times New Roman"/>
          <w:iCs/>
          <w:color w:val="000000"/>
          <w:sz w:val="18"/>
        </w:rPr>
        <w:t xml:space="preserve">Timing diagram of </w:t>
      </w:r>
      <w:r w:rsidR="000A1775">
        <w:rPr>
          <w:rFonts w:cs="Times New Roman"/>
          <w:iCs/>
          <w:color w:val="000000"/>
          <w:sz w:val="18"/>
        </w:rPr>
        <w:t>13</w:t>
      </w:r>
      <w:r w:rsidRPr="004435D9">
        <w:rPr>
          <w:rFonts w:cs="Times New Roman"/>
          <w:iCs/>
          <w:color w:val="000000"/>
          <w:sz w:val="18"/>
        </w:rPr>
        <w:t xml:space="preserve"> levels for cell </w:t>
      </w:r>
      <w:r w:rsidR="000A1775">
        <w:rPr>
          <w:rFonts w:cs="Times New Roman"/>
          <w:iCs/>
          <w:color w:val="000000"/>
          <w:sz w:val="18"/>
        </w:rPr>
        <w:t>1</w:t>
      </w:r>
      <w:r w:rsidRPr="004435D9">
        <w:rPr>
          <w:rFonts w:cs="Times New Roman"/>
          <w:iCs/>
          <w:color w:val="000000"/>
          <w:sz w:val="18"/>
        </w:rPr>
        <w:t xml:space="preserve"> comprising S</w:t>
      </w:r>
      <w:r w:rsidRPr="004435D9">
        <w:rPr>
          <w:rFonts w:cs="Times New Roman"/>
          <w:iCs/>
          <w:color w:val="000000"/>
          <w:sz w:val="18"/>
          <w:vertAlign w:val="subscript"/>
        </w:rPr>
        <w:t>1</w:t>
      </w:r>
      <w:r w:rsidRPr="004435D9">
        <w:rPr>
          <w:rFonts w:cs="Times New Roman"/>
          <w:iCs/>
          <w:color w:val="000000"/>
          <w:sz w:val="18"/>
        </w:rPr>
        <w:t>, S</w:t>
      </w:r>
      <w:r w:rsidRPr="004435D9">
        <w:rPr>
          <w:rFonts w:cs="Times New Roman"/>
          <w:iCs/>
          <w:color w:val="000000"/>
          <w:sz w:val="18"/>
          <w:vertAlign w:val="subscript"/>
        </w:rPr>
        <w:t>2</w:t>
      </w:r>
      <w:r w:rsidRPr="004435D9">
        <w:rPr>
          <w:rFonts w:cs="Times New Roman"/>
          <w:iCs/>
          <w:color w:val="000000"/>
          <w:sz w:val="18"/>
        </w:rPr>
        <w:t>, S</w:t>
      </w:r>
      <w:r w:rsidRPr="004435D9">
        <w:rPr>
          <w:rFonts w:cs="Times New Roman"/>
          <w:iCs/>
          <w:color w:val="000000"/>
          <w:sz w:val="18"/>
          <w:vertAlign w:val="subscript"/>
        </w:rPr>
        <w:t>3</w:t>
      </w:r>
      <w:r w:rsidRPr="004435D9">
        <w:rPr>
          <w:rFonts w:cs="Times New Roman"/>
          <w:iCs/>
          <w:color w:val="000000"/>
          <w:sz w:val="18"/>
        </w:rPr>
        <w:t>, S</w:t>
      </w:r>
      <w:r w:rsidRPr="004435D9">
        <w:rPr>
          <w:rFonts w:cs="Times New Roman"/>
          <w:iCs/>
          <w:color w:val="000000"/>
          <w:sz w:val="18"/>
          <w:vertAlign w:val="subscript"/>
        </w:rPr>
        <w:t>4</w:t>
      </w:r>
      <w:r w:rsidRPr="004435D9">
        <w:rPr>
          <w:rFonts w:cs="Times New Roman"/>
          <w:iCs/>
          <w:color w:val="000000"/>
          <w:sz w:val="18"/>
        </w:rPr>
        <w:t>, and S</w:t>
      </w:r>
      <w:r w:rsidRPr="004435D9">
        <w:rPr>
          <w:rFonts w:cs="Times New Roman"/>
          <w:iCs/>
          <w:color w:val="000000"/>
          <w:sz w:val="18"/>
          <w:vertAlign w:val="subscript"/>
        </w:rPr>
        <w:t>5</w:t>
      </w:r>
      <w:r w:rsidRPr="004435D9">
        <w:rPr>
          <w:rFonts w:cs="Times New Roman"/>
          <w:iCs/>
          <w:color w:val="000000"/>
          <w:sz w:val="18"/>
        </w:rPr>
        <w:t xml:space="preserve"> switches with MI=0.</w:t>
      </w:r>
      <w:r w:rsidRPr="004435D9">
        <w:rPr>
          <w:rFonts w:cs="Times New Roman"/>
          <w:iCs/>
          <w:sz w:val="18"/>
        </w:rPr>
        <w:t>81</w:t>
      </w:r>
      <w:r w:rsidRPr="004435D9">
        <w:rPr>
          <w:rFonts w:cs="Times New Roman"/>
          <w:bCs w:val="0"/>
          <w:iCs/>
          <w:color w:val="000000"/>
          <w:sz w:val="18"/>
        </w:rPr>
        <w:t xml:space="preserve"> </w:t>
      </w:r>
      <w:r w:rsidRPr="004435D9">
        <w:rPr>
          <w:rFonts w:cs="Times New Roman"/>
          <w:iCs/>
          <w:color w:val="000000"/>
          <w:sz w:val="18"/>
        </w:rPr>
        <w:t>using NR technique</w:t>
      </w:r>
      <w:r w:rsidRPr="004435D9">
        <w:rPr>
          <w:rFonts w:asciiTheme="majorBidi" w:hAnsiTheme="majorBidi" w:cstheme="majorBidi"/>
          <w:iCs/>
          <w:color w:val="000000"/>
          <w:sz w:val="18"/>
        </w:rPr>
        <w:t>.</w:t>
      </w:r>
      <w:bookmarkEnd w:id="33"/>
      <w:bookmarkEnd w:id="34"/>
    </w:p>
    <w:p w:rsidR="00C517AE" w:rsidRPr="00C517AE" w:rsidRDefault="00C517AE" w:rsidP="00C517AE">
      <w:pPr>
        <w:spacing w:after="0" w:line="240" w:lineRule="auto"/>
        <w:rPr>
          <w:sz w:val="2"/>
          <w:szCs w:val="2"/>
          <w:lang w:val="en-GB"/>
        </w:rPr>
      </w:pPr>
    </w:p>
    <w:p w:rsidR="004435D9" w:rsidRDefault="00E27F0D" w:rsidP="004435D9">
      <w:pPr>
        <w:pStyle w:val="Caption"/>
        <w:spacing w:before="0" w:after="0" w:afterAutospacing="0"/>
        <w:rPr>
          <w:rFonts w:asciiTheme="majorBidi" w:hAnsiTheme="majorBidi" w:cstheme="majorBidi"/>
          <w:color w:val="000000"/>
          <w:szCs w:val="24"/>
        </w:rPr>
      </w:pPr>
      <w:r>
        <w:rPr>
          <w:rFonts w:asciiTheme="majorBidi" w:hAnsiTheme="majorBidi" w:cstheme="majorBidi"/>
          <w:noProof/>
          <w:color w:val="000000"/>
          <w:szCs w:val="24"/>
        </w:rPr>
        <w:lastRenderedPageBreak/>
        <w:drawing>
          <wp:inline distT="0" distB="0" distL="0" distR="0" wp14:anchorId="1CBF0F8C">
            <wp:extent cx="2734111" cy="2145933"/>
            <wp:effectExtent l="0" t="0" r="9525" b="6985"/>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1175" cy="2182872"/>
                    </a:xfrm>
                    <a:prstGeom prst="rect">
                      <a:avLst/>
                    </a:prstGeom>
                    <a:noFill/>
                  </pic:spPr>
                </pic:pic>
              </a:graphicData>
            </a:graphic>
          </wp:inline>
        </w:drawing>
      </w:r>
    </w:p>
    <w:p w:rsidR="004435D9" w:rsidRDefault="004435D9" w:rsidP="004435D9">
      <w:pPr>
        <w:pStyle w:val="Caption"/>
        <w:spacing w:before="0" w:after="0" w:afterAutospacing="0"/>
        <w:rPr>
          <w:rFonts w:asciiTheme="majorBidi" w:hAnsiTheme="majorBidi" w:cstheme="majorBidi"/>
          <w:iCs/>
          <w:color w:val="000000"/>
          <w:sz w:val="18"/>
        </w:rPr>
      </w:pPr>
      <w:bookmarkStart w:id="35" w:name="_Ref491240094"/>
      <w:bookmarkStart w:id="36" w:name="_Toc494181782"/>
      <w:bookmarkStart w:id="37" w:name="_Toc494040266"/>
      <w:r w:rsidRPr="004435D9">
        <w:rPr>
          <w:rFonts w:asciiTheme="majorBidi" w:hAnsiTheme="majorBidi" w:cstheme="majorBidi"/>
          <w:sz w:val="18"/>
        </w:rPr>
        <w:t>Fig</w:t>
      </w:r>
      <w:bookmarkEnd w:id="35"/>
      <w:r>
        <w:rPr>
          <w:rFonts w:asciiTheme="majorBidi" w:hAnsiTheme="majorBidi" w:cstheme="majorBidi"/>
          <w:sz w:val="18"/>
        </w:rPr>
        <w:t xml:space="preserve"> 1</w:t>
      </w:r>
      <w:r w:rsidR="009E01BC">
        <w:rPr>
          <w:rFonts w:asciiTheme="majorBidi" w:hAnsiTheme="majorBidi" w:cstheme="majorBidi"/>
          <w:sz w:val="18"/>
        </w:rPr>
        <w:t>1</w:t>
      </w:r>
      <w:r>
        <w:rPr>
          <w:rFonts w:asciiTheme="majorBidi" w:hAnsiTheme="majorBidi" w:cstheme="majorBidi"/>
          <w:sz w:val="18"/>
        </w:rPr>
        <w:t>.</w:t>
      </w:r>
      <w:r w:rsidRPr="004435D9">
        <w:rPr>
          <w:rFonts w:asciiTheme="majorBidi" w:hAnsiTheme="majorBidi" w:cstheme="majorBidi"/>
          <w:color w:val="000000"/>
          <w:sz w:val="18"/>
        </w:rPr>
        <w:t xml:space="preserve"> </w:t>
      </w:r>
      <w:r w:rsidRPr="004435D9">
        <w:rPr>
          <w:rFonts w:cs="Times New Roman"/>
          <w:iCs/>
          <w:color w:val="000000"/>
          <w:sz w:val="18"/>
        </w:rPr>
        <w:t xml:space="preserve">Timing diagram of </w:t>
      </w:r>
      <w:r w:rsidR="000A1775">
        <w:rPr>
          <w:rFonts w:cs="Times New Roman"/>
          <w:iCs/>
          <w:color w:val="000000"/>
          <w:sz w:val="18"/>
        </w:rPr>
        <w:t>13-</w:t>
      </w:r>
      <w:r w:rsidRPr="004435D9">
        <w:rPr>
          <w:rFonts w:cs="Times New Roman"/>
          <w:iCs/>
          <w:color w:val="000000"/>
          <w:sz w:val="18"/>
        </w:rPr>
        <w:t xml:space="preserve">levels for cell </w:t>
      </w:r>
      <w:r w:rsidR="000A1775">
        <w:rPr>
          <w:rFonts w:cs="Times New Roman"/>
          <w:iCs/>
          <w:color w:val="000000"/>
          <w:sz w:val="18"/>
        </w:rPr>
        <w:t>2</w:t>
      </w:r>
      <w:r w:rsidRPr="004435D9">
        <w:rPr>
          <w:rFonts w:cs="Times New Roman"/>
          <w:iCs/>
          <w:color w:val="000000"/>
          <w:sz w:val="18"/>
        </w:rPr>
        <w:t xml:space="preserve"> comprising S</w:t>
      </w:r>
      <w:r w:rsidRPr="004435D9">
        <w:rPr>
          <w:rFonts w:cs="Times New Roman"/>
          <w:iCs/>
          <w:color w:val="000000"/>
          <w:sz w:val="18"/>
          <w:vertAlign w:val="subscript"/>
        </w:rPr>
        <w:t>1</w:t>
      </w:r>
      <w:r w:rsidRPr="004435D9">
        <w:rPr>
          <w:rFonts w:cs="Times New Roman"/>
          <w:iCs/>
          <w:color w:val="000000"/>
          <w:sz w:val="18"/>
        </w:rPr>
        <w:t>, S</w:t>
      </w:r>
      <w:r w:rsidRPr="004435D9">
        <w:rPr>
          <w:rFonts w:cs="Times New Roman"/>
          <w:iCs/>
          <w:color w:val="000000"/>
          <w:sz w:val="18"/>
          <w:vertAlign w:val="subscript"/>
        </w:rPr>
        <w:t>2</w:t>
      </w:r>
      <w:r w:rsidRPr="004435D9">
        <w:rPr>
          <w:rFonts w:cs="Times New Roman"/>
          <w:iCs/>
          <w:color w:val="000000"/>
          <w:sz w:val="18"/>
        </w:rPr>
        <w:t>, S</w:t>
      </w:r>
      <w:r w:rsidRPr="004435D9">
        <w:rPr>
          <w:rFonts w:cs="Times New Roman"/>
          <w:iCs/>
          <w:color w:val="000000"/>
          <w:sz w:val="18"/>
          <w:vertAlign w:val="subscript"/>
        </w:rPr>
        <w:t>3</w:t>
      </w:r>
      <w:r w:rsidRPr="004435D9">
        <w:rPr>
          <w:rFonts w:cs="Times New Roman"/>
          <w:iCs/>
          <w:color w:val="000000"/>
          <w:sz w:val="18"/>
        </w:rPr>
        <w:t>, S</w:t>
      </w:r>
      <w:r w:rsidRPr="004435D9">
        <w:rPr>
          <w:rFonts w:cs="Times New Roman"/>
          <w:iCs/>
          <w:color w:val="000000"/>
          <w:sz w:val="18"/>
          <w:vertAlign w:val="subscript"/>
        </w:rPr>
        <w:t>4</w:t>
      </w:r>
      <w:r w:rsidRPr="004435D9">
        <w:rPr>
          <w:rFonts w:cs="Times New Roman"/>
          <w:iCs/>
          <w:color w:val="000000"/>
          <w:sz w:val="18"/>
        </w:rPr>
        <w:t>, and S</w:t>
      </w:r>
      <w:r w:rsidRPr="004435D9">
        <w:rPr>
          <w:rFonts w:cs="Times New Roman"/>
          <w:iCs/>
          <w:color w:val="000000"/>
          <w:sz w:val="18"/>
          <w:vertAlign w:val="subscript"/>
        </w:rPr>
        <w:t>5</w:t>
      </w:r>
      <w:r w:rsidRPr="004435D9">
        <w:rPr>
          <w:rFonts w:cs="Times New Roman"/>
          <w:iCs/>
          <w:color w:val="000000"/>
          <w:sz w:val="18"/>
        </w:rPr>
        <w:t xml:space="preserve"> switches with MI=0.</w:t>
      </w:r>
      <w:r w:rsidRPr="004435D9">
        <w:rPr>
          <w:rFonts w:cs="Times New Roman"/>
          <w:iCs/>
          <w:sz w:val="18"/>
        </w:rPr>
        <w:t xml:space="preserve">81 </w:t>
      </w:r>
      <w:r w:rsidRPr="004435D9">
        <w:rPr>
          <w:rFonts w:cs="Times New Roman"/>
          <w:iCs/>
          <w:color w:val="000000"/>
          <w:sz w:val="18"/>
        </w:rPr>
        <w:t>using NR technique</w:t>
      </w:r>
      <w:r w:rsidRPr="004435D9">
        <w:rPr>
          <w:rFonts w:asciiTheme="majorBidi" w:hAnsiTheme="majorBidi" w:cstheme="majorBidi"/>
          <w:iCs/>
          <w:color w:val="000000"/>
          <w:sz w:val="18"/>
        </w:rPr>
        <w:t>.</w:t>
      </w:r>
      <w:bookmarkEnd w:id="36"/>
      <w:bookmarkEnd w:id="37"/>
    </w:p>
    <w:p w:rsidR="009E01BC" w:rsidRPr="009E01BC" w:rsidRDefault="009E01BC" w:rsidP="009E01BC">
      <w:pPr>
        <w:spacing w:after="0"/>
        <w:rPr>
          <w:sz w:val="8"/>
          <w:szCs w:val="8"/>
          <w:lang w:val="en-GB"/>
        </w:rPr>
      </w:pPr>
    </w:p>
    <w:p w:rsidR="00E27F0D" w:rsidRDefault="00E27F0D" w:rsidP="00C517AE">
      <w:pPr>
        <w:spacing w:after="0"/>
        <w:jc w:val="center"/>
        <w:rPr>
          <w:lang w:val="en-GB"/>
        </w:rPr>
      </w:pPr>
      <w:r>
        <w:rPr>
          <w:noProof/>
          <w:lang w:val="en-GB"/>
        </w:rPr>
        <w:drawing>
          <wp:inline distT="0" distB="0" distL="0" distR="0" wp14:anchorId="10E893EF">
            <wp:extent cx="2756708" cy="2283357"/>
            <wp:effectExtent l="0" t="0" r="5715" b="3175"/>
            <wp:docPr id="4705"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6104" cy="2315989"/>
                    </a:xfrm>
                    <a:prstGeom prst="rect">
                      <a:avLst/>
                    </a:prstGeom>
                    <a:noFill/>
                  </pic:spPr>
                </pic:pic>
              </a:graphicData>
            </a:graphic>
          </wp:inline>
        </w:drawing>
      </w:r>
    </w:p>
    <w:p w:rsidR="00E27F0D" w:rsidRDefault="00E27F0D" w:rsidP="00E27F0D">
      <w:pPr>
        <w:pStyle w:val="Caption"/>
        <w:spacing w:before="0" w:after="0" w:afterAutospacing="0"/>
        <w:rPr>
          <w:rFonts w:asciiTheme="majorBidi" w:hAnsiTheme="majorBidi" w:cstheme="majorBidi"/>
          <w:iCs/>
          <w:color w:val="000000"/>
          <w:sz w:val="18"/>
        </w:rPr>
      </w:pPr>
      <w:r w:rsidRPr="004435D9">
        <w:rPr>
          <w:rFonts w:asciiTheme="majorBidi" w:hAnsiTheme="majorBidi" w:cstheme="majorBidi"/>
          <w:sz w:val="18"/>
        </w:rPr>
        <w:t>Fig</w:t>
      </w:r>
      <w:r>
        <w:rPr>
          <w:rFonts w:asciiTheme="majorBidi" w:hAnsiTheme="majorBidi" w:cstheme="majorBidi"/>
          <w:sz w:val="18"/>
        </w:rPr>
        <w:t xml:space="preserve"> 12.</w:t>
      </w:r>
      <w:r w:rsidRPr="004435D9">
        <w:rPr>
          <w:rFonts w:asciiTheme="majorBidi" w:hAnsiTheme="majorBidi" w:cstheme="majorBidi"/>
          <w:color w:val="000000"/>
          <w:sz w:val="18"/>
        </w:rPr>
        <w:t xml:space="preserve"> </w:t>
      </w:r>
      <w:r w:rsidRPr="004435D9">
        <w:rPr>
          <w:rFonts w:cs="Times New Roman"/>
          <w:iCs/>
          <w:color w:val="000000"/>
          <w:sz w:val="18"/>
        </w:rPr>
        <w:t xml:space="preserve">Timing diagram of </w:t>
      </w:r>
      <w:r w:rsidR="002C3EF7">
        <w:rPr>
          <w:rFonts w:cs="Times New Roman"/>
          <w:iCs/>
          <w:color w:val="000000"/>
          <w:sz w:val="18"/>
        </w:rPr>
        <w:t>13</w:t>
      </w:r>
      <w:r w:rsidRPr="004435D9">
        <w:rPr>
          <w:rFonts w:cs="Times New Roman"/>
          <w:iCs/>
          <w:color w:val="000000"/>
          <w:sz w:val="18"/>
        </w:rPr>
        <w:t xml:space="preserve"> levels for cell </w:t>
      </w:r>
      <w:r w:rsidR="002C3EF7">
        <w:rPr>
          <w:rFonts w:cs="Times New Roman"/>
          <w:iCs/>
          <w:color w:val="000000"/>
          <w:sz w:val="18"/>
        </w:rPr>
        <w:t>3</w:t>
      </w:r>
      <w:r w:rsidRPr="004435D9">
        <w:rPr>
          <w:rFonts w:cs="Times New Roman"/>
          <w:iCs/>
          <w:color w:val="000000"/>
          <w:sz w:val="18"/>
        </w:rPr>
        <w:t xml:space="preserve"> comprising S</w:t>
      </w:r>
      <w:r w:rsidRPr="004435D9">
        <w:rPr>
          <w:rFonts w:cs="Times New Roman"/>
          <w:iCs/>
          <w:color w:val="000000"/>
          <w:sz w:val="18"/>
          <w:vertAlign w:val="subscript"/>
        </w:rPr>
        <w:t>1</w:t>
      </w:r>
      <w:r w:rsidRPr="004435D9">
        <w:rPr>
          <w:rFonts w:cs="Times New Roman"/>
          <w:iCs/>
          <w:color w:val="000000"/>
          <w:sz w:val="18"/>
        </w:rPr>
        <w:t>, S</w:t>
      </w:r>
      <w:r w:rsidRPr="004435D9">
        <w:rPr>
          <w:rFonts w:cs="Times New Roman"/>
          <w:iCs/>
          <w:color w:val="000000"/>
          <w:sz w:val="18"/>
          <w:vertAlign w:val="subscript"/>
        </w:rPr>
        <w:t>2</w:t>
      </w:r>
      <w:r w:rsidRPr="004435D9">
        <w:rPr>
          <w:rFonts w:cs="Times New Roman"/>
          <w:iCs/>
          <w:color w:val="000000"/>
          <w:sz w:val="18"/>
        </w:rPr>
        <w:t>, S</w:t>
      </w:r>
      <w:r w:rsidRPr="004435D9">
        <w:rPr>
          <w:rFonts w:cs="Times New Roman"/>
          <w:iCs/>
          <w:color w:val="000000"/>
          <w:sz w:val="18"/>
          <w:vertAlign w:val="subscript"/>
        </w:rPr>
        <w:t>3</w:t>
      </w:r>
      <w:r w:rsidRPr="004435D9">
        <w:rPr>
          <w:rFonts w:cs="Times New Roman"/>
          <w:iCs/>
          <w:color w:val="000000"/>
          <w:sz w:val="18"/>
        </w:rPr>
        <w:t>, S</w:t>
      </w:r>
      <w:r w:rsidRPr="004435D9">
        <w:rPr>
          <w:rFonts w:cs="Times New Roman"/>
          <w:iCs/>
          <w:color w:val="000000"/>
          <w:sz w:val="18"/>
          <w:vertAlign w:val="subscript"/>
        </w:rPr>
        <w:t>4</w:t>
      </w:r>
      <w:r w:rsidRPr="004435D9">
        <w:rPr>
          <w:rFonts w:cs="Times New Roman"/>
          <w:iCs/>
          <w:color w:val="000000"/>
          <w:sz w:val="18"/>
        </w:rPr>
        <w:t>, and S</w:t>
      </w:r>
      <w:r w:rsidRPr="004435D9">
        <w:rPr>
          <w:rFonts w:cs="Times New Roman"/>
          <w:iCs/>
          <w:color w:val="000000"/>
          <w:sz w:val="18"/>
          <w:vertAlign w:val="subscript"/>
        </w:rPr>
        <w:t>5</w:t>
      </w:r>
      <w:r w:rsidRPr="004435D9">
        <w:rPr>
          <w:rFonts w:cs="Times New Roman"/>
          <w:iCs/>
          <w:color w:val="000000"/>
          <w:sz w:val="18"/>
        </w:rPr>
        <w:t xml:space="preserve"> switches with MI=0.</w:t>
      </w:r>
      <w:r w:rsidRPr="004435D9">
        <w:rPr>
          <w:rFonts w:cs="Times New Roman"/>
          <w:iCs/>
          <w:sz w:val="18"/>
        </w:rPr>
        <w:t xml:space="preserve">81 </w:t>
      </w:r>
      <w:r w:rsidRPr="004435D9">
        <w:rPr>
          <w:rFonts w:cs="Times New Roman"/>
          <w:iCs/>
          <w:color w:val="000000"/>
          <w:sz w:val="18"/>
        </w:rPr>
        <w:t>using NR technique</w:t>
      </w:r>
      <w:r w:rsidRPr="004435D9">
        <w:rPr>
          <w:rFonts w:asciiTheme="majorBidi" w:hAnsiTheme="majorBidi" w:cstheme="majorBidi"/>
          <w:iCs/>
          <w:color w:val="000000"/>
          <w:sz w:val="18"/>
        </w:rPr>
        <w:t>.</w:t>
      </w:r>
    </w:p>
    <w:p w:rsidR="004435D9" w:rsidRPr="004435D9" w:rsidRDefault="004435D9" w:rsidP="004435D9">
      <w:pPr>
        <w:spacing w:after="0"/>
        <w:rPr>
          <w:sz w:val="6"/>
          <w:szCs w:val="6"/>
          <w:lang w:val="en-GB"/>
        </w:rPr>
      </w:pPr>
    </w:p>
    <w:p w:rsidR="004435D9" w:rsidRDefault="004435D9" w:rsidP="002C3EF7">
      <w:pPr>
        <w:spacing w:line="240" w:lineRule="auto"/>
        <w:ind w:firstLine="180"/>
        <w:jc w:val="both"/>
        <w:rPr>
          <w:rFonts w:asciiTheme="majorBidi" w:hAnsiTheme="majorBidi" w:cstheme="majorBidi"/>
          <w:sz w:val="19"/>
          <w:szCs w:val="19"/>
        </w:rPr>
      </w:pPr>
      <w:r w:rsidRPr="004435D9">
        <w:rPr>
          <w:rFonts w:asciiTheme="majorBidi" w:hAnsiTheme="majorBidi" w:cstheme="majorBidi"/>
          <w:sz w:val="19"/>
          <w:szCs w:val="19"/>
        </w:rPr>
        <w:t xml:space="preserve">The obtained timing diagram for the </w:t>
      </w:r>
      <w:proofErr w:type="spellStart"/>
      <w:r w:rsidRPr="004435D9">
        <w:rPr>
          <w:rFonts w:asciiTheme="majorBidi" w:hAnsiTheme="majorBidi" w:cstheme="majorBidi"/>
          <w:sz w:val="19"/>
          <w:szCs w:val="19"/>
        </w:rPr>
        <w:t>optimisation</w:t>
      </w:r>
      <w:proofErr w:type="spellEnd"/>
      <w:r w:rsidRPr="004435D9">
        <w:rPr>
          <w:rFonts w:asciiTheme="majorBidi" w:hAnsiTheme="majorBidi" w:cstheme="majorBidi"/>
          <w:sz w:val="19"/>
          <w:szCs w:val="19"/>
        </w:rPr>
        <w:t xml:space="preserve"> of output voltage waveform of a single-phase </w:t>
      </w:r>
      <w:r w:rsidR="00DC426F">
        <w:rPr>
          <w:rFonts w:asciiTheme="majorBidi" w:hAnsiTheme="majorBidi" w:cstheme="majorBidi"/>
          <w:sz w:val="19"/>
          <w:szCs w:val="19"/>
        </w:rPr>
        <w:t>13</w:t>
      </w:r>
      <w:r w:rsidRPr="004435D9">
        <w:rPr>
          <w:rFonts w:asciiTheme="majorBidi" w:hAnsiTheme="majorBidi" w:cstheme="majorBidi"/>
          <w:sz w:val="19"/>
          <w:szCs w:val="19"/>
        </w:rPr>
        <w:t>-level modified CHB-MLIs using the NR technique has been produced as shown in</w:t>
      </w:r>
      <w:r w:rsidR="00F96B31">
        <w:rPr>
          <w:rFonts w:asciiTheme="majorBidi" w:hAnsiTheme="majorBidi" w:cstheme="majorBidi"/>
          <w:sz w:val="19"/>
          <w:szCs w:val="19"/>
        </w:rPr>
        <w:t xml:space="preserve"> Fig 1</w:t>
      </w:r>
      <w:r w:rsidR="00256AA2">
        <w:rPr>
          <w:rFonts w:asciiTheme="majorBidi" w:hAnsiTheme="majorBidi" w:cstheme="majorBidi"/>
          <w:sz w:val="19"/>
          <w:szCs w:val="19"/>
        </w:rPr>
        <w:t>3</w:t>
      </w:r>
      <w:r w:rsidRPr="004435D9">
        <w:rPr>
          <w:rFonts w:asciiTheme="majorBidi" w:hAnsiTheme="majorBidi" w:cstheme="majorBidi"/>
          <w:sz w:val="19"/>
          <w:szCs w:val="19"/>
        </w:rPr>
        <w:t xml:space="preserve">. In order to eliminate the specific order harmonics of the inverter output, the SHE technique of the fundamental switching frequency scheme is used. In this research, a single-phase modified CHB-MLIs with equal DC sources based on the super capacitor is </w:t>
      </w:r>
      <w:proofErr w:type="spellStart"/>
      <w:r w:rsidRPr="004435D9">
        <w:rPr>
          <w:rFonts w:asciiTheme="majorBidi" w:hAnsiTheme="majorBidi" w:cstheme="majorBidi"/>
          <w:sz w:val="19"/>
          <w:szCs w:val="19"/>
        </w:rPr>
        <w:t>utilised</w:t>
      </w:r>
      <w:proofErr w:type="spellEnd"/>
      <w:r w:rsidRPr="004435D9">
        <w:rPr>
          <w:rFonts w:asciiTheme="majorBidi" w:hAnsiTheme="majorBidi" w:cstheme="majorBidi"/>
          <w:sz w:val="19"/>
          <w:szCs w:val="19"/>
        </w:rPr>
        <w:t xml:space="preserve">. The modulation strategy used here is Selective Harmonic Elimination Pulse Width Modulation (SHE-PWM); in which the nonlinear equations in order to get the </w:t>
      </w:r>
      <w:proofErr w:type="spellStart"/>
      <w:r w:rsidRPr="004435D9">
        <w:rPr>
          <w:rFonts w:asciiTheme="majorBidi" w:hAnsiTheme="majorBidi" w:cstheme="majorBidi"/>
          <w:sz w:val="19"/>
          <w:szCs w:val="19"/>
        </w:rPr>
        <w:t>optimised</w:t>
      </w:r>
      <w:proofErr w:type="spellEnd"/>
      <w:r w:rsidRPr="004435D9">
        <w:rPr>
          <w:rFonts w:asciiTheme="majorBidi" w:hAnsiTheme="majorBidi" w:cstheme="majorBidi"/>
          <w:sz w:val="19"/>
          <w:szCs w:val="19"/>
        </w:rPr>
        <w:t xml:space="preserve"> switching angles for the low order harmonics can be solved using NR and PSO. The output voltage harmonics of a single-phase modified CHB-MLIs using NR were obtained through simulation as shown in</w:t>
      </w:r>
      <w:r w:rsidR="00F96B31">
        <w:rPr>
          <w:rFonts w:asciiTheme="majorBidi" w:hAnsiTheme="majorBidi" w:cstheme="majorBidi"/>
          <w:sz w:val="19"/>
          <w:szCs w:val="19"/>
        </w:rPr>
        <w:t xml:space="preserve"> Fig1</w:t>
      </w:r>
      <w:r w:rsidR="00256AA2">
        <w:rPr>
          <w:rFonts w:asciiTheme="majorBidi" w:hAnsiTheme="majorBidi" w:cstheme="majorBidi"/>
          <w:sz w:val="19"/>
          <w:szCs w:val="19"/>
        </w:rPr>
        <w:t>3</w:t>
      </w:r>
      <w:r w:rsidRPr="004435D9">
        <w:rPr>
          <w:rFonts w:asciiTheme="majorBidi" w:hAnsiTheme="majorBidi" w:cstheme="majorBidi"/>
          <w:sz w:val="19"/>
          <w:szCs w:val="19"/>
        </w:rPr>
        <w:t xml:space="preserve">. Meanwhile </w:t>
      </w:r>
      <w:r w:rsidR="00F96B31">
        <w:rPr>
          <w:rFonts w:asciiTheme="majorBidi" w:hAnsiTheme="majorBidi" w:cstheme="majorBidi"/>
          <w:sz w:val="19"/>
          <w:szCs w:val="19"/>
        </w:rPr>
        <w:t>Fig 1</w:t>
      </w:r>
      <w:r w:rsidR="00256AA2">
        <w:rPr>
          <w:rFonts w:asciiTheme="majorBidi" w:hAnsiTheme="majorBidi" w:cstheme="majorBidi"/>
          <w:sz w:val="19"/>
          <w:szCs w:val="19"/>
        </w:rPr>
        <w:t>4</w:t>
      </w:r>
      <w:r w:rsidR="00F96B31">
        <w:rPr>
          <w:rFonts w:asciiTheme="majorBidi" w:hAnsiTheme="majorBidi" w:cstheme="majorBidi"/>
          <w:sz w:val="19"/>
          <w:szCs w:val="19"/>
        </w:rPr>
        <w:t xml:space="preserve"> </w:t>
      </w:r>
      <w:r w:rsidRPr="004435D9">
        <w:rPr>
          <w:rFonts w:asciiTheme="majorBidi" w:hAnsiTheme="majorBidi" w:cstheme="majorBidi"/>
          <w:sz w:val="19"/>
          <w:szCs w:val="19"/>
        </w:rPr>
        <w:t xml:space="preserve">shows the THD values of a single-phase modified CHB-MLIs of </w:t>
      </w:r>
      <w:r w:rsidR="00DC426F">
        <w:rPr>
          <w:rFonts w:asciiTheme="majorBidi" w:hAnsiTheme="majorBidi" w:cstheme="majorBidi"/>
          <w:sz w:val="19"/>
          <w:szCs w:val="19"/>
        </w:rPr>
        <w:t>13-</w:t>
      </w:r>
      <w:r w:rsidRPr="004435D9">
        <w:rPr>
          <w:rFonts w:asciiTheme="majorBidi" w:hAnsiTheme="majorBidi" w:cstheme="majorBidi"/>
          <w:sz w:val="19"/>
          <w:szCs w:val="19"/>
        </w:rPr>
        <w:t xml:space="preserve">levels and its values are equivalent to </w:t>
      </w:r>
      <w:r w:rsidR="0026715E">
        <w:rPr>
          <w:rFonts w:asciiTheme="majorBidi" w:hAnsiTheme="majorBidi" w:cstheme="majorBidi"/>
          <w:sz w:val="19"/>
          <w:szCs w:val="19"/>
        </w:rPr>
        <w:t>6</w:t>
      </w:r>
      <w:r w:rsidRPr="004435D9">
        <w:rPr>
          <w:rFonts w:asciiTheme="majorBidi" w:hAnsiTheme="majorBidi" w:cstheme="majorBidi"/>
          <w:sz w:val="19"/>
          <w:szCs w:val="19"/>
        </w:rPr>
        <w:t>.</w:t>
      </w:r>
      <w:r w:rsidR="0026715E">
        <w:rPr>
          <w:rFonts w:asciiTheme="majorBidi" w:hAnsiTheme="majorBidi" w:cstheme="majorBidi"/>
          <w:sz w:val="19"/>
          <w:szCs w:val="19"/>
        </w:rPr>
        <w:t>59</w:t>
      </w:r>
      <w:r w:rsidRPr="004435D9">
        <w:rPr>
          <w:rFonts w:asciiTheme="majorBidi" w:hAnsiTheme="majorBidi" w:cstheme="majorBidi"/>
          <w:sz w:val="19"/>
          <w:szCs w:val="19"/>
        </w:rPr>
        <w:t>%.</w:t>
      </w:r>
    </w:p>
    <w:p w:rsidR="00F96B31" w:rsidRDefault="00E27F0D" w:rsidP="00F96B31">
      <w:pPr>
        <w:pStyle w:val="IEEEParagraph"/>
        <w:ind w:firstLine="0"/>
        <w:jc w:val="center"/>
        <w:rPr>
          <w:rFonts w:asciiTheme="majorBidi" w:hAnsiTheme="majorBidi" w:cstheme="majorBidi"/>
          <w:color w:val="000000"/>
          <w:sz w:val="24"/>
        </w:rPr>
      </w:pPr>
      <w:r w:rsidRPr="00E27F0D">
        <w:drawing>
          <wp:inline distT="0" distB="0" distL="0" distR="0" wp14:anchorId="323783B3" wp14:editId="33D72B74">
            <wp:extent cx="2800350" cy="231568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5716" cy="2320126"/>
                    </a:xfrm>
                    <a:prstGeom prst="rect">
                      <a:avLst/>
                    </a:prstGeom>
                  </pic:spPr>
                </pic:pic>
              </a:graphicData>
            </a:graphic>
          </wp:inline>
        </w:drawing>
      </w:r>
    </w:p>
    <w:p w:rsidR="0026715E" w:rsidRDefault="00F96B31" w:rsidP="00E74A3F">
      <w:pPr>
        <w:pStyle w:val="Caption"/>
        <w:spacing w:before="0" w:after="0" w:afterAutospacing="0"/>
        <w:rPr>
          <w:rFonts w:asciiTheme="majorBidi" w:hAnsiTheme="majorBidi" w:cstheme="majorBidi"/>
          <w:iCs/>
          <w:color w:val="000000"/>
          <w:sz w:val="18"/>
          <w:lang w:val="en-US"/>
        </w:rPr>
      </w:pPr>
      <w:bookmarkStart w:id="38" w:name="_Ref491240167"/>
      <w:bookmarkStart w:id="39" w:name="_Toc494181783"/>
      <w:bookmarkStart w:id="40" w:name="_Toc494040267"/>
      <w:r w:rsidRPr="00F96B31">
        <w:rPr>
          <w:rFonts w:asciiTheme="majorBidi" w:hAnsiTheme="majorBidi" w:cstheme="majorBidi"/>
          <w:sz w:val="18"/>
        </w:rPr>
        <w:t>Fig</w:t>
      </w:r>
      <w:bookmarkEnd w:id="38"/>
      <w:r>
        <w:rPr>
          <w:rFonts w:asciiTheme="majorBidi" w:hAnsiTheme="majorBidi" w:cstheme="majorBidi"/>
          <w:sz w:val="18"/>
        </w:rPr>
        <w:t xml:space="preserve"> 1</w:t>
      </w:r>
      <w:r w:rsidR="00256AA2">
        <w:rPr>
          <w:rFonts w:asciiTheme="majorBidi" w:hAnsiTheme="majorBidi" w:cstheme="majorBidi"/>
          <w:sz w:val="18"/>
        </w:rPr>
        <w:t>3</w:t>
      </w:r>
      <w:r>
        <w:rPr>
          <w:rFonts w:asciiTheme="majorBidi" w:hAnsiTheme="majorBidi" w:cstheme="majorBidi"/>
          <w:sz w:val="18"/>
        </w:rPr>
        <w:t>.</w:t>
      </w:r>
      <w:r w:rsidRPr="00F96B31">
        <w:rPr>
          <w:rFonts w:asciiTheme="majorBidi" w:hAnsiTheme="majorBidi" w:cstheme="majorBidi"/>
          <w:color w:val="000000"/>
          <w:sz w:val="18"/>
        </w:rPr>
        <w:t xml:space="preserve"> The </w:t>
      </w:r>
      <w:proofErr w:type="spellStart"/>
      <w:r w:rsidRPr="00F96B31">
        <w:rPr>
          <w:rFonts w:asciiTheme="majorBidi" w:hAnsiTheme="majorBidi" w:cstheme="majorBidi"/>
          <w:color w:val="000000"/>
          <w:sz w:val="18"/>
          <w:lang w:val="en-US"/>
        </w:rPr>
        <w:t>o</w:t>
      </w:r>
      <w:r w:rsidRPr="00F96B31">
        <w:rPr>
          <w:rFonts w:asciiTheme="majorBidi" w:hAnsiTheme="majorBidi" w:cstheme="majorBidi"/>
          <w:iCs/>
          <w:color w:val="000000"/>
          <w:sz w:val="18"/>
          <w:lang w:val="en-US"/>
        </w:rPr>
        <w:t>ptimisation</w:t>
      </w:r>
      <w:proofErr w:type="spellEnd"/>
      <w:r w:rsidRPr="00F96B31">
        <w:rPr>
          <w:rFonts w:asciiTheme="majorBidi" w:hAnsiTheme="majorBidi" w:cstheme="majorBidi"/>
          <w:iCs/>
          <w:color w:val="000000"/>
          <w:sz w:val="18"/>
          <w:lang w:val="en-US"/>
        </w:rPr>
        <w:t xml:space="preserve"> of output voltage waveform </w:t>
      </w:r>
    </w:p>
    <w:p w:rsidR="00F96B31" w:rsidRDefault="00F96B31" w:rsidP="0026715E">
      <w:pPr>
        <w:pStyle w:val="Caption"/>
        <w:spacing w:before="0" w:after="0" w:afterAutospacing="0"/>
        <w:rPr>
          <w:rFonts w:asciiTheme="majorBidi" w:hAnsiTheme="majorBidi" w:cstheme="majorBidi"/>
          <w:iCs/>
          <w:color w:val="000000"/>
          <w:sz w:val="18"/>
        </w:rPr>
      </w:pPr>
      <w:r w:rsidRPr="00F96B31">
        <w:rPr>
          <w:rFonts w:asciiTheme="majorBidi" w:hAnsiTheme="majorBidi" w:cstheme="majorBidi"/>
          <w:iCs/>
          <w:color w:val="000000"/>
          <w:sz w:val="18"/>
          <w:lang w:val="en-US"/>
        </w:rPr>
        <w:t xml:space="preserve">of </w:t>
      </w:r>
      <w:r w:rsidR="002C3EF7">
        <w:rPr>
          <w:rFonts w:asciiTheme="majorBidi" w:hAnsiTheme="majorBidi" w:cstheme="majorBidi"/>
          <w:iCs/>
          <w:color w:val="000000"/>
          <w:sz w:val="18"/>
          <w:lang w:val="en-US"/>
        </w:rPr>
        <w:t>13</w:t>
      </w:r>
      <w:r w:rsidRPr="00F96B31">
        <w:rPr>
          <w:rFonts w:asciiTheme="majorBidi" w:hAnsiTheme="majorBidi" w:cstheme="majorBidi"/>
          <w:iCs/>
          <w:color w:val="000000"/>
          <w:sz w:val="18"/>
          <w:lang w:val="en-US"/>
        </w:rPr>
        <w:t>-level with mi=0. 81 using NR technique</w:t>
      </w:r>
      <w:r w:rsidRPr="00F96B31">
        <w:rPr>
          <w:rFonts w:asciiTheme="majorBidi" w:hAnsiTheme="majorBidi" w:cstheme="majorBidi"/>
          <w:iCs/>
          <w:color w:val="000000"/>
          <w:sz w:val="18"/>
        </w:rPr>
        <w:t>.</w:t>
      </w:r>
      <w:bookmarkEnd w:id="39"/>
      <w:bookmarkEnd w:id="40"/>
    </w:p>
    <w:p w:rsidR="00D12271" w:rsidRPr="00D12271" w:rsidRDefault="00D12271" w:rsidP="00D12271">
      <w:pPr>
        <w:spacing w:after="0"/>
        <w:rPr>
          <w:sz w:val="6"/>
          <w:szCs w:val="6"/>
          <w:lang w:val="en-GB"/>
        </w:rPr>
      </w:pPr>
    </w:p>
    <w:p w:rsidR="00F96B31" w:rsidRDefault="00E27F0D" w:rsidP="00F96B31">
      <w:pPr>
        <w:pStyle w:val="IEEEParagraph"/>
        <w:ind w:firstLine="0"/>
        <w:jc w:val="center"/>
        <w:rPr>
          <w:rFonts w:asciiTheme="majorBidi" w:hAnsiTheme="majorBidi" w:cstheme="majorBidi"/>
          <w:color w:val="000000"/>
          <w:sz w:val="24"/>
        </w:rPr>
      </w:pPr>
      <w:r>
        <w:rPr>
          <w:noProof/>
        </w:rPr>
        <w:drawing>
          <wp:inline distT="0" distB="0" distL="0" distR="0" wp14:anchorId="444B1850" wp14:editId="06FFD496">
            <wp:extent cx="2443525" cy="1971510"/>
            <wp:effectExtent l="0" t="0" r="0" b="0"/>
            <wp:docPr id="4706" name="Picture 4706"/>
            <wp:cNvGraphicFramePr/>
            <a:graphic xmlns:a="http://schemas.openxmlformats.org/drawingml/2006/main">
              <a:graphicData uri="http://schemas.openxmlformats.org/drawingml/2006/picture">
                <pic:pic xmlns:pic="http://schemas.openxmlformats.org/drawingml/2006/picture">
                  <pic:nvPicPr>
                    <pic:cNvPr id="4705" name="Picture 4705"/>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4117" cy="1996193"/>
                    </a:xfrm>
                    <a:prstGeom prst="rect">
                      <a:avLst/>
                    </a:prstGeom>
                    <a:noFill/>
                    <a:ln>
                      <a:noFill/>
                    </a:ln>
                  </pic:spPr>
                </pic:pic>
              </a:graphicData>
            </a:graphic>
          </wp:inline>
        </w:drawing>
      </w:r>
    </w:p>
    <w:p w:rsidR="00F96B31" w:rsidRDefault="00F96B31" w:rsidP="00E74A3F">
      <w:pPr>
        <w:pStyle w:val="Caption"/>
        <w:spacing w:after="0" w:afterAutospacing="0"/>
        <w:rPr>
          <w:rFonts w:cs="Times New Roman"/>
          <w:iCs/>
          <w:color w:val="000000"/>
          <w:sz w:val="18"/>
        </w:rPr>
      </w:pPr>
      <w:bookmarkStart w:id="41" w:name="_Ref491240175"/>
      <w:bookmarkStart w:id="42" w:name="_Toc494181784"/>
      <w:bookmarkStart w:id="43" w:name="_Toc494040268"/>
      <w:r w:rsidRPr="00F96B31">
        <w:rPr>
          <w:rFonts w:asciiTheme="majorBidi" w:hAnsiTheme="majorBidi" w:cstheme="majorBidi"/>
          <w:sz w:val="18"/>
        </w:rPr>
        <w:t>Fig</w:t>
      </w:r>
      <w:bookmarkEnd w:id="41"/>
      <w:r>
        <w:rPr>
          <w:rFonts w:asciiTheme="majorBidi" w:hAnsiTheme="majorBidi" w:cstheme="majorBidi"/>
          <w:sz w:val="18"/>
        </w:rPr>
        <w:t xml:space="preserve"> 1</w:t>
      </w:r>
      <w:r w:rsidR="00256AA2">
        <w:rPr>
          <w:rFonts w:asciiTheme="majorBidi" w:hAnsiTheme="majorBidi" w:cstheme="majorBidi"/>
          <w:sz w:val="18"/>
        </w:rPr>
        <w:t>4</w:t>
      </w:r>
      <w:r w:rsidR="009115B1">
        <w:rPr>
          <w:rFonts w:asciiTheme="majorBidi" w:hAnsiTheme="majorBidi" w:cstheme="majorBidi"/>
          <w:sz w:val="18"/>
        </w:rPr>
        <w:t>.</w:t>
      </w:r>
      <w:r w:rsidRPr="00F96B31">
        <w:rPr>
          <w:rFonts w:asciiTheme="majorBidi" w:hAnsiTheme="majorBidi" w:cstheme="majorBidi"/>
          <w:color w:val="000000"/>
          <w:sz w:val="18"/>
        </w:rPr>
        <w:t xml:space="preserve"> </w:t>
      </w:r>
      <w:r w:rsidRPr="00F96B31">
        <w:rPr>
          <w:rFonts w:cs="Times New Roman"/>
          <w:iCs/>
          <w:color w:val="000000"/>
          <w:sz w:val="18"/>
        </w:rPr>
        <w:t>harmonic spectrum of output voltage waveform of a modified CHB-MLIs with MI=0.81 using NR technique.</w:t>
      </w:r>
      <w:bookmarkEnd w:id="42"/>
      <w:bookmarkEnd w:id="43"/>
    </w:p>
    <w:p w:rsidR="002C3EF7" w:rsidRPr="002C3EF7" w:rsidRDefault="002C3EF7" w:rsidP="002C3EF7">
      <w:pPr>
        <w:spacing w:after="0"/>
        <w:rPr>
          <w:sz w:val="10"/>
          <w:szCs w:val="10"/>
          <w:lang w:val="en-GB"/>
        </w:rPr>
      </w:pPr>
    </w:p>
    <w:p w:rsidR="00D12271" w:rsidRPr="00D12271" w:rsidRDefault="00D12271" w:rsidP="00D12271">
      <w:pPr>
        <w:spacing w:after="0"/>
        <w:rPr>
          <w:sz w:val="2"/>
          <w:szCs w:val="2"/>
          <w:lang w:val="en-GB"/>
        </w:rPr>
      </w:pPr>
    </w:p>
    <w:p w:rsidR="00F96B31" w:rsidRDefault="00E27F0D" w:rsidP="00F96B31">
      <w:pPr>
        <w:tabs>
          <w:tab w:val="left" w:pos="4050"/>
        </w:tabs>
        <w:autoSpaceDE w:val="0"/>
        <w:autoSpaceDN w:val="0"/>
        <w:adjustRightInd w:val="0"/>
        <w:spacing w:after="0" w:line="24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588C19F6">
            <wp:extent cx="2828925" cy="2187245"/>
            <wp:effectExtent l="0" t="0" r="0" b="3810"/>
            <wp:docPr id="4707"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1536" cy="2204727"/>
                    </a:xfrm>
                    <a:prstGeom prst="rect">
                      <a:avLst/>
                    </a:prstGeom>
                    <a:noFill/>
                  </pic:spPr>
                </pic:pic>
              </a:graphicData>
            </a:graphic>
          </wp:inline>
        </w:drawing>
      </w:r>
    </w:p>
    <w:p w:rsidR="00D12271" w:rsidRPr="00D12271" w:rsidRDefault="00D12271" w:rsidP="00F96B31">
      <w:pPr>
        <w:tabs>
          <w:tab w:val="left" w:pos="4050"/>
        </w:tabs>
        <w:autoSpaceDE w:val="0"/>
        <w:autoSpaceDN w:val="0"/>
        <w:adjustRightInd w:val="0"/>
        <w:spacing w:after="0" w:line="240" w:lineRule="auto"/>
        <w:jc w:val="center"/>
        <w:rPr>
          <w:rFonts w:asciiTheme="majorBidi" w:hAnsiTheme="majorBidi" w:cstheme="majorBidi"/>
          <w:color w:val="000000"/>
          <w:sz w:val="6"/>
          <w:szCs w:val="6"/>
        </w:rPr>
      </w:pPr>
    </w:p>
    <w:p w:rsidR="00F96B31" w:rsidRPr="00F96B31" w:rsidRDefault="00F96B31" w:rsidP="00E74A3F">
      <w:pPr>
        <w:pStyle w:val="Caption"/>
        <w:spacing w:before="0" w:after="0" w:afterAutospacing="0"/>
        <w:rPr>
          <w:rFonts w:asciiTheme="majorBidi" w:hAnsiTheme="majorBidi" w:cstheme="majorBidi"/>
          <w:bCs w:val="0"/>
          <w:iCs/>
          <w:color w:val="000000"/>
          <w:sz w:val="18"/>
        </w:rPr>
      </w:pPr>
      <w:bookmarkStart w:id="44" w:name="_Ref491240541"/>
      <w:bookmarkStart w:id="45" w:name="_Toc494181785"/>
      <w:bookmarkStart w:id="46" w:name="_Toc494040269"/>
      <w:r w:rsidRPr="00F96B31">
        <w:rPr>
          <w:rFonts w:asciiTheme="majorBidi" w:hAnsiTheme="majorBidi" w:cstheme="majorBidi"/>
          <w:sz w:val="18"/>
        </w:rPr>
        <w:t>Fig</w:t>
      </w:r>
      <w:bookmarkEnd w:id="44"/>
      <w:r>
        <w:rPr>
          <w:rFonts w:asciiTheme="majorBidi" w:hAnsiTheme="majorBidi" w:cstheme="majorBidi"/>
          <w:sz w:val="18"/>
        </w:rPr>
        <w:t xml:space="preserve"> 1</w:t>
      </w:r>
      <w:r w:rsidR="00256AA2">
        <w:rPr>
          <w:rFonts w:asciiTheme="majorBidi" w:hAnsiTheme="majorBidi" w:cstheme="majorBidi"/>
          <w:sz w:val="18"/>
        </w:rPr>
        <w:t>5</w:t>
      </w:r>
      <w:r>
        <w:rPr>
          <w:rFonts w:asciiTheme="majorBidi" w:hAnsiTheme="majorBidi" w:cstheme="majorBidi"/>
          <w:sz w:val="18"/>
        </w:rPr>
        <w:t>.</w:t>
      </w:r>
      <w:r w:rsidRPr="00F96B31">
        <w:rPr>
          <w:rFonts w:asciiTheme="majorBidi" w:hAnsiTheme="majorBidi" w:cstheme="majorBidi"/>
          <w:color w:val="000000"/>
          <w:sz w:val="18"/>
        </w:rPr>
        <w:t xml:space="preserve"> </w:t>
      </w:r>
      <w:r w:rsidRPr="00F96B31">
        <w:rPr>
          <w:rFonts w:asciiTheme="majorBidi" w:hAnsiTheme="majorBidi" w:cstheme="majorBidi"/>
          <w:iCs/>
          <w:color w:val="000000"/>
          <w:sz w:val="18"/>
          <w:lang w:val="en-US"/>
        </w:rPr>
        <w:t>Timing diagram of</w:t>
      </w:r>
      <w:r w:rsidR="009E01BC">
        <w:rPr>
          <w:rFonts w:asciiTheme="majorBidi" w:hAnsiTheme="majorBidi" w:cstheme="majorBidi"/>
          <w:iCs/>
          <w:color w:val="000000"/>
          <w:sz w:val="18"/>
          <w:lang w:val="en-US"/>
        </w:rPr>
        <w:t xml:space="preserve"> </w:t>
      </w:r>
      <w:r w:rsidR="002C3EF7">
        <w:rPr>
          <w:rFonts w:asciiTheme="majorBidi" w:hAnsiTheme="majorBidi" w:cstheme="majorBidi"/>
          <w:iCs/>
          <w:color w:val="000000"/>
          <w:sz w:val="18"/>
          <w:lang w:val="en-US"/>
        </w:rPr>
        <w:t>13</w:t>
      </w:r>
      <w:r w:rsidRPr="00F96B31">
        <w:rPr>
          <w:rFonts w:asciiTheme="majorBidi" w:hAnsiTheme="majorBidi" w:cstheme="majorBidi"/>
          <w:iCs/>
          <w:color w:val="000000"/>
          <w:sz w:val="18"/>
          <w:lang w:val="en-US"/>
        </w:rPr>
        <w:t xml:space="preserve">-level for cell </w:t>
      </w:r>
      <w:r w:rsidR="002C3EF7">
        <w:rPr>
          <w:rFonts w:asciiTheme="majorBidi" w:hAnsiTheme="majorBidi" w:cstheme="majorBidi"/>
          <w:iCs/>
          <w:color w:val="000000"/>
          <w:sz w:val="18"/>
          <w:lang w:val="en-US"/>
        </w:rPr>
        <w:t>1</w:t>
      </w:r>
      <w:r w:rsidRPr="00F96B31">
        <w:rPr>
          <w:rFonts w:asciiTheme="majorBidi" w:hAnsiTheme="majorBidi" w:cstheme="majorBidi"/>
          <w:iCs/>
          <w:color w:val="000000"/>
          <w:sz w:val="18"/>
          <w:lang w:val="en-US"/>
        </w:rPr>
        <w:t xml:space="preserve"> comprising S</w:t>
      </w:r>
      <w:r w:rsidRPr="00F96B31">
        <w:rPr>
          <w:rFonts w:asciiTheme="majorBidi" w:hAnsiTheme="majorBidi" w:cstheme="majorBidi"/>
          <w:iCs/>
          <w:color w:val="000000"/>
          <w:sz w:val="18"/>
          <w:vertAlign w:val="subscript"/>
          <w:lang w:val="en-US"/>
        </w:rPr>
        <w:t>1</w:t>
      </w:r>
      <w:r w:rsidRPr="00F96B31">
        <w:rPr>
          <w:rFonts w:asciiTheme="majorBidi" w:hAnsiTheme="majorBidi" w:cstheme="majorBidi"/>
          <w:iCs/>
          <w:color w:val="000000"/>
          <w:sz w:val="18"/>
          <w:lang w:val="en-US"/>
        </w:rPr>
        <w:t>, S</w:t>
      </w:r>
      <w:r w:rsidRPr="00F96B31">
        <w:rPr>
          <w:rFonts w:asciiTheme="majorBidi" w:hAnsiTheme="majorBidi" w:cstheme="majorBidi"/>
          <w:iCs/>
          <w:color w:val="000000"/>
          <w:sz w:val="18"/>
          <w:vertAlign w:val="subscript"/>
          <w:lang w:val="en-US"/>
        </w:rPr>
        <w:t>2</w:t>
      </w:r>
      <w:r w:rsidRPr="00F96B31">
        <w:rPr>
          <w:rFonts w:asciiTheme="majorBidi" w:hAnsiTheme="majorBidi" w:cstheme="majorBidi"/>
          <w:iCs/>
          <w:color w:val="000000"/>
          <w:sz w:val="18"/>
          <w:lang w:val="en-US"/>
        </w:rPr>
        <w:t>, S</w:t>
      </w:r>
      <w:r w:rsidRPr="00F96B31">
        <w:rPr>
          <w:rFonts w:asciiTheme="majorBidi" w:hAnsiTheme="majorBidi" w:cstheme="majorBidi"/>
          <w:iCs/>
          <w:color w:val="000000"/>
          <w:sz w:val="18"/>
          <w:vertAlign w:val="subscript"/>
          <w:lang w:val="en-US"/>
        </w:rPr>
        <w:t>3</w:t>
      </w:r>
      <w:r w:rsidRPr="00F96B31">
        <w:rPr>
          <w:rFonts w:asciiTheme="majorBidi" w:hAnsiTheme="majorBidi" w:cstheme="majorBidi"/>
          <w:iCs/>
          <w:color w:val="000000"/>
          <w:sz w:val="18"/>
          <w:lang w:val="en-US"/>
        </w:rPr>
        <w:t>, S</w:t>
      </w:r>
      <w:r w:rsidRPr="00F96B31">
        <w:rPr>
          <w:rFonts w:asciiTheme="majorBidi" w:hAnsiTheme="majorBidi" w:cstheme="majorBidi"/>
          <w:iCs/>
          <w:color w:val="000000"/>
          <w:sz w:val="18"/>
          <w:vertAlign w:val="subscript"/>
          <w:lang w:val="en-US"/>
        </w:rPr>
        <w:t>4</w:t>
      </w:r>
      <w:r w:rsidRPr="00F96B31">
        <w:rPr>
          <w:rFonts w:asciiTheme="majorBidi" w:hAnsiTheme="majorBidi" w:cstheme="majorBidi"/>
          <w:iCs/>
          <w:color w:val="000000"/>
          <w:sz w:val="18"/>
          <w:lang w:val="en-US"/>
        </w:rPr>
        <w:t>, and S</w:t>
      </w:r>
      <w:r w:rsidRPr="00F96B31">
        <w:rPr>
          <w:rFonts w:asciiTheme="majorBidi" w:hAnsiTheme="majorBidi" w:cstheme="majorBidi"/>
          <w:iCs/>
          <w:color w:val="000000"/>
          <w:sz w:val="18"/>
          <w:vertAlign w:val="subscript"/>
          <w:lang w:val="en-US"/>
        </w:rPr>
        <w:t>5</w:t>
      </w:r>
      <w:r w:rsidRPr="00F96B31">
        <w:rPr>
          <w:rFonts w:asciiTheme="majorBidi" w:hAnsiTheme="majorBidi" w:cstheme="majorBidi"/>
          <w:iCs/>
          <w:color w:val="000000"/>
          <w:sz w:val="18"/>
          <w:lang w:val="en-US"/>
        </w:rPr>
        <w:t xml:space="preserve"> switches with MI=0.81 using PSO technique.</w:t>
      </w:r>
      <w:bookmarkEnd w:id="45"/>
      <w:bookmarkEnd w:id="46"/>
    </w:p>
    <w:p w:rsidR="00F96B31" w:rsidRDefault="00E27F0D" w:rsidP="00F96B31">
      <w:pPr>
        <w:pStyle w:val="IETParagraph"/>
        <w:spacing w:line="240" w:lineRule="auto"/>
        <w:ind w:firstLine="0"/>
        <w:jc w:val="center"/>
        <w:rPr>
          <w:rFonts w:asciiTheme="majorBidi" w:hAnsiTheme="majorBidi" w:cstheme="majorBidi"/>
          <w:iCs/>
          <w:color w:val="000000"/>
          <w:lang w:val="en-GB"/>
        </w:rPr>
      </w:pPr>
      <w:r>
        <w:rPr>
          <w:rFonts w:asciiTheme="majorBidi" w:hAnsiTheme="majorBidi" w:cstheme="majorBidi"/>
          <w:iCs/>
          <w:noProof/>
          <w:color w:val="000000"/>
          <w:lang w:val="en-GB"/>
        </w:rPr>
        <w:lastRenderedPageBreak/>
        <w:drawing>
          <wp:inline distT="0" distB="0" distL="0" distR="0" wp14:anchorId="59CBB9C5">
            <wp:extent cx="2716022" cy="1971245"/>
            <wp:effectExtent l="0" t="0" r="8255" b="0"/>
            <wp:docPr id="4708" name="Picture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2839" cy="1990708"/>
                    </a:xfrm>
                    <a:prstGeom prst="rect">
                      <a:avLst/>
                    </a:prstGeom>
                    <a:noFill/>
                  </pic:spPr>
                </pic:pic>
              </a:graphicData>
            </a:graphic>
          </wp:inline>
        </w:drawing>
      </w:r>
    </w:p>
    <w:p w:rsidR="00F96B31" w:rsidRDefault="00F96B31" w:rsidP="00E74A3F">
      <w:pPr>
        <w:pStyle w:val="Caption"/>
        <w:spacing w:before="0" w:after="0" w:afterAutospacing="0"/>
        <w:rPr>
          <w:rFonts w:asciiTheme="majorBidi" w:hAnsiTheme="majorBidi" w:cstheme="majorBidi"/>
          <w:iCs/>
          <w:color w:val="000000"/>
          <w:szCs w:val="24"/>
        </w:rPr>
      </w:pPr>
      <w:bookmarkStart w:id="47" w:name="_Ref491240559"/>
      <w:bookmarkStart w:id="48" w:name="_Toc494181786"/>
      <w:bookmarkStart w:id="49" w:name="_Toc494040270"/>
      <w:r w:rsidRPr="00F96B31">
        <w:rPr>
          <w:rFonts w:asciiTheme="majorBidi" w:hAnsiTheme="majorBidi" w:cstheme="majorBidi"/>
          <w:sz w:val="18"/>
        </w:rPr>
        <w:t>Fig</w:t>
      </w:r>
      <w:bookmarkEnd w:id="47"/>
      <w:r>
        <w:rPr>
          <w:rFonts w:asciiTheme="majorBidi" w:hAnsiTheme="majorBidi" w:cstheme="majorBidi"/>
          <w:sz w:val="18"/>
        </w:rPr>
        <w:t xml:space="preserve"> 1</w:t>
      </w:r>
      <w:r w:rsidR="00256AA2">
        <w:rPr>
          <w:rFonts w:asciiTheme="majorBidi" w:hAnsiTheme="majorBidi" w:cstheme="majorBidi"/>
          <w:sz w:val="18"/>
        </w:rPr>
        <w:t>6</w:t>
      </w:r>
      <w:r>
        <w:rPr>
          <w:rFonts w:asciiTheme="majorBidi" w:hAnsiTheme="majorBidi" w:cstheme="majorBidi"/>
          <w:sz w:val="18"/>
        </w:rPr>
        <w:t>.</w:t>
      </w:r>
      <w:r w:rsidRPr="00F96B31">
        <w:rPr>
          <w:rFonts w:asciiTheme="majorBidi" w:hAnsiTheme="majorBidi" w:cstheme="majorBidi"/>
          <w:color w:val="000000"/>
          <w:sz w:val="18"/>
        </w:rPr>
        <w:t xml:space="preserve"> </w:t>
      </w:r>
      <w:r w:rsidRPr="00F96B31">
        <w:rPr>
          <w:rFonts w:asciiTheme="majorBidi" w:hAnsiTheme="majorBidi" w:cstheme="majorBidi"/>
          <w:iCs/>
          <w:color w:val="000000"/>
          <w:sz w:val="18"/>
          <w:lang w:val="en-US"/>
        </w:rPr>
        <w:t xml:space="preserve">Timing diagram of </w:t>
      </w:r>
      <w:r w:rsidR="002C3EF7">
        <w:rPr>
          <w:rFonts w:asciiTheme="majorBidi" w:hAnsiTheme="majorBidi" w:cstheme="majorBidi"/>
          <w:iCs/>
          <w:color w:val="000000"/>
          <w:sz w:val="18"/>
          <w:lang w:val="en-US"/>
        </w:rPr>
        <w:t>13</w:t>
      </w:r>
      <w:r w:rsidRPr="00F96B31">
        <w:rPr>
          <w:rFonts w:asciiTheme="majorBidi" w:hAnsiTheme="majorBidi" w:cstheme="majorBidi"/>
          <w:iCs/>
          <w:color w:val="000000"/>
          <w:sz w:val="18"/>
          <w:lang w:val="en-US"/>
        </w:rPr>
        <w:t xml:space="preserve">-level for cell </w:t>
      </w:r>
      <w:r w:rsidR="002C3EF7">
        <w:rPr>
          <w:rFonts w:asciiTheme="majorBidi" w:hAnsiTheme="majorBidi" w:cstheme="majorBidi"/>
          <w:iCs/>
          <w:color w:val="000000"/>
          <w:sz w:val="18"/>
          <w:lang w:val="en-US"/>
        </w:rPr>
        <w:t>2</w:t>
      </w:r>
      <w:r w:rsidRPr="00F96B31">
        <w:rPr>
          <w:rFonts w:asciiTheme="majorBidi" w:hAnsiTheme="majorBidi" w:cstheme="majorBidi"/>
          <w:iCs/>
          <w:color w:val="000000"/>
          <w:sz w:val="18"/>
          <w:lang w:val="en-US"/>
        </w:rPr>
        <w:t xml:space="preserve"> comprising S</w:t>
      </w:r>
      <w:r w:rsidRPr="00F96B31">
        <w:rPr>
          <w:rFonts w:asciiTheme="majorBidi" w:hAnsiTheme="majorBidi" w:cstheme="majorBidi"/>
          <w:iCs/>
          <w:color w:val="000000"/>
          <w:sz w:val="18"/>
          <w:vertAlign w:val="subscript"/>
          <w:lang w:val="en-US"/>
        </w:rPr>
        <w:t>6</w:t>
      </w:r>
      <w:r w:rsidRPr="00F96B31">
        <w:rPr>
          <w:rFonts w:asciiTheme="majorBidi" w:hAnsiTheme="majorBidi" w:cstheme="majorBidi"/>
          <w:iCs/>
          <w:color w:val="000000"/>
          <w:sz w:val="18"/>
          <w:lang w:val="en-US"/>
        </w:rPr>
        <w:t>, S</w:t>
      </w:r>
      <w:r w:rsidRPr="00F96B31">
        <w:rPr>
          <w:rFonts w:asciiTheme="majorBidi" w:hAnsiTheme="majorBidi" w:cstheme="majorBidi"/>
          <w:iCs/>
          <w:color w:val="000000"/>
          <w:sz w:val="18"/>
          <w:vertAlign w:val="subscript"/>
          <w:lang w:val="en-US"/>
        </w:rPr>
        <w:t>7</w:t>
      </w:r>
      <w:r w:rsidRPr="00F96B31">
        <w:rPr>
          <w:rFonts w:asciiTheme="majorBidi" w:hAnsiTheme="majorBidi" w:cstheme="majorBidi"/>
          <w:iCs/>
          <w:color w:val="000000"/>
          <w:sz w:val="18"/>
          <w:lang w:val="en-US"/>
        </w:rPr>
        <w:t>, S</w:t>
      </w:r>
      <w:r w:rsidRPr="00F96B31">
        <w:rPr>
          <w:rFonts w:asciiTheme="majorBidi" w:hAnsiTheme="majorBidi" w:cstheme="majorBidi"/>
          <w:iCs/>
          <w:color w:val="000000"/>
          <w:sz w:val="18"/>
          <w:vertAlign w:val="subscript"/>
          <w:lang w:val="en-US"/>
        </w:rPr>
        <w:t>8</w:t>
      </w:r>
      <w:r w:rsidRPr="00F96B31">
        <w:rPr>
          <w:rFonts w:asciiTheme="majorBidi" w:hAnsiTheme="majorBidi" w:cstheme="majorBidi"/>
          <w:iCs/>
          <w:color w:val="000000"/>
          <w:sz w:val="18"/>
          <w:lang w:val="en-US"/>
        </w:rPr>
        <w:t>, S</w:t>
      </w:r>
      <w:r w:rsidRPr="00F96B31">
        <w:rPr>
          <w:rFonts w:asciiTheme="majorBidi" w:hAnsiTheme="majorBidi" w:cstheme="majorBidi"/>
          <w:iCs/>
          <w:color w:val="000000"/>
          <w:sz w:val="18"/>
          <w:vertAlign w:val="subscript"/>
          <w:lang w:val="en-US"/>
        </w:rPr>
        <w:t>9</w:t>
      </w:r>
      <w:r w:rsidRPr="00F96B31">
        <w:rPr>
          <w:rFonts w:asciiTheme="majorBidi" w:hAnsiTheme="majorBidi" w:cstheme="majorBidi"/>
          <w:iCs/>
          <w:color w:val="000000"/>
          <w:sz w:val="18"/>
          <w:lang w:val="en-US"/>
        </w:rPr>
        <w:t>, and S</w:t>
      </w:r>
      <w:r w:rsidRPr="00F96B31">
        <w:rPr>
          <w:rFonts w:asciiTheme="majorBidi" w:hAnsiTheme="majorBidi" w:cstheme="majorBidi"/>
          <w:iCs/>
          <w:color w:val="000000"/>
          <w:sz w:val="18"/>
          <w:vertAlign w:val="subscript"/>
          <w:lang w:val="en-US"/>
        </w:rPr>
        <w:t>10</w:t>
      </w:r>
      <w:r w:rsidRPr="00F96B31">
        <w:rPr>
          <w:rFonts w:asciiTheme="majorBidi" w:hAnsiTheme="majorBidi" w:cstheme="majorBidi"/>
          <w:iCs/>
          <w:color w:val="000000"/>
          <w:sz w:val="18"/>
          <w:lang w:val="en-US"/>
        </w:rPr>
        <w:t xml:space="preserve"> switches with MI=0.81 using PSO technique</w:t>
      </w:r>
      <w:r>
        <w:rPr>
          <w:rFonts w:asciiTheme="majorBidi" w:hAnsiTheme="majorBidi" w:cstheme="majorBidi"/>
          <w:iCs/>
          <w:color w:val="000000"/>
          <w:szCs w:val="24"/>
        </w:rPr>
        <w:t>.</w:t>
      </w:r>
      <w:bookmarkEnd w:id="48"/>
      <w:bookmarkEnd w:id="49"/>
    </w:p>
    <w:p w:rsidR="00E27F0D" w:rsidRDefault="00E27F0D" w:rsidP="00C517AE">
      <w:pPr>
        <w:spacing w:after="0"/>
        <w:rPr>
          <w:lang w:val="en-GB"/>
        </w:rPr>
      </w:pPr>
      <w:r>
        <w:rPr>
          <w:noProof/>
          <w:lang w:val="en-GB"/>
        </w:rPr>
        <w:drawing>
          <wp:inline distT="0" distB="0" distL="0" distR="0" wp14:anchorId="648CAEDE">
            <wp:extent cx="2751954" cy="2036618"/>
            <wp:effectExtent l="0" t="0" r="0" b="1905"/>
            <wp:docPr id="4710" name="Pictur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4778" cy="2053509"/>
                    </a:xfrm>
                    <a:prstGeom prst="rect">
                      <a:avLst/>
                    </a:prstGeom>
                    <a:noFill/>
                  </pic:spPr>
                </pic:pic>
              </a:graphicData>
            </a:graphic>
          </wp:inline>
        </w:drawing>
      </w:r>
    </w:p>
    <w:p w:rsidR="00E27F0D" w:rsidRDefault="00E27F0D" w:rsidP="00E74A3F">
      <w:pPr>
        <w:pStyle w:val="Caption"/>
        <w:spacing w:before="0" w:after="0" w:afterAutospacing="0"/>
        <w:rPr>
          <w:rFonts w:asciiTheme="majorBidi" w:hAnsiTheme="majorBidi" w:cstheme="majorBidi"/>
          <w:iCs/>
          <w:color w:val="000000"/>
          <w:szCs w:val="24"/>
        </w:rPr>
      </w:pPr>
      <w:r w:rsidRPr="00F96B31">
        <w:rPr>
          <w:rFonts w:asciiTheme="majorBidi" w:hAnsiTheme="majorBidi" w:cstheme="majorBidi"/>
          <w:sz w:val="18"/>
        </w:rPr>
        <w:t>Fig</w:t>
      </w:r>
      <w:r>
        <w:rPr>
          <w:rFonts w:asciiTheme="majorBidi" w:hAnsiTheme="majorBidi" w:cstheme="majorBidi"/>
          <w:sz w:val="18"/>
        </w:rPr>
        <w:t xml:space="preserve"> 1</w:t>
      </w:r>
      <w:r w:rsidR="0026715E">
        <w:rPr>
          <w:rFonts w:asciiTheme="majorBidi" w:hAnsiTheme="majorBidi" w:cstheme="majorBidi"/>
          <w:sz w:val="18"/>
        </w:rPr>
        <w:t>7</w:t>
      </w:r>
      <w:r>
        <w:rPr>
          <w:rFonts w:asciiTheme="majorBidi" w:hAnsiTheme="majorBidi" w:cstheme="majorBidi"/>
          <w:sz w:val="18"/>
        </w:rPr>
        <w:t>.</w:t>
      </w:r>
      <w:r w:rsidRPr="00F96B31">
        <w:rPr>
          <w:rFonts w:asciiTheme="majorBidi" w:hAnsiTheme="majorBidi" w:cstheme="majorBidi"/>
          <w:color w:val="000000"/>
          <w:sz w:val="18"/>
        </w:rPr>
        <w:t xml:space="preserve"> </w:t>
      </w:r>
      <w:r w:rsidRPr="00F96B31">
        <w:rPr>
          <w:rFonts w:asciiTheme="majorBidi" w:hAnsiTheme="majorBidi" w:cstheme="majorBidi"/>
          <w:iCs/>
          <w:color w:val="000000"/>
          <w:sz w:val="18"/>
          <w:lang w:val="en-US"/>
        </w:rPr>
        <w:t>Timing diagram of</w:t>
      </w:r>
      <w:r w:rsidR="009E01BC">
        <w:rPr>
          <w:rFonts w:asciiTheme="majorBidi" w:hAnsiTheme="majorBidi" w:cstheme="majorBidi"/>
          <w:iCs/>
          <w:color w:val="000000"/>
          <w:sz w:val="18"/>
          <w:lang w:val="en-US"/>
        </w:rPr>
        <w:t xml:space="preserve"> </w:t>
      </w:r>
      <w:r w:rsidR="002C3EF7">
        <w:rPr>
          <w:rFonts w:asciiTheme="majorBidi" w:hAnsiTheme="majorBidi" w:cstheme="majorBidi"/>
          <w:iCs/>
          <w:color w:val="000000"/>
          <w:sz w:val="18"/>
          <w:lang w:val="en-US"/>
        </w:rPr>
        <w:t>13</w:t>
      </w:r>
      <w:r w:rsidRPr="00F96B31">
        <w:rPr>
          <w:rFonts w:asciiTheme="majorBidi" w:hAnsiTheme="majorBidi" w:cstheme="majorBidi"/>
          <w:iCs/>
          <w:color w:val="000000"/>
          <w:sz w:val="18"/>
          <w:lang w:val="en-US"/>
        </w:rPr>
        <w:t xml:space="preserve">-level for cell </w:t>
      </w:r>
      <w:r w:rsidR="002C3EF7">
        <w:rPr>
          <w:rFonts w:asciiTheme="majorBidi" w:hAnsiTheme="majorBidi" w:cstheme="majorBidi"/>
          <w:iCs/>
          <w:color w:val="000000"/>
          <w:sz w:val="18"/>
          <w:lang w:val="en-US"/>
        </w:rPr>
        <w:t>3</w:t>
      </w:r>
      <w:r w:rsidRPr="00F96B31">
        <w:rPr>
          <w:rFonts w:asciiTheme="majorBidi" w:hAnsiTheme="majorBidi" w:cstheme="majorBidi"/>
          <w:iCs/>
          <w:color w:val="000000"/>
          <w:sz w:val="18"/>
          <w:lang w:val="en-US"/>
        </w:rPr>
        <w:t xml:space="preserve"> comprising S</w:t>
      </w:r>
      <w:r w:rsidRPr="00F96B31">
        <w:rPr>
          <w:rFonts w:asciiTheme="majorBidi" w:hAnsiTheme="majorBidi" w:cstheme="majorBidi"/>
          <w:iCs/>
          <w:color w:val="000000"/>
          <w:sz w:val="18"/>
          <w:vertAlign w:val="subscript"/>
          <w:lang w:val="en-US"/>
        </w:rPr>
        <w:t>6</w:t>
      </w:r>
      <w:r w:rsidRPr="00F96B31">
        <w:rPr>
          <w:rFonts w:asciiTheme="majorBidi" w:hAnsiTheme="majorBidi" w:cstheme="majorBidi"/>
          <w:iCs/>
          <w:color w:val="000000"/>
          <w:sz w:val="18"/>
          <w:lang w:val="en-US"/>
        </w:rPr>
        <w:t>, S</w:t>
      </w:r>
      <w:r w:rsidRPr="00F96B31">
        <w:rPr>
          <w:rFonts w:asciiTheme="majorBidi" w:hAnsiTheme="majorBidi" w:cstheme="majorBidi"/>
          <w:iCs/>
          <w:color w:val="000000"/>
          <w:sz w:val="18"/>
          <w:vertAlign w:val="subscript"/>
          <w:lang w:val="en-US"/>
        </w:rPr>
        <w:t>7</w:t>
      </w:r>
      <w:r w:rsidRPr="00F96B31">
        <w:rPr>
          <w:rFonts w:asciiTheme="majorBidi" w:hAnsiTheme="majorBidi" w:cstheme="majorBidi"/>
          <w:iCs/>
          <w:color w:val="000000"/>
          <w:sz w:val="18"/>
          <w:lang w:val="en-US"/>
        </w:rPr>
        <w:t>, S</w:t>
      </w:r>
      <w:r w:rsidRPr="00F96B31">
        <w:rPr>
          <w:rFonts w:asciiTheme="majorBidi" w:hAnsiTheme="majorBidi" w:cstheme="majorBidi"/>
          <w:iCs/>
          <w:color w:val="000000"/>
          <w:sz w:val="18"/>
          <w:vertAlign w:val="subscript"/>
          <w:lang w:val="en-US"/>
        </w:rPr>
        <w:t>8</w:t>
      </w:r>
      <w:r w:rsidRPr="00F96B31">
        <w:rPr>
          <w:rFonts w:asciiTheme="majorBidi" w:hAnsiTheme="majorBidi" w:cstheme="majorBidi"/>
          <w:iCs/>
          <w:color w:val="000000"/>
          <w:sz w:val="18"/>
          <w:lang w:val="en-US"/>
        </w:rPr>
        <w:t>, S</w:t>
      </w:r>
      <w:r w:rsidRPr="00F96B31">
        <w:rPr>
          <w:rFonts w:asciiTheme="majorBidi" w:hAnsiTheme="majorBidi" w:cstheme="majorBidi"/>
          <w:iCs/>
          <w:color w:val="000000"/>
          <w:sz w:val="18"/>
          <w:vertAlign w:val="subscript"/>
          <w:lang w:val="en-US"/>
        </w:rPr>
        <w:t>9</w:t>
      </w:r>
      <w:r w:rsidRPr="00F96B31">
        <w:rPr>
          <w:rFonts w:asciiTheme="majorBidi" w:hAnsiTheme="majorBidi" w:cstheme="majorBidi"/>
          <w:iCs/>
          <w:color w:val="000000"/>
          <w:sz w:val="18"/>
          <w:lang w:val="en-US"/>
        </w:rPr>
        <w:t>, and S</w:t>
      </w:r>
      <w:r w:rsidRPr="00F96B31">
        <w:rPr>
          <w:rFonts w:asciiTheme="majorBidi" w:hAnsiTheme="majorBidi" w:cstheme="majorBidi"/>
          <w:iCs/>
          <w:color w:val="000000"/>
          <w:sz w:val="18"/>
          <w:vertAlign w:val="subscript"/>
          <w:lang w:val="en-US"/>
        </w:rPr>
        <w:t>10</w:t>
      </w:r>
      <w:r w:rsidRPr="00F96B31">
        <w:rPr>
          <w:rFonts w:asciiTheme="majorBidi" w:hAnsiTheme="majorBidi" w:cstheme="majorBidi"/>
          <w:iCs/>
          <w:color w:val="000000"/>
          <w:sz w:val="18"/>
          <w:lang w:val="en-US"/>
        </w:rPr>
        <w:t xml:space="preserve"> switches with MI=0.81 using PSO technique</w:t>
      </w:r>
      <w:r>
        <w:rPr>
          <w:rFonts w:asciiTheme="majorBidi" w:hAnsiTheme="majorBidi" w:cstheme="majorBidi"/>
          <w:iCs/>
          <w:color w:val="000000"/>
          <w:szCs w:val="24"/>
        </w:rPr>
        <w:t>.</w:t>
      </w:r>
    </w:p>
    <w:p w:rsidR="0062251D" w:rsidRPr="00F96B31" w:rsidRDefault="0062251D" w:rsidP="0026715E">
      <w:pPr>
        <w:pStyle w:val="Caption"/>
        <w:spacing w:after="0" w:afterAutospacing="0"/>
        <w:ind w:firstLine="180"/>
        <w:jc w:val="both"/>
        <w:rPr>
          <w:rFonts w:asciiTheme="majorBidi" w:eastAsiaTheme="minorHAnsi" w:hAnsiTheme="majorBidi" w:cstheme="majorBidi"/>
          <w:bCs w:val="0"/>
          <w:sz w:val="19"/>
          <w:szCs w:val="19"/>
          <w:lang w:val="en-US"/>
        </w:rPr>
      </w:pPr>
      <w:r w:rsidRPr="00F96B31">
        <w:rPr>
          <w:rFonts w:asciiTheme="majorBidi" w:eastAsiaTheme="minorHAnsi" w:hAnsiTheme="majorBidi" w:cstheme="majorBidi"/>
          <w:bCs w:val="0"/>
          <w:sz w:val="19"/>
          <w:szCs w:val="19"/>
          <w:lang w:val="en-US"/>
        </w:rPr>
        <w:t xml:space="preserve">The simulation results of timing diagram of a single-phase </w:t>
      </w:r>
      <w:r w:rsidR="00DC426F">
        <w:rPr>
          <w:rFonts w:asciiTheme="majorBidi" w:eastAsiaTheme="minorHAnsi" w:hAnsiTheme="majorBidi" w:cstheme="majorBidi"/>
          <w:bCs w:val="0"/>
          <w:sz w:val="19"/>
          <w:szCs w:val="19"/>
          <w:lang w:val="en-US"/>
        </w:rPr>
        <w:t>13</w:t>
      </w:r>
      <w:r w:rsidRPr="00F96B31">
        <w:rPr>
          <w:rFonts w:asciiTheme="majorBidi" w:eastAsiaTheme="minorHAnsi" w:hAnsiTheme="majorBidi" w:cstheme="majorBidi"/>
          <w:bCs w:val="0"/>
          <w:sz w:val="19"/>
          <w:szCs w:val="19"/>
          <w:lang w:val="en-US"/>
        </w:rPr>
        <w:t xml:space="preserve">-level modified CHB-MLIs based on the PSO technique can be observed as shown in </w:t>
      </w:r>
      <w:r>
        <w:rPr>
          <w:rFonts w:asciiTheme="majorBidi" w:eastAsiaTheme="minorHAnsi" w:hAnsiTheme="majorBidi" w:cstheme="majorBidi"/>
          <w:bCs w:val="0"/>
          <w:sz w:val="19"/>
          <w:szCs w:val="19"/>
          <w:lang w:val="en-US"/>
        </w:rPr>
        <w:t>Fig 1</w:t>
      </w:r>
      <w:r w:rsidR="00256AA2">
        <w:rPr>
          <w:rFonts w:asciiTheme="majorBidi" w:eastAsiaTheme="minorHAnsi" w:hAnsiTheme="majorBidi" w:cstheme="majorBidi"/>
          <w:bCs w:val="0"/>
          <w:sz w:val="19"/>
          <w:szCs w:val="19"/>
          <w:lang w:val="en-US"/>
        </w:rPr>
        <w:t>5</w:t>
      </w:r>
      <w:r w:rsidR="0026715E">
        <w:rPr>
          <w:rFonts w:asciiTheme="majorBidi" w:eastAsiaTheme="minorHAnsi" w:hAnsiTheme="majorBidi" w:cstheme="majorBidi"/>
          <w:bCs w:val="0"/>
          <w:sz w:val="19"/>
          <w:szCs w:val="19"/>
          <w:lang w:val="en-US"/>
        </w:rPr>
        <w:t xml:space="preserve">, </w:t>
      </w:r>
      <w:r w:rsidR="0026715E">
        <w:rPr>
          <w:rFonts w:asciiTheme="majorBidi" w:eastAsiaTheme="minorHAnsi" w:hAnsiTheme="majorBidi" w:cstheme="majorBidi"/>
          <w:bCs w:val="0"/>
          <w:sz w:val="19"/>
          <w:szCs w:val="19"/>
          <w:lang w:val="en-US"/>
        </w:rPr>
        <w:t>Fig 16</w:t>
      </w:r>
      <w:r>
        <w:rPr>
          <w:rFonts w:asciiTheme="majorBidi" w:eastAsiaTheme="minorHAnsi" w:hAnsiTheme="majorBidi" w:cstheme="majorBidi"/>
          <w:bCs w:val="0"/>
          <w:sz w:val="19"/>
          <w:szCs w:val="19"/>
          <w:lang w:val="en-US"/>
        </w:rPr>
        <w:t xml:space="preserve"> </w:t>
      </w:r>
      <w:r w:rsidRPr="00F96B31">
        <w:rPr>
          <w:rFonts w:asciiTheme="majorBidi" w:eastAsiaTheme="minorHAnsi" w:hAnsiTheme="majorBidi" w:cstheme="majorBidi"/>
          <w:bCs w:val="0"/>
          <w:sz w:val="19"/>
          <w:szCs w:val="19"/>
          <w:lang w:val="en-US"/>
        </w:rPr>
        <w:t>and</w:t>
      </w:r>
      <w:r>
        <w:rPr>
          <w:rFonts w:asciiTheme="majorBidi" w:eastAsiaTheme="minorHAnsi" w:hAnsiTheme="majorBidi" w:cstheme="majorBidi"/>
          <w:bCs w:val="0"/>
          <w:sz w:val="19"/>
          <w:szCs w:val="19"/>
          <w:lang w:val="en-US"/>
        </w:rPr>
        <w:t xml:space="preserve"> Fig 1</w:t>
      </w:r>
      <w:r w:rsidR="0026715E">
        <w:rPr>
          <w:rFonts w:asciiTheme="majorBidi" w:eastAsiaTheme="minorHAnsi" w:hAnsiTheme="majorBidi" w:cstheme="majorBidi"/>
          <w:bCs w:val="0"/>
          <w:sz w:val="19"/>
          <w:szCs w:val="19"/>
          <w:lang w:val="en-US"/>
        </w:rPr>
        <w:t>7</w:t>
      </w:r>
      <w:r w:rsidRPr="00F96B31">
        <w:rPr>
          <w:rFonts w:asciiTheme="majorBidi" w:eastAsiaTheme="minorHAnsi" w:hAnsiTheme="majorBidi" w:cstheme="majorBidi"/>
          <w:bCs w:val="0"/>
          <w:sz w:val="19"/>
          <w:szCs w:val="19"/>
          <w:lang w:val="en-US"/>
        </w:rPr>
        <w:t xml:space="preserve">. The </w:t>
      </w:r>
      <w:proofErr w:type="spellStart"/>
      <w:r w:rsidRPr="00F96B31">
        <w:rPr>
          <w:rFonts w:asciiTheme="majorBidi" w:eastAsiaTheme="minorHAnsi" w:hAnsiTheme="majorBidi" w:cstheme="majorBidi"/>
          <w:bCs w:val="0"/>
          <w:sz w:val="19"/>
          <w:szCs w:val="19"/>
          <w:lang w:val="en-US"/>
        </w:rPr>
        <w:t>optimised</w:t>
      </w:r>
      <w:proofErr w:type="spellEnd"/>
      <w:r w:rsidRPr="00F96B31">
        <w:rPr>
          <w:rFonts w:asciiTheme="majorBidi" w:eastAsiaTheme="minorHAnsi" w:hAnsiTheme="majorBidi" w:cstheme="majorBidi"/>
          <w:bCs w:val="0"/>
          <w:sz w:val="19"/>
          <w:szCs w:val="19"/>
          <w:lang w:val="en-US"/>
        </w:rPr>
        <w:t xml:space="preserve"> switching angles obtained are equal to </w:t>
      </w:r>
      <w:r w:rsidR="0026715E" w:rsidRPr="0026715E">
        <w:rPr>
          <w:rFonts w:asciiTheme="majorBidi" w:eastAsiaTheme="minorHAnsi" w:hAnsiTheme="majorBidi" w:cstheme="majorBidi"/>
          <w:bCs w:val="0"/>
          <w:i/>
          <w:iCs/>
          <w:sz w:val="19"/>
          <w:szCs w:val="19"/>
          <w:lang w:val="en-US"/>
        </w:rPr>
        <w:sym w:font="Symbol" w:char="F071"/>
      </w:r>
      <w:r w:rsidR="0026715E" w:rsidRPr="0026715E">
        <w:rPr>
          <w:rFonts w:asciiTheme="majorBidi" w:eastAsiaTheme="minorHAnsi" w:hAnsiTheme="majorBidi" w:cstheme="majorBidi"/>
          <w:bCs w:val="0"/>
          <w:i/>
          <w:iCs/>
          <w:sz w:val="19"/>
          <w:szCs w:val="19"/>
          <w:lang w:val="en-US"/>
        </w:rPr>
        <w:t xml:space="preserve"> </w:t>
      </w:r>
      <w:r w:rsidR="0026715E" w:rsidRPr="0026715E">
        <w:rPr>
          <w:rFonts w:asciiTheme="majorBidi" w:eastAsiaTheme="minorHAnsi" w:hAnsiTheme="majorBidi" w:cstheme="majorBidi"/>
          <w:bCs w:val="0"/>
          <w:iCs/>
          <w:sz w:val="19"/>
          <w:szCs w:val="19"/>
          <w:vertAlign w:val="subscript"/>
          <w:lang w:val="en-US"/>
        </w:rPr>
        <w:t>1</w:t>
      </w:r>
      <w:r w:rsidR="0026715E" w:rsidRPr="0026715E">
        <w:rPr>
          <w:rFonts w:asciiTheme="majorBidi" w:eastAsiaTheme="minorHAnsi" w:hAnsiTheme="majorBidi" w:cstheme="majorBidi"/>
          <w:bCs w:val="0"/>
          <w:iCs/>
          <w:sz w:val="19"/>
          <w:szCs w:val="19"/>
          <w:lang w:val="en-US"/>
        </w:rPr>
        <w:t>=4.4873</w:t>
      </w:r>
      <w:r w:rsidR="0026715E" w:rsidRPr="0026715E">
        <w:rPr>
          <w:rFonts w:asciiTheme="majorBidi" w:eastAsiaTheme="minorHAnsi" w:hAnsiTheme="majorBidi" w:cstheme="majorBidi"/>
          <w:bCs w:val="0"/>
          <w:iCs/>
          <w:sz w:val="19"/>
          <w:szCs w:val="19"/>
          <w:vertAlign w:val="superscript"/>
          <w:lang w:val="en-US"/>
        </w:rPr>
        <w:t>0</w:t>
      </w:r>
      <w:r w:rsidR="0026715E" w:rsidRPr="0026715E">
        <w:rPr>
          <w:rFonts w:asciiTheme="majorBidi" w:eastAsiaTheme="minorHAnsi" w:hAnsiTheme="majorBidi" w:cstheme="majorBidi"/>
          <w:bCs w:val="0"/>
          <w:iCs/>
          <w:sz w:val="19"/>
          <w:szCs w:val="19"/>
          <w:lang w:val="en-US"/>
        </w:rPr>
        <w:t xml:space="preserve">, </w:t>
      </w:r>
      <w:r w:rsidR="0026715E" w:rsidRPr="0026715E">
        <w:rPr>
          <w:rFonts w:asciiTheme="majorBidi" w:eastAsiaTheme="minorHAnsi" w:hAnsiTheme="majorBidi" w:cstheme="majorBidi"/>
          <w:bCs w:val="0"/>
          <w:i/>
          <w:iCs/>
          <w:sz w:val="19"/>
          <w:szCs w:val="19"/>
          <w:lang w:val="en-US"/>
        </w:rPr>
        <w:sym w:font="Symbol" w:char="F071"/>
      </w:r>
      <w:r w:rsidR="0026715E" w:rsidRPr="0026715E">
        <w:rPr>
          <w:rFonts w:asciiTheme="majorBidi" w:eastAsiaTheme="minorHAnsi" w:hAnsiTheme="majorBidi" w:cstheme="majorBidi"/>
          <w:bCs w:val="0"/>
          <w:i/>
          <w:iCs/>
          <w:sz w:val="19"/>
          <w:szCs w:val="19"/>
          <w:lang w:val="en-US"/>
        </w:rPr>
        <w:t xml:space="preserve"> </w:t>
      </w:r>
      <w:r w:rsidR="0026715E" w:rsidRPr="0026715E">
        <w:rPr>
          <w:rFonts w:asciiTheme="majorBidi" w:eastAsiaTheme="minorHAnsi" w:hAnsiTheme="majorBidi" w:cstheme="majorBidi"/>
          <w:bCs w:val="0"/>
          <w:iCs/>
          <w:sz w:val="19"/>
          <w:szCs w:val="19"/>
          <w:vertAlign w:val="subscript"/>
          <w:lang w:val="en-US"/>
        </w:rPr>
        <w:t>2</w:t>
      </w:r>
      <w:r w:rsidR="0026715E" w:rsidRPr="0026715E">
        <w:rPr>
          <w:rFonts w:asciiTheme="majorBidi" w:eastAsiaTheme="minorHAnsi" w:hAnsiTheme="majorBidi" w:cstheme="majorBidi"/>
          <w:bCs w:val="0"/>
          <w:iCs/>
          <w:sz w:val="19"/>
          <w:szCs w:val="19"/>
          <w:lang w:val="en-US"/>
        </w:rPr>
        <w:t>=14.5441</w:t>
      </w:r>
      <w:r w:rsidR="0026715E" w:rsidRPr="0026715E">
        <w:rPr>
          <w:rFonts w:asciiTheme="majorBidi" w:eastAsiaTheme="minorHAnsi" w:hAnsiTheme="majorBidi" w:cstheme="majorBidi"/>
          <w:bCs w:val="0"/>
          <w:iCs/>
          <w:sz w:val="19"/>
          <w:szCs w:val="19"/>
          <w:vertAlign w:val="superscript"/>
          <w:lang w:val="en-US"/>
        </w:rPr>
        <w:t>0</w:t>
      </w:r>
      <w:r w:rsidR="0026715E" w:rsidRPr="0026715E">
        <w:rPr>
          <w:rFonts w:asciiTheme="majorBidi" w:eastAsiaTheme="minorHAnsi" w:hAnsiTheme="majorBidi" w:cstheme="majorBidi"/>
          <w:bCs w:val="0"/>
          <w:iCs/>
          <w:sz w:val="19"/>
          <w:szCs w:val="19"/>
          <w:vertAlign w:val="subscript"/>
          <w:lang w:val="en-US"/>
        </w:rPr>
        <w:t>,</w:t>
      </w:r>
      <w:r w:rsidR="0026715E" w:rsidRPr="0026715E">
        <w:rPr>
          <w:rFonts w:asciiTheme="majorBidi" w:eastAsiaTheme="minorHAnsi" w:hAnsiTheme="majorBidi" w:cstheme="majorBidi"/>
          <w:bCs w:val="0"/>
          <w:iCs/>
          <w:sz w:val="19"/>
          <w:szCs w:val="19"/>
          <w:lang w:val="en-US"/>
        </w:rPr>
        <w:t xml:space="preserve"> </w:t>
      </w:r>
      <w:r w:rsidR="0026715E" w:rsidRPr="0026715E">
        <w:rPr>
          <w:rFonts w:asciiTheme="majorBidi" w:eastAsiaTheme="minorHAnsi" w:hAnsiTheme="majorBidi" w:cstheme="majorBidi"/>
          <w:bCs w:val="0"/>
          <w:i/>
          <w:iCs/>
          <w:sz w:val="19"/>
          <w:szCs w:val="19"/>
          <w:lang w:val="en-US"/>
        </w:rPr>
        <w:sym w:font="Symbol" w:char="F071"/>
      </w:r>
      <w:r w:rsidR="0026715E" w:rsidRPr="0026715E">
        <w:rPr>
          <w:rFonts w:asciiTheme="majorBidi" w:eastAsiaTheme="minorHAnsi" w:hAnsiTheme="majorBidi" w:cstheme="majorBidi"/>
          <w:bCs w:val="0"/>
          <w:i/>
          <w:iCs/>
          <w:sz w:val="19"/>
          <w:szCs w:val="19"/>
          <w:lang w:val="en-US"/>
        </w:rPr>
        <w:t xml:space="preserve"> </w:t>
      </w:r>
      <w:r w:rsidR="0026715E" w:rsidRPr="0026715E">
        <w:rPr>
          <w:rFonts w:asciiTheme="majorBidi" w:eastAsiaTheme="minorHAnsi" w:hAnsiTheme="majorBidi" w:cstheme="majorBidi"/>
          <w:bCs w:val="0"/>
          <w:iCs/>
          <w:sz w:val="19"/>
          <w:szCs w:val="19"/>
          <w:vertAlign w:val="subscript"/>
          <w:lang w:val="en-US"/>
        </w:rPr>
        <w:t>3</w:t>
      </w:r>
      <w:r w:rsidR="0026715E" w:rsidRPr="0026715E">
        <w:rPr>
          <w:rFonts w:asciiTheme="majorBidi" w:eastAsiaTheme="minorHAnsi" w:hAnsiTheme="majorBidi" w:cstheme="majorBidi"/>
          <w:bCs w:val="0"/>
          <w:iCs/>
          <w:sz w:val="19"/>
          <w:szCs w:val="19"/>
          <w:lang w:val="en-US"/>
        </w:rPr>
        <w:t>=24.5761</w:t>
      </w:r>
      <w:r w:rsidR="0026715E" w:rsidRPr="0026715E">
        <w:rPr>
          <w:rFonts w:asciiTheme="majorBidi" w:eastAsiaTheme="minorHAnsi" w:hAnsiTheme="majorBidi" w:cstheme="majorBidi"/>
          <w:bCs w:val="0"/>
          <w:iCs/>
          <w:sz w:val="19"/>
          <w:szCs w:val="19"/>
          <w:vertAlign w:val="superscript"/>
          <w:lang w:val="en-US"/>
        </w:rPr>
        <w:t>0</w:t>
      </w:r>
      <w:r w:rsidR="0026715E" w:rsidRPr="0026715E">
        <w:rPr>
          <w:rFonts w:asciiTheme="majorBidi" w:eastAsiaTheme="minorHAnsi" w:hAnsiTheme="majorBidi" w:cstheme="majorBidi"/>
          <w:bCs w:val="0"/>
          <w:iCs/>
          <w:sz w:val="19"/>
          <w:szCs w:val="19"/>
          <w:lang w:val="en-US"/>
        </w:rPr>
        <w:t>,</w:t>
      </w:r>
      <w:r w:rsidR="0026715E" w:rsidRPr="0026715E">
        <w:rPr>
          <w:rFonts w:asciiTheme="majorBidi" w:eastAsiaTheme="minorHAnsi" w:hAnsiTheme="majorBidi" w:cstheme="majorBidi"/>
          <w:bCs w:val="0"/>
          <w:i/>
          <w:iCs/>
          <w:sz w:val="19"/>
          <w:szCs w:val="19"/>
          <w:lang w:val="en-US"/>
        </w:rPr>
        <w:sym w:font="Symbol" w:char="F071"/>
      </w:r>
      <w:r w:rsidR="0026715E" w:rsidRPr="0026715E">
        <w:rPr>
          <w:rFonts w:asciiTheme="majorBidi" w:eastAsiaTheme="minorHAnsi" w:hAnsiTheme="majorBidi" w:cstheme="majorBidi"/>
          <w:bCs w:val="0"/>
          <w:i/>
          <w:iCs/>
          <w:sz w:val="19"/>
          <w:szCs w:val="19"/>
          <w:lang w:val="en-US"/>
        </w:rPr>
        <w:t xml:space="preserve"> </w:t>
      </w:r>
      <w:r w:rsidR="0026715E" w:rsidRPr="0026715E">
        <w:rPr>
          <w:rFonts w:asciiTheme="majorBidi" w:eastAsiaTheme="minorHAnsi" w:hAnsiTheme="majorBidi" w:cstheme="majorBidi"/>
          <w:bCs w:val="0"/>
          <w:iCs/>
          <w:sz w:val="19"/>
          <w:szCs w:val="19"/>
          <w:vertAlign w:val="subscript"/>
          <w:lang w:val="en-US"/>
        </w:rPr>
        <w:t>4</w:t>
      </w:r>
      <w:r w:rsidR="0026715E" w:rsidRPr="0026715E">
        <w:rPr>
          <w:rFonts w:asciiTheme="majorBidi" w:eastAsiaTheme="minorHAnsi" w:hAnsiTheme="majorBidi" w:cstheme="majorBidi"/>
          <w:bCs w:val="0"/>
          <w:iCs/>
          <w:sz w:val="19"/>
          <w:szCs w:val="19"/>
          <w:lang w:val="en-US"/>
        </w:rPr>
        <w:t>=33.1991</w:t>
      </w:r>
      <w:r w:rsidR="0026715E" w:rsidRPr="0026715E">
        <w:rPr>
          <w:rFonts w:asciiTheme="majorBidi" w:eastAsiaTheme="minorHAnsi" w:hAnsiTheme="majorBidi" w:cstheme="majorBidi"/>
          <w:bCs w:val="0"/>
          <w:iCs/>
          <w:sz w:val="19"/>
          <w:szCs w:val="19"/>
          <w:vertAlign w:val="superscript"/>
          <w:lang w:val="en-US"/>
        </w:rPr>
        <w:t>0</w:t>
      </w:r>
      <w:r w:rsidR="0026715E" w:rsidRPr="0026715E">
        <w:rPr>
          <w:rFonts w:asciiTheme="majorBidi" w:eastAsiaTheme="minorHAnsi" w:hAnsiTheme="majorBidi" w:cstheme="majorBidi"/>
          <w:bCs w:val="0"/>
          <w:iCs/>
          <w:sz w:val="19"/>
          <w:szCs w:val="19"/>
          <w:lang w:val="en-US"/>
        </w:rPr>
        <w:t>,</w:t>
      </w:r>
      <w:r w:rsidR="0026715E">
        <w:rPr>
          <w:rFonts w:asciiTheme="majorBidi" w:eastAsiaTheme="minorHAnsi" w:hAnsiTheme="majorBidi" w:cstheme="majorBidi"/>
          <w:bCs w:val="0"/>
          <w:iCs/>
          <w:sz w:val="19"/>
          <w:szCs w:val="19"/>
          <w:lang w:val="en-US"/>
        </w:rPr>
        <w:t xml:space="preserve"> </w:t>
      </w:r>
      <w:r w:rsidR="0026715E" w:rsidRPr="0026715E">
        <w:rPr>
          <w:rFonts w:asciiTheme="majorBidi" w:eastAsiaTheme="minorHAnsi" w:hAnsiTheme="majorBidi" w:cstheme="majorBidi"/>
          <w:bCs w:val="0"/>
          <w:i/>
          <w:iCs/>
          <w:sz w:val="19"/>
          <w:szCs w:val="19"/>
          <w:lang w:val="en-US"/>
        </w:rPr>
        <w:sym w:font="Symbol" w:char="F071"/>
      </w:r>
      <w:r w:rsidR="0026715E" w:rsidRPr="0026715E">
        <w:rPr>
          <w:rFonts w:asciiTheme="majorBidi" w:eastAsiaTheme="minorHAnsi" w:hAnsiTheme="majorBidi" w:cstheme="majorBidi"/>
          <w:bCs w:val="0"/>
          <w:i/>
          <w:iCs/>
          <w:sz w:val="19"/>
          <w:szCs w:val="19"/>
          <w:lang w:val="en-US"/>
        </w:rPr>
        <w:t xml:space="preserve"> </w:t>
      </w:r>
      <w:r w:rsidR="0026715E" w:rsidRPr="0026715E">
        <w:rPr>
          <w:rFonts w:asciiTheme="majorBidi" w:eastAsiaTheme="minorHAnsi" w:hAnsiTheme="majorBidi" w:cstheme="majorBidi"/>
          <w:bCs w:val="0"/>
          <w:iCs/>
          <w:sz w:val="19"/>
          <w:szCs w:val="19"/>
          <w:vertAlign w:val="subscript"/>
          <w:lang w:val="en-US"/>
        </w:rPr>
        <w:t>5</w:t>
      </w:r>
      <w:r w:rsidR="0026715E" w:rsidRPr="0026715E">
        <w:rPr>
          <w:rFonts w:asciiTheme="majorBidi" w:eastAsiaTheme="minorHAnsi" w:hAnsiTheme="majorBidi" w:cstheme="majorBidi"/>
          <w:bCs w:val="0"/>
          <w:iCs/>
          <w:sz w:val="19"/>
          <w:szCs w:val="19"/>
          <w:lang w:val="en-US"/>
        </w:rPr>
        <w:t>=45.82</w:t>
      </w:r>
      <w:r w:rsidR="0026715E" w:rsidRPr="0026715E">
        <w:rPr>
          <w:rFonts w:asciiTheme="majorBidi" w:eastAsiaTheme="minorHAnsi" w:hAnsiTheme="majorBidi" w:cstheme="majorBidi"/>
          <w:bCs w:val="0"/>
          <w:iCs/>
          <w:sz w:val="19"/>
          <w:szCs w:val="19"/>
          <w:vertAlign w:val="superscript"/>
          <w:lang w:val="en-US"/>
        </w:rPr>
        <w:t>0</w:t>
      </w:r>
      <w:r w:rsidR="0026715E" w:rsidRPr="0026715E">
        <w:rPr>
          <w:rFonts w:asciiTheme="majorBidi" w:eastAsiaTheme="minorHAnsi" w:hAnsiTheme="majorBidi" w:cstheme="majorBidi"/>
          <w:bCs w:val="0"/>
          <w:iCs/>
          <w:sz w:val="19"/>
          <w:szCs w:val="19"/>
          <w:lang w:val="en-US"/>
        </w:rPr>
        <w:t xml:space="preserve">, and </w:t>
      </w:r>
      <w:r w:rsidR="0026715E" w:rsidRPr="0026715E">
        <w:rPr>
          <w:rFonts w:asciiTheme="majorBidi" w:eastAsiaTheme="minorHAnsi" w:hAnsiTheme="majorBidi" w:cstheme="majorBidi"/>
          <w:bCs w:val="0"/>
          <w:i/>
          <w:iCs/>
          <w:sz w:val="19"/>
          <w:szCs w:val="19"/>
          <w:lang w:val="en-US"/>
        </w:rPr>
        <w:sym w:font="Symbol" w:char="F071"/>
      </w:r>
      <w:r w:rsidR="0026715E" w:rsidRPr="0026715E">
        <w:rPr>
          <w:rFonts w:asciiTheme="majorBidi" w:eastAsiaTheme="minorHAnsi" w:hAnsiTheme="majorBidi" w:cstheme="majorBidi"/>
          <w:bCs w:val="0"/>
          <w:i/>
          <w:iCs/>
          <w:sz w:val="19"/>
          <w:szCs w:val="19"/>
          <w:lang w:val="en-US"/>
        </w:rPr>
        <w:t xml:space="preserve"> </w:t>
      </w:r>
      <w:r w:rsidR="0026715E" w:rsidRPr="0026715E">
        <w:rPr>
          <w:rFonts w:asciiTheme="majorBidi" w:eastAsiaTheme="minorHAnsi" w:hAnsiTheme="majorBidi" w:cstheme="majorBidi"/>
          <w:bCs w:val="0"/>
          <w:iCs/>
          <w:sz w:val="19"/>
          <w:szCs w:val="19"/>
          <w:vertAlign w:val="subscript"/>
          <w:lang w:val="en-US"/>
        </w:rPr>
        <w:t>6</w:t>
      </w:r>
      <w:r w:rsidR="0026715E" w:rsidRPr="0026715E">
        <w:rPr>
          <w:rFonts w:asciiTheme="majorBidi" w:eastAsiaTheme="minorHAnsi" w:hAnsiTheme="majorBidi" w:cstheme="majorBidi"/>
          <w:bCs w:val="0"/>
          <w:iCs/>
          <w:sz w:val="19"/>
          <w:szCs w:val="19"/>
          <w:lang w:val="en-US"/>
        </w:rPr>
        <w:t>=62.672</w:t>
      </w:r>
      <w:r w:rsidR="0026715E" w:rsidRPr="0026715E">
        <w:rPr>
          <w:rFonts w:asciiTheme="majorBidi" w:eastAsiaTheme="minorHAnsi" w:hAnsiTheme="majorBidi" w:cstheme="majorBidi"/>
          <w:bCs w:val="0"/>
          <w:iCs/>
          <w:sz w:val="19"/>
          <w:szCs w:val="19"/>
          <w:vertAlign w:val="superscript"/>
          <w:lang w:val="en-US"/>
        </w:rPr>
        <w:t>0</w:t>
      </w:r>
      <w:r w:rsidR="0026715E">
        <w:rPr>
          <w:rFonts w:asciiTheme="majorBidi" w:eastAsiaTheme="minorHAnsi" w:hAnsiTheme="majorBidi" w:cstheme="majorBidi"/>
          <w:bCs w:val="0"/>
          <w:iCs/>
          <w:sz w:val="19"/>
          <w:szCs w:val="19"/>
          <w:lang w:val="en-US"/>
        </w:rPr>
        <w:t xml:space="preserve"> </w:t>
      </w:r>
      <w:r w:rsidRPr="00F96B31">
        <w:rPr>
          <w:rFonts w:asciiTheme="majorBidi" w:eastAsiaTheme="minorHAnsi" w:hAnsiTheme="majorBidi" w:cstheme="majorBidi"/>
          <w:bCs w:val="0"/>
          <w:sz w:val="19"/>
          <w:szCs w:val="19"/>
          <w:lang w:val="en-US"/>
        </w:rPr>
        <w:t>calculate by using MATLAB.</w:t>
      </w:r>
    </w:p>
    <w:p w:rsidR="00F96B31" w:rsidRDefault="00E27F0D" w:rsidP="002735D3">
      <w:pPr>
        <w:pStyle w:val="IETParagraph"/>
        <w:spacing w:line="240" w:lineRule="auto"/>
        <w:ind w:firstLine="0"/>
        <w:jc w:val="center"/>
        <w:rPr>
          <w:rFonts w:asciiTheme="majorBidi" w:hAnsiTheme="majorBidi" w:cstheme="majorBidi"/>
        </w:rPr>
      </w:pPr>
      <w:bookmarkStart w:id="50" w:name="_Ref493896580"/>
      <w:r w:rsidRPr="00E27F0D">
        <w:drawing>
          <wp:inline distT="0" distB="0" distL="0" distR="0" wp14:anchorId="26477A1E" wp14:editId="3F4912EC">
            <wp:extent cx="2666659" cy="2124791"/>
            <wp:effectExtent l="0" t="0" r="635" b="8890"/>
            <wp:docPr id="4711" name="Picture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4585"/>
                    <a:stretch/>
                  </pic:blipFill>
                  <pic:spPr bwMode="auto">
                    <a:xfrm>
                      <a:off x="0" y="0"/>
                      <a:ext cx="2728897" cy="2174382"/>
                    </a:xfrm>
                    <a:prstGeom prst="rect">
                      <a:avLst/>
                    </a:prstGeom>
                    <a:ln>
                      <a:noFill/>
                    </a:ln>
                    <a:extLst>
                      <a:ext uri="{53640926-AAD7-44D8-BBD7-CCE9431645EC}">
                        <a14:shadowObscured xmlns:a14="http://schemas.microsoft.com/office/drawing/2010/main"/>
                      </a:ext>
                    </a:extLst>
                  </pic:spPr>
                </pic:pic>
              </a:graphicData>
            </a:graphic>
          </wp:inline>
        </w:drawing>
      </w:r>
    </w:p>
    <w:p w:rsidR="0026715E" w:rsidRDefault="00F96B31" w:rsidP="00E74A3F">
      <w:pPr>
        <w:pStyle w:val="IETParagraph"/>
        <w:spacing w:line="240" w:lineRule="auto"/>
        <w:ind w:firstLine="0"/>
        <w:jc w:val="center"/>
        <w:rPr>
          <w:rFonts w:asciiTheme="majorBidi" w:hAnsiTheme="majorBidi" w:cstheme="majorBidi"/>
          <w:iCs/>
          <w:color w:val="000000"/>
          <w:sz w:val="18"/>
          <w:szCs w:val="18"/>
          <w:lang w:val="en-US"/>
        </w:rPr>
      </w:pPr>
      <w:bookmarkStart w:id="51" w:name="_Ref494025911"/>
      <w:bookmarkStart w:id="52" w:name="_Toc494181787"/>
      <w:bookmarkStart w:id="53" w:name="_Toc494040271"/>
      <w:r w:rsidRPr="00F96B31">
        <w:rPr>
          <w:rFonts w:asciiTheme="majorBidi" w:hAnsiTheme="majorBidi" w:cstheme="majorBidi"/>
          <w:sz w:val="18"/>
          <w:szCs w:val="18"/>
        </w:rPr>
        <w:t>Fig</w:t>
      </w:r>
      <w:bookmarkEnd w:id="50"/>
      <w:bookmarkEnd w:id="51"/>
      <w:r>
        <w:rPr>
          <w:rFonts w:asciiTheme="majorBidi" w:hAnsiTheme="majorBidi" w:cstheme="majorBidi"/>
          <w:sz w:val="18"/>
          <w:szCs w:val="18"/>
        </w:rPr>
        <w:t xml:space="preserve"> 1</w:t>
      </w:r>
      <w:r w:rsidR="0026715E">
        <w:rPr>
          <w:rFonts w:asciiTheme="majorBidi" w:hAnsiTheme="majorBidi" w:cstheme="majorBidi"/>
          <w:sz w:val="18"/>
          <w:szCs w:val="18"/>
        </w:rPr>
        <w:t>8</w:t>
      </w:r>
      <w:r>
        <w:rPr>
          <w:rFonts w:asciiTheme="majorBidi" w:hAnsiTheme="majorBidi" w:cstheme="majorBidi"/>
          <w:sz w:val="18"/>
          <w:szCs w:val="18"/>
        </w:rPr>
        <w:t>.</w:t>
      </w:r>
      <w:r w:rsidRPr="00F96B31">
        <w:rPr>
          <w:rFonts w:asciiTheme="majorBidi" w:hAnsiTheme="majorBidi" w:cstheme="majorBidi"/>
          <w:color w:val="000000"/>
          <w:sz w:val="18"/>
          <w:szCs w:val="18"/>
          <w:lang w:val="en-US"/>
        </w:rPr>
        <w:t xml:space="preserve"> </w:t>
      </w:r>
      <w:proofErr w:type="spellStart"/>
      <w:r w:rsidRPr="00F96B31">
        <w:rPr>
          <w:rFonts w:asciiTheme="majorBidi" w:hAnsiTheme="majorBidi" w:cstheme="majorBidi"/>
          <w:color w:val="000000"/>
          <w:sz w:val="18"/>
          <w:szCs w:val="18"/>
          <w:lang w:val="en-US"/>
        </w:rPr>
        <w:t>O</w:t>
      </w:r>
      <w:r w:rsidRPr="00F96B31">
        <w:rPr>
          <w:rFonts w:asciiTheme="majorBidi" w:hAnsiTheme="majorBidi" w:cstheme="majorBidi"/>
          <w:iCs/>
          <w:color w:val="000000"/>
          <w:sz w:val="18"/>
          <w:szCs w:val="18"/>
          <w:lang w:val="en-US"/>
        </w:rPr>
        <w:t>ptimisation</w:t>
      </w:r>
      <w:proofErr w:type="spellEnd"/>
      <w:r w:rsidRPr="00F96B31">
        <w:rPr>
          <w:rFonts w:asciiTheme="majorBidi" w:hAnsiTheme="majorBidi" w:cstheme="majorBidi"/>
          <w:iCs/>
          <w:color w:val="000000"/>
          <w:sz w:val="18"/>
          <w:szCs w:val="18"/>
          <w:lang w:val="en-US"/>
        </w:rPr>
        <w:t xml:space="preserve"> of output voltage waveform of</w:t>
      </w:r>
      <w:r w:rsidR="0026715E">
        <w:rPr>
          <w:rFonts w:asciiTheme="majorBidi" w:hAnsiTheme="majorBidi" w:cstheme="majorBidi"/>
          <w:iCs/>
          <w:color w:val="000000"/>
          <w:sz w:val="18"/>
          <w:szCs w:val="18"/>
          <w:lang w:val="en-US"/>
        </w:rPr>
        <w:t xml:space="preserve"> </w:t>
      </w:r>
    </w:p>
    <w:p w:rsidR="00F96B31" w:rsidRDefault="002C3EF7" w:rsidP="00E74A3F">
      <w:pPr>
        <w:pStyle w:val="IETParagraph"/>
        <w:spacing w:line="240" w:lineRule="auto"/>
        <w:ind w:firstLine="0"/>
        <w:jc w:val="center"/>
        <w:rPr>
          <w:rFonts w:asciiTheme="majorBidi" w:hAnsiTheme="majorBidi" w:cstheme="majorBidi"/>
          <w:iCs/>
          <w:color w:val="000000"/>
          <w:sz w:val="18"/>
          <w:szCs w:val="18"/>
          <w:lang w:val="en-US"/>
        </w:rPr>
      </w:pPr>
      <w:r>
        <w:rPr>
          <w:rFonts w:asciiTheme="majorBidi" w:hAnsiTheme="majorBidi" w:cstheme="majorBidi"/>
          <w:iCs/>
          <w:color w:val="000000"/>
          <w:sz w:val="18"/>
          <w:szCs w:val="18"/>
          <w:lang w:val="en-US"/>
        </w:rPr>
        <w:t>13</w:t>
      </w:r>
      <w:r w:rsidR="00F96B31" w:rsidRPr="00F96B31">
        <w:rPr>
          <w:rFonts w:asciiTheme="majorBidi" w:hAnsiTheme="majorBidi" w:cstheme="majorBidi"/>
          <w:iCs/>
          <w:color w:val="000000"/>
          <w:sz w:val="18"/>
          <w:szCs w:val="18"/>
          <w:lang w:val="en-US"/>
        </w:rPr>
        <w:t>-level with MI=0. 81 using PSO technique.</w:t>
      </w:r>
      <w:bookmarkEnd w:id="52"/>
      <w:bookmarkEnd w:id="53"/>
    </w:p>
    <w:p w:rsidR="00C517AE" w:rsidRPr="00C517AE" w:rsidRDefault="00C517AE" w:rsidP="00E74A3F">
      <w:pPr>
        <w:pStyle w:val="IETParagraph"/>
        <w:spacing w:line="240" w:lineRule="auto"/>
        <w:ind w:firstLine="0"/>
        <w:jc w:val="center"/>
        <w:rPr>
          <w:rFonts w:asciiTheme="majorBidi" w:hAnsiTheme="majorBidi" w:cstheme="majorBidi"/>
          <w:sz w:val="4"/>
          <w:szCs w:val="4"/>
        </w:rPr>
      </w:pPr>
    </w:p>
    <w:p w:rsidR="00F96B31" w:rsidRDefault="0062251D" w:rsidP="00E74A3F">
      <w:pPr>
        <w:pStyle w:val="IETParagraph"/>
        <w:spacing w:line="240" w:lineRule="auto"/>
        <w:ind w:firstLine="180"/>
        <w:rPr>
          <w:rFonts w:asciiTheme="majorBidi" w:eastAsiaTheme="minorHAnsi" w:hAnsiTheme="majorBidi" w:cstheme="majorBidi"/>
          <w:sz w:val="19"/>
          <w:szCs w:val="19"/>
          <w:lang w:val="en-US" w:eastAsia="en-US"/>
        </w:rPr>
      </w:pPr>
      <w:r>
        <w:rPr>
          <w:rFonts w:asciiTheme="majorBidi" w:eastAsiaTheme="minorHAnsi" w:hAnsiTheme="majorBidi" w:cstheme="majorBidi"/>
          <w:bCs/>
          <w:sz w:val="19"/>
          <w:szCs w:val="19"/>
          <w:lang w:val="en-US"/>
        </w:rPr>
        <w:t>Fig 1</w:t>
      </w:r>
      <w:r w:rsidR="0026715E">
        <w:rPr>
          <w:rFonts w:asciiTheme="majorBidi" w:eastAsiaTheme="minorHAnsi" w:hAnsiTheme="majorBidi" w:cstheme="majorBidi"/>
          <w:bCs/>
          <w:sz w:val="19"/>
          <w:szCs w:val="19"/>
          <w:lang w:val="en-US"/>
        </w:rPr>
        <w:t>8</w:t>
      </w:r>
      <w:r>
        <w:rPr>
          <w:rFonts w:asciiTheme="majorBidi" w:eastAsiaTheme="minorHAnsi" w:hAnsiTheme="majorBidi" w:cstheme="majorBidi"/>
          <w:bCs/>
          <w:sz w:val="19"/>
          <w:szCs w:val="19"/>
          <w:lang w:val="en-US"/>
        </w:rPr>
        <w:t xml:space="preserve"> </w:t>
      </w:r>
      <w:r w:rsidR="00F96B31" w:rsidRPr="00F96B31">
        <w:rPr>
          <w:rFonts w:asciiTheme="majorBidi" w:eastAsiaTheme="minorHAnsi" w:hAnsiTheme="majorBidi" w:cstheme="majorBidi"/>
          <w:sz w:val="19"/>
          <w:szCs w:val="19"/>
          <w:lang w:val="en-US" w:eastAsia="en-US"/>
        </w:rPr>
        <w:t xml:space="preserve">shows the simulation results for the </w:t>
      </w:r>
      <w:proofErr w:type="spellStart"/>
      <w:r w:rsidR="00F96B31" w:rsidRPr="00F96B31">
        <w:rPr>
          <w:rFonts w:asciiTheme="majorBidi" w:eastAsiaTheme="minorHAnsi" w:hAnsiTheme="majorBidi" w:cstheme="majorBidi"/>
          <w:sz w:val="19"/>
          <w:szCs w:val="19"/>
          <w:lang w:val="en-US" w:eastAsia="en-US"/>
        </w:rPr>
        <w:t>optimisation</w:t>
      </w:r>
      <w:proofErr w:type="spellEnd"/>
      <w:r w:rsidR="00F96B31" w:rsidRPr="00F96B31">
        <w:rPr>
          <w:rFonts w:asciiTheme="majorBidi" w:eastAsiaTheme="minorHAnsi" w:hAnsiTheme="majorBidi" w:cstheme="majorBidi"/>
          <w:sz w:val="19"/>
          <w:szCs w:val="19"/>
          <w:lang w:val="en-US" w:eastAsia="en-US"/>
        </w:rPr>
        <w:t xml:space="preserve"> of the output voltage waveform of a modified CHB-MLIs using the PSO technique. The </w:t>
      </w:r>
      <w:proofErr w:type="spellStart"/>
      <w:r w:rsidR="00F96B31" w:rsidRPr="00F96B31">
        <w:rPr>
          <w:rFonts w:asciiTheme="majorBidi" w:eastAsiaTheme="minorHAnsi" w:hAnsiTheme="majorBidi" w:cstheme="majorBidi"/>
          <w:sz w:val="19"/>
          <w:szCs w:val="19"/>
          <w:lang w:val="en-US" w:eastAsia="en-US"/>
        </w:rPr>
        <w:t>optimisation</w:t>
      </w:r>
      <w:proofErr w:type="spellEnd"/>
      <w:r w:rsidR="00F96B31" w:rsidRPr="00F96B31">
        <w:rPr>
          <w:rFonts w:asciiTheme="majorBidi" w:eastAsiaTheme="minorHAnsi" w:hAnsiTheme="majorBidi" w:cstheme="majorBidi"/>
          <w:sz w:val="19"/>
          <w:szCs w:val="19"/>
          <w:lang w:val="en-US" w:eastAsia="en-US"/>
        </w:rPr>
        <w:t xml:space="preserve"> of the output voltage waveforms of a single-phase modified CHB-MLIs was smoother than the </w:t>
      </w:r>
      <w:proofErr w:type="spellStart"/>
      <w:r w:rsidR="00F96B31" w:rsidRPr="00F96B31">
        <w:rPr>
          <w:rFonts w:asciiTheme="majorBidi" w:eastAsiaTheme="minorHAnsi" w:hAnsiTheme="majorBidi" w:cstheme="majorBidi"/>
          <w:sz w:val="19"/>
          <w:szCs w:val="19"/>
          <w:lang w:val="en-US" w:eastAsia="en-US"/>
        </w:rPr>
        <w:t>optimisation</w:t>
      </w:r>
      <w:proofErr w:type="spellEnd"/>
      <w:r w:rsidR="00F96B31" w:rsidRPr="00F96B31">
        <w:rPr>
          <w:rFonts w:asciiTheme="majorBidi" w:eastAsiaTheme="minorHAnsi" w:hAnsiTheme="majorBidi" w:cstheme="majorBidi"/>
          <w:sz w:val="19"/>
          <w:szCs w:val="19"/>
          <w:lang w:val="en-US" w:eastAsia="en-US"/>
        </w:rPr>
        <w:t xml:space="preserve"> with the NR technique due to the inaccurate calculation of the switching angles. </w:t>
      </w:r>
      <w:r>
        <w:rPr>
          <w:rFonts w:asciiTheme="majorBidi" w:eastAsiaTheme="minorHAnsi" w:hAnsiTheme="majorBidi" w:cstheme="majorBidi"/>
          <w:bCs/>
          <w:sz w:val="19"/>
          <w:szCs w:val="19"/>
          <w:lang w:val="en-US"/>
        </w:rPr>
        <w:t>Fig 1</w:t>
      </w:r>
      <w:r w:rsidR="0026715E">
        <w:rPr>
          <w:rFonts w:asciiTheme="majorBidi" w:eastAsiaTheme="minorHAnsi" w:hAnsiTheme="majorBidi" w:cstheme="majorBidi"/>
          <w:bCs/>
          <w:sz w:val="19"/>
          <w:szCs w:val="19"/>
          <w:lang w:val="en-US"/>
        </w:rPr>
        <w:t>9</w:t>
      </w:r>
      <w:r>
        <w:rPr>
          <w:rFonts w:asciiTheme="majorBidi" w:eastAsiaTheme="minorHAnsi" w:hAnsiTheme="majorBidi" w:cstheme="majorBidi"/>
          <w:bCs/>
          <w:sz w:val="19"/>
          <w:szCs w:val="19"/>
          <w:lang w:val="en-US"/>
        </w:rPr>
        <w:t xml:space="preserve"> </w:t>
      </w:r>
      <w:r w:rsidR="00F96B31" w:rsidRPr="00F96B31">
        <w:rPr>
          <w:rFonts w:asciiTheme="majorBidi" w:eastAsiaTheme="minorHAnsi" w:hAnsiTheme="majorBidi" w:cstheme="majorBidi"/>
          <w:sz w:val="19"/>
          <w:szCs w:val="19"/>
          <w:lang w:val="en-US" w:eastAsia="en-US"/>
        </w:rPr>
        <w:t xml:space="preserve">shows the optimization harmonic spectrum of the output voltage waveform of a single-phase modified CHB-MLIs using PSO with its THD values equivalent to </w:t>
      </w:r>
      <w:r w:rsidR="0026715E">
        <w:rPr>
          <w:rFonts w:asciiTheme="majorBidi" w:eastAsiaTheme="minorHAnsi" w:hAnsiTheme="majorBidi" w:cstheme="majorBidi"/>
          <w:sz w:val="19"/>
          <w:szCs w:val="19"/>
          <w:lang w:val="en-US" w:eastAsia="en-US"/>
        </w:rPr>
        <w:t>5.</w:t>
      </w:r>
      <w:r w:rsidR="00C53043">
        <w:rPr>
          <w:rFonts w:asciiTheme="majorBidi" w:eastAsiaTheme="minorHAnsi" w:hAnsiTheme="majorBidi" w:cstheme="majorBidi"/>
          <w:sz w:val="19"/>
          <w:szCs w:val="19"/>
          <w:lang w:val="en-US" w:eastAsia="en-US"/>
        </w:rPr>
        <w:t>16</w:t>
      </w:r>
      <w:r w:rsidR="00F96B31" w:rsidRPr="00F96B31">
        <w:rPr>
          <w:rFonts w:asciiTheme="majorBidi" w:eastAsiaTheme="minorHAnsi" w:hAnsiTheme="majorBidi" w:cstheme="majorBidi"/>
          <w:sz w:val="19"/>
          <w:szCs w:val="19"/>
          <w:lang w:val="en-US" w:eastAsia="en-US"/>
        </w:rPr>
        <w:t>%.</w:t>
      </w:r>
    </w:p>
    <w:p w:rsidR="002735D3" w:rsidRPr="00CB15E2" w:rsidRDefault="002735D3" w:rsidP="00F96B31">
      <w:pPr>
        <w:pStyle w:val="IETParagraph"/>
        <w:spacing w:line="276" w:lineRule="auto"/>
        <w:ind w:firstLine="180"/>
        <w:rPr>
          <w:rFonts w:asciiTheme="majorBidi" w:hAnsiTheme="majorBidi" w:cstheme="majorBidi"/>
          <w:iCs/>
          <w:sz w:val="6"/>
          <w:szCs w:val="6"/>
          <w:lang w:val="en-GB"/>
        </w:rPr>
      </w:pPr>
    </w:p>
    <w:p w:rsidR="00F96B31" w:rsidRDefault="00E27F0D" w:rsidP="000A1775">
      <w:pPr>
        <w:pStyle w:val="IEEEParagraph"/>
        <w:ind w:firstLine="0"/>
        <w:jc w:val="center"/>
        <w:rPr>
          <w:rFonts w:asciiTheme="majorBidi" w:hAnsiTheme="majorBidi" w:cstheme="majorBidi"/>
        </w:rPr>
      </w:pPr>
      <w:r>
        <w:rPr>
          <w:rFonts w:asciiTheme="majorBidi" w:hAnsiTheme="majorBidi" w:cstheme="majorBidi"/>
          <w:noProof/>
        </w:rPr>
        <w:drawing>
          <wp:inline distT="0" distB="0" distL="0" distR="0" wp14:anchorId="3E6FBEE9">
            <wp:extent cx="2695575" cy="1886941"/>
            <wp:effectExtent l="0" t="0" r="0" b="0"/>
            <wp:docPr id="4712" name="Picture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9901" cy="1959971"/>
                    </a:xfrm>
                    <a:prstGeom prst="rect">
                      <a:avLst/>
                    </a:prstGeom>
                    <a:noFill/>
                  </pic:spPr>
                </pic:pic>
              </a:graphicData>
            </a:graphic>
          </wp:inline>
        </w:drawing>
      </w:r>
    </w:p>
    <w:p w:rsidR="00F96B31" w:rsidRDefault="00F96B31" w:rsidP="00E74A3F">
      <w:pPr>
        <w:pStyle w:val="Caption"/>
        <w:spacing w:before="0" w:after="0" w:afterAutospacing="0"/>
        <w:rPr>
          <w:rFonts w:cs="Times New Roman"/>
          <w:iCs/>
          <w:color w:val="000000"/>
          <w:sz w:val="18"/>
        </w:rPr>
      </w:pPr>
      <w:bookmarkStart w:id="54" w:name="_Ref491240636"/>
      <w:bookmarkStart w:id="55" w:name="_Toc494181788"/>
      <w:bookmarkStart w:id="56" w:name="_Toc494040272"/>
      <w:r w:rsidRPr="0062251D">
        <w:rPr>
          <w:rFonts w:asciiTheme="majorBidi" w:hAnsiTheme="majorBidi" w:cstheme="majorBidi"/>
          <w:sz w:val="18"/>
        </w:rPr>
        <w:t>Fig</w:t>
      </w:r>
      <w:bookmarkEnd w:id="54"/>
      <w:r w:rsidR="0062251D">
        <w:rPr>
          <w:rFonts w:asciiTheme="majorBidi" w:hAnsiTheme="majorBidi" w:cstheme="majorBidi"/>
          <w:sz w:val="18"/>
        </w:rPr>
        <w:t xml:space="preserve"> 1</w:t>
      </w:r>
      <w:r w:rsidR="0026715E">
        <w:rPr>
          <w:rFonts w:asciiTheme="majorBidi" w:hAnsiTheme="majorBidi" w:cstheme="majorBidi"/>
          <w:sz w:val="18"/>
        </w:rPr>
        <w:t>9</w:t>
      </w:r>
      <w:r w:rsidR="0062251D">
        <w:rPr>
          <w:rFonts w:asciiTheme="majorBidi" w:hAnsiTheme="majorBidi" w:cstheme="majorBidi"/>
          <w:sz w:val="18"/>
        </w:rPr>
        <w:t>.</w:t>
      </w:r>
      <w:r w:rsidRPr="0062251D">
        <w:rPr>
          <w:rFonts w:cs="Times New Roman"/>
          <w:color w:val="000000"/>
          <w:sz w:val="18"/>
        </w:rPr>
        <w:t xml:space="preserve"> </w:t>
      </w:r>
      <w:r w:rsidRPr="0062251D">
        <w:rPr>
          <w:rFonts w:cs="Times New Roman"/>
          <w:iCs/>
          <w:color w:val="000000"/>
          <w:sz w:val="18"/>
        </w:rPr>
        <w:t xml:space="preserve">harmonic spectrum of output voltage waveform of a </w:t>
      </w:r>
      <w:r w:rsidR="000A1775">
        <w:rPr>
          <w:rFonts w:cs="Times New Roman"/>
          <w:iCs/>
          <w:color w:val="000000"/>
          <w:sz w:val="18"/>
        </w:rPr>
        <w:t>13</w:t>
      </w:r>
      <w:r w:rsidRPr="0062251D">
        <w:rPr>
          <w:rFonts w:cs="Times New Roman"/>
          <w:iCs/>
          <w:color w:val="000000"/>
          <w:sz w:val="18"/>
        </w:rPr>
        <w:t>-level with MI=0.81 using PSO technique.</w:t>
      </w:r>
      <w:bookmarkEnd w:id="55"/>
      <w:bookmarkEnd w:id="56"/>
    </w:p>
    <w:p w:rsidR="00CB15E2" w:rsidRPr="00CB15E2" w:rsidRDefault="00CB15E2" w:rsidP="00CB15E2">
      <w:pPr>
        <w:spacing w:after="0"/>
        <w:rPr>
          <w:sz w:val="8"/>
          <w:szCs w:val="8"/>
          <w:lang w:val="en-GB"/>
        </w:rPr>
      </w:pPr>
    </w:p>
    <w:p w:rsidR="00671B5B" w:rsidRDefault="00671B5B" w:rsidP="00E74A3F">
      <w:pPr>
        <w:pStyle w:val="Caption"/>
        <w:spacing w:before="0" w:after="0" w:afterAutospacing="0"/>
        <w:rPr>
          <w:rFonts w:asciiTheme="majorBidi" w:hAnsiTheme="majorBidi" w:cstheme="majorBidi"/>
          <w:sz w:val="18"/>
        </w:rPr>
      </w:pPr>
      <w:r w:rsidRPr="00BD24E3">
        <w:rPr>
          <w:rFonts w:asciiTheme="majorBidi" w:hAnsiTheme="majorBidi" w:cstheme="majorBidi"/>
          <w:sz w:val="18"/>
        </w:rPr>
        <w:t xml:space="preserve">Table </w:t>
      </w:r>
      <w:r>
        <w:rPr>
          <w:sz w:val="18"/>
        </w:rPr>
        <w:t>II</w:t>
      </w:r>
      <w:r w:rsidRPr="00BD24E3">
        <w:rPr>
          <w:rFonts w:asciiTheme="majorBidi" w:hAnsiTheme="majorBidi" w:cstheme="majorBidi"/>
          <w:sz w:val="18"/>
        </w:rPr>
        <w:t xml:space="preserve">. </w:t>
      </w:r>
      <w:bookmarkStart w:id="57" w:name="_Hlk494175710"/>
      <w:bookmarkStart w:id="58" w:name="_Hlk494173631"/>
      <w:r w:rsidRPr="00BD24E3">
        <w:rPr>
          <w:rFonts w:asciiTheme="majorBidi" w:hAnsiTheme="majorBidi" w:cstheme="majorBidi"/>
          <w:sz w:val="18"/>
        </w:rPr>
        <w:t xml:space="preserve">Overall values of MI, switching </w:t>
      </w:r>
      <w:bookmarkEnd w:id="57"/>
      <w:r w:rsidRPr="00BD24E3">
        <w:rPr>
          <w:rFonts w:asciiTheme="majorBidi" w:hAnsiTheme="majorBidi" w:cstheme="majorBidi"/>
          <w:sz w:val="18"/>
        </w:rPr>
        <w:t xml:space="preserve">angles and THD for voltage of modified </w:t>
      </w:r>
      <w:r>
        <w:rPr>
          <w:rFonts w:asciiTheme="majorBidi" w:hAnsiTheme="majorBidi" w:cstheme="majorBidi"/>
          <w:sz w:val="18"/>
        </w:rPr>
        <w:t>CHB-MLI for 13</w:t>
      </w:r>
      <w:r w:rsidRPr="00BD24E3">
        <w:rPr>
          <w:rFonts w:asciiTheme="majorBidi" w:hAnsiTheme="majorBidi" w:cstheme="majorBidi"/>
          <w:sz w:val="18"/>
        </w:rPr>
        <w:t xml:space="preserve">-levels based on NR and PSO </w:t>
      </w:r>
      <w:r>
        <w:rPr>
          <w:rFonts w:asciiTheme="majorBidi" w:hAnsiTheme="majorBidi" w:cstheme="majorBidi"/>
          <w:sz w:val="18"/>
        </w:rPr>
        <w:t>t</w:t>
      </w:r>
      <w:r w:rsidRPr="00BD24E3">
        <w:rPr>
          <w:rFonts w:asciiTheme="majorBidi" w:hAnsiTheme="majorBidi" w:cstheme="majorBidi"/>
          <w:sz w:val="18"/>
        </w:rPr>
        <w:t>echniques.</w:t>
      </w:r>
      <w:bookmarkEnd w:id="58"/>
    </w:p>
    <w:p w:rsidR="00671B5B" w:rsidRPr="00F06B62" w:rsidRDefault="00671B5B" w:rsidP="00671B5B">
      <w:pPr>
        <w:spacing w:after="0"/>
        <w:rPr>
          <w:sz w:val="6"/>
          <w:szCs w:val="6"/>
          <w:lang w:val="en-GB"/>
        </w:rPr>
      </w:pPr>
    </w:p>
    <w:tbl>
      <w:tblPr>
        <w:tblStyle w:val="TableGrid"/>
        <w:tblW w:w="4405" w:type="dxa"/>
        <w:tblLayout w:type="fixed"/>
        <w:tblLook w:val="04A0" w:firstRow="1" w:lastRow="0" w:firstColumn="1" w:lastColumn="0" w:noHBand="0" w:noVBand="1"/>
      </w:tblPr>
      <w:tblGrid>
        <w:gridCol w:w="455"/>
        <w:gridCol w:w="470"/>
        <w:gridCol w:w="420"/>
        <w:gridCol w:w="450"/>
        <w:gridCol w:w="450"/>
        <w:gridCol w:w="540"/>
        <w:gridCol w:w="540"/>
        <w:gridCol w:w="450"/>
        <w:gridCol w:w="630"/>
      </w:tblGrid>
      <w:tr w:rsidR="00630B4D" w:rsidRPr="00CB15E2" w:rsidTr="002C3EF7">
        <w:tc>
          <w:tcPr>
            <w:tcW w:w="455" w:type="dxa"/>
            <w:vAlign w:val="center"/>
          </w:tcPr>
          <w:p w:rsidR="00630B4D" w:rsidRPr="00CB15E2" w:rsidRDefault="00630B4D" w:rsidP="00CB15E2">
            <w:pPr>
              <w:ind w:left="-113" w:right="-107"/>
              <w:jc w:val="center"/>
              <w:rPr>
                <w:rFonts w:ascii="Times New Roman" w:eastAsia="SimSun" w:hAnsi="Times New Roman" w:cs="Times New Roman"/>
                <w:iCs/>
                <w:sz w:val="20"/>
                <w:szCs w:val="20"/>
                <w:lang w:val="en-GB" w:eastAsia="zh-CN"/>
              </w:rPr>
            </w:pPr>
            <w:r w:rsidRPr="00CB15E2">
              <w:rPr>
                <w:rFonts w:ascii="Times New Roman" w:eastAsia="SimSun" w:hAnsi="Times New Roman" w:cs="Times New Roman"/>
                <w:iCs/>
                <w:sz w:val="20"/>
                <w:szCs w:val="20"/>
                <w:lang w:val="en-GB" w:eastAsia="zh-CN"/>
              </w:rPr>
              <w:t>13-level</w:t>
            </w:r>
          </w:p>
        </w:tc>
        <w:tc>
          <w:tcPr>
            <w:tcW w:w="470" w:type="dxa"/>
            <w:vAlign w:val="center"/>
          </w:tcPr>
          <w:p w:rsidR="00630B4D" w:rsidRPr="00CB15E2" w:rsidRDefault="00630B4D" w:rsidP="00CB15E2">
            <w:pPr>
              <w:spacing w:line="276" w:lineRule="auto"/>
              <w:ind w:right="-13"/>
              <w:jc w:val="center"/>
              <w:rPr>
                <w:rFonts w:ascii="Times New Roman" w:eastAsia="SimSun" w:hAnsi="Times New Roman" w:cs="Times New Roman"/>
                <w:iCs/>
                <w:sz w:val="20"/>
                <w:szCs w:val="20"/>
                <w:lang w:val="en-GB" w:eastAsia="zh-CN"/>
              </w:rPr>
            </w:pPr>
            <w:r w:rsidRPr="00CB15E2">
              <w:rPr>
                <w:rFonts w:ascii="Times New Roman" w:eastAsia="SimSun" w:hAnsi="Times New Roman" w:cs="Times New Roman"/>
                <w:iCs/>
                <w:sz w:val="20"/>
                <w:szCs w:val="20"/>
                <w:lang w:val="en-GB" w:eastAsia="zh-CN"/>
              </w:rPr>
              <w:t>MI</w:t>
            </w:r>
          </w:p>
        </w:tc>
        <w:tc>
          <w:tcPr>
            <w:tcW w:w="420" w:type="dxa"/>
            <w:vAlign w:val="center"/>
          </w:tcPr>
          <w:p w:rsidR="00630B4D" w:rsidRPr="00CB15E2" w:rsidRDefault="00630B4D" w:rsidP="00CB15E2">
            <w:pPr>
              <w:spacing w:line="276" w:lineRule="auto"/>
              <w:ind w:left="-51"/>
              <w:jc w:val="center"/>
              <w:rPr>
                <w:rFonts w:ascii="Times New Roman" w:eastAsia="SimSun" w:hAnsi="Times New Roman" w:cs="Times New Roman"/>
                <w:iCs/>
                <w:sz w:val="20"/>
                <w:szCs w:val="20"/>
                <w:lang w:val="en-GB" w:eastAsia="zh-CN"/>
              </w:rPr>
            </w:pPr>
            <w:r w:rsidRPr="00CB15E2">
              <w:rPr>
                <w:rFonts w:ascii="Times New Roman" w:eastAsia="SimSun" w:hAnsi="Times New Roman" w:cs="Times New Roman"/>
                <w:iCs/>
                <w:sz w:val="20"/>
                <w:szCs w:val="20"/>
                <w:lang w:val="en-GB" w:eastAsia="zh-CN"/>
              </w:rPr>
              <w:sym w:font="Symbol" w:char="F071"/>
            </w:r>
            <w:r w:rsidRPr="00CB15E2">
              <w:rPr>
                <w:rFonts w:ascii="Times New Roman" w:eastAsia="SimSun" w:hAnsi="Times New Roman" w:cs="Times New Roman"/>
                <w:iCs/>
                <w:sz w:val="20"/>
                <w:szCs w:val="20"/>
                <w:lang w:val="en-GB" w:eastAsia="zh-CN"/>
              </w:rPr>
              <w:t>1</w:t>
            </w:r>
          </w:p>
        </w:tc>
        <w:tc>
          <w:tcPr>
            <w:tcW w:w="450" w:type="dxa"/>
            <w:vAlign w:val="center"/>
          </w:tcPr>
          <w:p w:rsidR="00630B4D" w:rsidRPr="00CB15E2" w:rsidRDefault="00630B4D" w:rsidP="00CB15E2">
            <w:pPr>
              <w:spacing w:line="276" w:lineRule="auto"/>
              <w:jc w:val="center"/>
              <w:rPr>
                <w:rFonts w:ascii="Times New Roman" w:eastAsia="SimSun" w:hAnsi="Times New Roman" w:cs="Times New Roman"/>
                <w:iCs/>
                <w:sz w:val="20"/>
                <w:szCs w:val="20"/>
                <w:lang w:val="en-GB" w:eastAsia="zh-CN"/>
              </w:rPr>
            </w:pPr>
            <w:r w:rsidRPr="00CB15E2">
              <w:rPr>
                <w:rFonts w:ascii="Times New Roman" w:eastAsia="SimSun" w:hAnsi="Times New Roman" w:cs="Times New Roman"/>
                <w:iCs/>
                <w:sz w:val="20"/>
                <w:szCs w:val="20"/>
                <w:lang w:val="en-GB" w:eastAsia="zh-CN"/>
              </w:rPr>
              <w:sym w:font="Symbol" w:char="F071"/>
            </w:r>
            <w:r w:rsidRPr="00CB15E2">
              <w:rPr>
                <w:rFonts w:ascii="Times New Roman" w:eastAsia="SimSun" w:hAnsi="Times New Roman" w:cs="Times New Roman"/>
                <w:iCs/>
                <w:sz w:val="20"/>
                <w:szCs w:val="20"/>
                <w:lang w:val="en-GB" w:eastAsia="zh-CN"/>
              </w:rPr>
              <w:t>2</w:t>
            </w:r>
          </w:p>
        </w:tc>
        <w:tc>
          <w:tcPr>
            <w:tcW w:w="450" w:type="dxa"/>
            <w:vAlign w:val="center"/>
          </w:tcPr>
          <w:p w:rsidR="00630B4D" w:rsidRPr="00CB15E2" w:rsidRDefault="00630B4D" w:rsidP="00CB15E2">
            <w:pPr>
              <w:spacing w:line="276" w:lineRule="auto"/>
              <w:jc w:val="center"/>
              <w:rPr>
                <w:rFonts w:ascii="Times New Roman" w:eastAsia="SimSun" w:hAnsi="Times New Roman" w:cs="Times New Roman"/>
                <w:iCs/>
                <w:sz w:val="20"/>
                <w:szCs w:val="20"/>
                <w:lang w:val="en-GB" w:eastAsia="zh-CN"/>
              </w:rPr>
            </w:pPr>
            <w:r w:rsidRPr="00CB15E2">
              <w:rPr>
                <w:rFonts w:ascii="Times New Roman" w:eastAsia="SimSun" w:hAnsi="Times New Roman" w:cs="Times New Roman"/>
                <w:iCs/>
                <w:sz w:val="20"/>
                <w:szCs w:val="20"/>
                <w:lang w:val="en-GB" w:eastAsia="zh-CN"/>
              </w:rPr>
              <w:sym w:font="Symbol" w:char="F071"/>
            </w:r>
            <w:r w:rsidRPr="00CB15E2">
              <w:rPr>
                <w:rFonts w:ascii="Times New Roman" w:eastAsia="SimSun" w:hAnsi="Times New Roman" w:cs="Times New Roman"/>
                <w:iCs/>
                <w:sz w:val="20"/>
                <w:szCs w:val="20"/>
                <w:lang w:val="en-GB" w:eastAsia="zh-CN"/>
              </w:rPr>
              <w:t>3</w:t>
            </w:r>
          </w:p>
        </w:tc>
        <w:tc>
          <w:tcPr>
            <w:tcW w:w="540" w:type="dxa"/>
            <w:vAlign w:val="center"/>
          </w:tcPr>
          <w:p w:rsidR="00630B4D" w:rsidRPr="00CB15E2" w:rsidRDefault="00630B4D" w:rsidP="00CB15E2">
            <w:pPr>
              <w:spacing w:line="276" w:lineRule="auto"/>
              <w:jc w:val="center"/>
              <w:rPr>
                <w:rFonts w:ascii="Times New Roman" w:eastAsia="SimSun" w:hAnsi="Times New Roman" w:cs="Times New Roman"/>
                <w:iCs/>
                <w:sz w:val="20"/>
                <w:szCs w:val="20"/>
                <w:lang w:val="en-GB" w:eastAsia="zh-CN"/>
              </w:rPr>
            </w:pPr>
            <w:r w:rsidRPr="00CB15E2">
              <w:rPr>
                <w:rFonts w:ascii="Times New Roman" w:eastAsia="SimSun" w:hAnsi="Times New Roman" w:cs="Times New Roman"/>
                <w:iCs/>
                <w:sz w:val="20"/>
                <w:szCs w:val="20"/>
                <w:lang w:val="en-GB" w:eastAsia="zh-CN"/>
              </w:rPr>
              <w:sym w:font="Symbol" w:char="F071"/>
            </w:r>
            <w:r w:rsidRPr="00CB15E2">
              <w:rPr>
                <w:rFonts w:ascii="Times New Roman" w:eastAsia="SimSun" w:hAnsi="Times New Roman" w:cs="Times New Roman"/>
                <w:iCs/>
                <w:sz w:val="20"/>
                <w:szCs w:val="20"/>
                <w:lang w:val="en-GB" w:eastAsia="zh-CN"/>
              </w:rPr>
              <w:t>4</w:t>
            </w:r>
          </w:p>
        </w:tc>
        <w:tc>
          <w:tcPr>
            <w:tcW w:w="540" w:type="dxa"/>
            <w:vAlign w:val="center"/>
          </w:tcPr>
          <w:p w:rsidR="00630B4D" w:rsidRPr="00CB15E2" w:rsidRDefault="00630B4D" w:rsidP="00CB15E2">
            <w:pPr>
              <w:spacing w:line="276" w:lineRule="auto"/>
              <w:ind w:left="-225" w:right="-197"/>
              <w:jc w:val="center"/>
              <w:rPr>
                <w:rFonts w:ascii="Times New Roman" w:eastAsia="SimSun" w:hAnsi="Times New Roman" w:cs="Times New Roman"/>
                <w:iCs/>
                <w:sz w:val="20"/>
                <w:szCs w:val="20"/>
                <w:lang w:val="en-GB" w:eastAsia="zh-CN"/>
              </w:rPr>
            </w:pPr>
            <w:r w:rsidRPr="00CB15E2">
              <w:rPr>
                <w:rFonts w:ascii="Times New Roman" w:eastAsia="SimSun" w:hAnsi="Times New Roman" w:cs="Times New Roman"/>
                <w:iCs/>
                <w:sz w:val="20"/>
                <w:szCs w:val="20"/>
                <w:lang w:val="en-GB" w:eastAsia="zh-CN"/>
              </w:rPr>
              <w:sym w:font="Symbol" w:char="F071"/>
            </w:r>
            <w:r w:rsidRPr="00CB15E2">
              <w:rPr>
                <w:rFonts w:ascii="Times New Roman" w:eastAsia="SimSun" w:hAnsi="Times New Roman" w:cs="Times New Roman"/>
                <w:iCs/>
                <w:sz w:val="20"/>
                <w:szCs w:val="20"/>
                <w:lang w:val="en-GB" w:eastAsia="zh-CN"/>
              </w:rPr>
              <w:t>5</w:t>
            </w:r>
          </w:p>
        </w:tc>
        <w:tc>
          <w:tcPr>
            <w:tcW w:w="450" w:type="dxa"/>
            <w:vAlign w:val="center"/>
          </w:tcPr>
          <w:p w:rsidR="00630B4D" w:rsidRPr="00CB15E2" w:rsidRDefault="00630B4D" w:rsidP="00CB15E2">
            <w:pPr>
              <w:spacing w:line="276" w:lineRule="auto"/>
              <w:ind w:left="-113" w:right="-107"/>
              <w:jc w:val="center"/>
              <w:rPr>
                <w:rFonts w:ascii="Times New Roman" w:eastAsia="SimSun" w:hAnsi="Times New Roman" w:cs="Times New Roman"/>
                <w:iCs/>
                <w:sz w:val="20"/>
                <w:szCs w:val="20"/>
                <w:lang w:val="en-GB" w:eastAsia="zh-CN"/>
              </w:rPr>
            </w:pPr>
            <w:r w:rsidRPr="00CB15E2">
              <w:rPr>
                <w:rFonts w:ascii="Times New Roman" w:eastAsia="SimSun" w:hAnsi="Times New Roman" w:cs="Times New Roman"/>
                <w:iCs/>
                <w:sz w:val="20"/>
                <w:szCs w:val="20"/>
                <w:lang w:val="en-GB" w:eastAsia="zh-CN"/>
              </w:rPr>
              <w:sym w:font="Symbol" w:char="F071"/>
            </w:r>
            <w:r w:rsidRPr="00CB15E2">
              <w:rPr>
                <w:rFonts w:ascii="Times New Roman" w:eastAsia="SimSun" w:hAnsi="Times New Roman" w:cs="Times New Roman"/>
                <w:iCs/>
                <w:sz w:val="20"/>
                <w:szCs w:val="20"/>
                <w:lang w:val="en-GB" w:eastAsia="zh-CN"/>
              </w:rPr>
              <w:t>6</w:t>
            </w:r>
          </w:p>
        </w:tc>
        <w:tc>
          <w:tcPr>
            <w:tcW w:w="630" w:type="dxa"/>
            <w:vAlign w:val="center"/>
          </w:tcPr>
          <w:p w:rsidR="00630B4D" w:rsidRPr="00CB15E2" w:rsidRDefault="00CB15E2" w:rsidP="00CB15E2">
            <w:pPr>
              <w:spacing w:line="276" w:lineRule="auto"/>
              <w:ind w:left="-425" w:right="-197"/>
              <w:jc w:val="center"/>
              <w:rPr>
                <w:rFonts w:ascii="Times New Roman" w:eastAsia="SimSun" w:hAnsi="Times New Roman" w:cs="Times New Roman"/>
                <w:iCs/>
                <w:sz w:val="20"/>
                <w:szCs w:val="20"/>
                <w:lang w:val="en-GB" w:eastAsia="zh-CN"/>
              </w:rPr>
            </w:pPr>
            <w:r>
              <w:rPr>
                <w:rFonts w:ascii="Times New Roman" w:eastAsia="SimSun" w:hAnsi="Times New Roman" w:cs="Times New Roman"/>
                <w:iCs/>
                <w:sz w:val="20"/>
                <w:szCs w:val="20"/>
                <w:lang w:val="en-GB" w:eastAsia="zh-CN"/>
              </w:rPr>
              <w:t xml:space="preserve">   </w:t>
            </w:r>
            <w:r w:rsidR="00630B4D" w:rsidRPr="00CB15E2">
              <w:rPr>
                <w:rFonts w:ascii="Times New Roman" w:eastAsia="SimSun" w:hAnsi="Times New Roman" w:cs="Times New Roman"/>
                <w:iCs/>
                <w:sz w:val="20"/>
                <w:szCs w:val="20"/>
                <w:lang w:val="en-GB" w:eastAsia="zh-CN"/>
              </w:rPr>
              <w:t>THD</w:t>
            </w:r>
            <w:r w:rsidR="00630B4D" w:rsidRPr="00CB15E2">
              <w:rPr>
                <w:rFonts w:ascii="Times New Roman" w:eastAsia="SimSun" w:hAnsi="Times New Roman" w:cs="Times New Roman"/>
                <w:iCs/>
                <w:sz w:val="20"/>
                <w:szCs w:val="20"/>
                <w:lang w:val="en-GB" w:eastAsia="zh-CN"/>
              </w:rPr>
              <w:br/>
            </w:r>
            <w:r w:rsidRPr="00CB15E2">
              <w:rPr>
                <w:rFonts w:ascii="Times New Roman" w:eastAsia="SimSun" w:hAnsi="Times New Roman" w:cs="Times New Roman"/>
                <w:iCs/>
                <w:sz w:val="20"/>
                <w:szCs w:val="20"/>
                <w:lang w:val="en-GB" w:eastAsia="zh-CN"/>
              </w:rPr>
              <w:t xml:space="preserve">     </w:t>
            </w:r>
            <w:proofErr w:type="spellStart"/>
            <w:r>
              <w:rPr>
                <w:rFonts w:ascii="Times New Roman" w:eastAsia="SimSun" w:hAnsi="Times New Roman" w:cs="Times New Roman"/>
                <w:iCs/>
                <w:sz w:val="20"/>
                <w:szCs w:val="20"/>
                <w:lang w:val="en-GB" w:eastAsia="zh-CN"/>
              </w:rPr>
              <w:t>P</w:t>
            </w:r>
            <w:r w:rsidR="00630B4D" w:rsidRPr="00CB15E2">
              <w:rPr>
                <w:rFonts w:ascii="Times New Roman" w:eastAsia="SimSun" w:hAnsi="Times New Roman" w:cs="Times New Roman"/>
                <w:iCs/>
                <w:sz w:val="20"/>
                <w:szCs w:val="20"/>
                <w:lang w:val="en-GB" w:eastAsia="zh-CN"/>
              </w:rPr>
              <w:t>haseV</w:t>
            </w:r>
            <w:proofErr w:type="spellEnd"/>
          </w:p>
        </w:tc>
      </w:tr>
      <w:tr w:rsidR="00630B4D" w:rsidRPr="00CB15E2" w:rsidTr="002C3EF7">
        <w:trPr>
          <w:trHeight w:val="377"/>
        </w:trPr>
        <w:tc>
          <w:tcPr>
            <w:tcW w:w="455" w:type="dxa"/>
            <w:vAlign w:val="center"/>
          </w:tcPr>
          <w:p w:rsidR="00630B4D" w:rsidRPr="00CB15E2" w:rsidRDefault="00630B4D" w:rsidP="00C53043">
            <w:pPr>
              <w:ind w:left="-296" w:right="-276"/>
              <w:jc w:val="center"/>
              <w:rPr>
                <w:rFonts w:ascii="Times New Roman" w:hAnsi="Times New Roman" w:cs="Times New Roman"/>
                <w:sz w:val="20"/>
                <w:szCs w:val="20"/>
                <w:lang w:val="en-GB"/>
              </w:rPr>
            </w:pPr>
            <w:r w:rsidRPr="00CB15E2">
              <w:rPr>
                <w:rFonts w:ascii="Times New Roman" w:hAnsi="Times New Roman" w:cs="Times New Roman"/>
                <w:sz w:val="20"/>
                <w:szCs w:val="20"/>
                <w:lang w:val="en-GB"/>
              </w:rPr>
              <w:t>NR</w:t>
            </w:r>
          </w:p>
        </w:tc>
        <w:tc>
          <w:tcPr>
            <w:tcW w:w="470" w:type="dxa"/>
            <w:vAlign w:val="center"/>
          </w:tcPr>
          <w:p w:rsidR="00630B4D" w:rsidRPr="00CB15E2" w:rsidRDefault="00630B4D" w:rsidP="00CB15E2">
            <w:pPr>
              <w:ind w:left="-118" w:right="-118"/>
              <w:jc w:val="center"/>
              <w:rPr>
                <w:rFonts w:ascii="Times New Roman" w:hAnsi="Times New Roman" w:cs="Times New Roman"/>
                <w:sz w:val="20"/>
                <w:szCs w:val="20"/>
                <w:lang w:val="en-GB"/>
              </w:rPr>
            </w:pPr>
            <w:r w:rsidRPr="00CB15E2">
              <w:rPr>
                <w:rFonts w:ascii="Times New Roman" w:hAnsi="Times New Roman" w:cs="Times New Roman"/>
                <w:sz w:val="20"/>
                <w:szCs w:val="20"/>
                <w:lang w:val="en-GB"/>
              </w:rPr>
              <w:t>0.81</w:t>
            </w:r>
          </w:p>
        </w:tc>
        <w:tc>
          <w:tcPr>
            <w:tcW w:w="420" w:type="dxa"/>
            <w:vAlign w:val="center"/>
          </w:tcPr>
          <w:p w:rsidR="00630B4D" w:rsidRPr="00CB15E2" w:rsidRDefault="00630B4D" w:rsidP="00CB15E2">
            <w:pPr>
              <w:ind w:left="-118" w:right="-117"/>
              <w:jc w:val="center"/>
              <w:rPr>
                <w:rFonts w:ascii="Times New Roman" w:hAnsi="Times New Roman" w:cs="Times New Roman"/>
                <w:sz w:val="20"/>
                <w:szCs w:val="20"/>
                <w:lang w:val="en-GB"/>
              </w:rPr>
            </w:pPr>
            <w:r w:rsidRPr="00CB15E2">
              <w:rPr>
                <w:rFonts w:ascii="Times New Roman" w:hAnsi="Times New Roman" w:cs="Times New Roman"/>
                <w:sz w:val="20"/>
                <w:szCs w:val="20"/>
              </w:rPr>
              <w:t>4.48</w:t>
            </w:r>
          </w:p>
        </w:tc>
        <w:tc>
          <w:tcPr>
            <w:tcW w:w="450" w:type="dxa"/>
            <w:vAlign w:val="center"/>
          </w:tcPr>
          <w:p w:rsidR="00630B4D" w:rsidRPr="00CB15E2" w:rsidRDefault="00630B4D" w:rsidP="00CB15E2">
            <w:pPr>
              <w:ind w:left="-118" w:right="-117"/>
              <w:jc w:val="center"/>
              <w:rPr>
                <w:rFonts w:ascii="Times New Roman" w:hAnsi="Times New Roman" w:cs="Times New Roman"/>
                <w:sz w:val="20"/>
                <w:szCs w:val="20"/>
                <w:lang w:val="en-GB"/>
              </w:rPr>
            </w:pPr>
            <w:r w:rsidRPr="00CB15E2">
              <w:rPr>
                <w:rFonts w:ascii="Times New Roman" w:hAnsi="Times New Roman" w:cs="Times New Roman"/>
                <w:sz w:val="20"/>
                <w:szCs w:val="20"/>
              </w:rPr>
              <w:t>14.5</w:t>
            </w:r>
          </w:p>
        </w:tc>
        <w:tc>
          <w:tcPr>
            <w:tcW w:w="450" w:type="dxa"/>
            <w:vAlign w:val="center"/>
          </w:tcPr>
          <w:p w:rsidR="00630B4D" w:rsidRPr="00CB15E2" w:rsidRDefault="00630B4D" w:rsidP="00CB15E2">
            <w:pPr>
              <w:ind w:left="-118" w:right="-117"/>
              <w:jc w:val="center"/>
              <w:rPr>
                <w:rFonts w:ascii="Times New Roman" w:hAnsi="Times New Roman" w:cs="Times New Roman"/>
                <w:sz w:val="20"/>
                <w:szCs w:val="20"/>
                <w:lang w:val="en-GB"/>
              </w:rPr>
            </w:pPr>
            <w:r w:rsidRPr="00CB15E2">
              <w:rPr>
                <w:rFonts w:ascii="Times New Roman" w:hAnsi="Times New Roman" w:cs="Times New Roman"/>
                <w:sz w:val="20"/>
                <w:szCs w:val="20"/>
              </w:rPr>
              <w:t>24.5</w:t>
            </w:r>
          </w:p>
        </w:tc>
        <w:tc>
          <w:tcPr>
            <w:tcW w:w="540" w:type="dxa"/>
            <w:vAlign w:val="center"/>
          </w:tcPr>
          <w:p w:rsidR="00630B4D" w:rsidRPr="00CB15E2" w:rsidRDefault="00630B4D" w:rsidP="00CB15E2">
            <w:pPr>
              <w:ind w:left="-118" w:right="-117"/>
              <w:jc w:val="center"/>
              <w:rPr>
                <w:rFonts w:ascii="Times New Roman" w:hAnsi="Times New Roman" w:cs="Times New Roman"/>
                <w:sz w:val="20"/>
                <w:szCs w:val="20"/>
                <w:lang w:val="en-GB"/>
              </w:rPr>
            </w:pPr>
            <w:r w:rsidRPr="00CB15E2">
              <w:rPr>
                <w:rFonts w:ascii="Times New Roman" w:hAnsi="Times New Roman" w:cs="Times New Roman"/>
                <w:sz w:val="20"/>
                <w:szCs w:val="20"/>
              </w:rPr>
              <w:t>33.1</w:t>
            </w:r>
          </w:p>
        </w:tc>
        <w:tc>
          <w:tcPr>
            <w:tcW w:w="540" w:type="dxa"/>
            <w:vAlign w:val="center"/>
          </w:tcPr>
          <w:p w:rsidR="00630B4D" w:rsidRPr="00CB15E2" w:rsidRDefault="00630B4D" w:rsidP="00CB15E2">
            <w:pPr>
              <w:ind w:left="-118" w:right="-117"/>
              <w:jc w:val="center"/>
              <w:rPr>
                <w:rFonts w:ascii="Times New Roman" w:hAnsi="Times New Roman" w:cs="Times New Roman"/>
                <w:sz w:val="20"/>
                <w:szCs w:val="20"/>
                <w:lang w:val="en-GB"/>
              </w:rPr>
            </w:pPr>
            <w:r w:rsidRPr="00CB15E2">
              <w:rPr>
                <w:rFonts w:ascii="Times New Roman" w:hAnsi="Times New Roman" w:cs="Times New Roman"/>
                <w:sz w:val="20"/>
                <w:szCs w:val="20"/>
              </w:rPr>
              <w:t>45.8</w:t>
            </w:r>
          </w:p>
        </w:tc>
        <w:tc>
          <w:tcPr>
            <w:tcW w:w="450" w:type="dxa"/>
            <w:vAlign w:val="center"/>
          </w:tcPr>
          <w:p w:rsidR="00630B4D" w:rsidRPr="00CB15E2" w:rsidRDefault="00630B4D" w:rsidP="00CB15E2">
            <w:pPr>
              <w:ind w:left="-118" w:right="-117"/>
              <w:jc w:val="center"/>
              <w:rPr>
                <w:rFonts w:ascii="Times New Roman" w:hAnsi="Times New Roman" w:cs="Times New Roman"/>
                <w:sz w:val="20"/>
                <w:szCs w:val="20"/>
                <w:lang w:val="en-GB"/>
              </w:rPr>
            </w:pPr>
            <w:r w:rsidRPr="00CB15E2">
              <w:rPr>
                <w:rFonts w:ascii="Times New Roman" w:hAnsi="Times New Roman" w:cs="Times New Roman"/>
                <w:sz w:val="20"/>
                <w:szCs w:val="20"/>
              </w:rPr>
              <w:t>62.6</w:t>
            </w:r>
          </w:p>
        </w:tc>
        <w:tc>
          <w:tcPr>
            <w:tcW w:w="630" w:type="dxa"/>
            <w:vAlign w:val="center"/>
          </w:tcPr>
          <w:p w:rsidR="00630B4D" w:rsidRPr="00CB15E2" w:rsidRDefault="00630B4D" w:rsidP="00CB15E2">
            <w:pPr>
              <w:pStyle w:val="Caption"/>
              <w:spacing w:before="0" w:after="0" w:afterAutospacing="0" w:line="259" w:lineRule="auto"/>
              <w:ind w:left="-118" w:right="-117"/>
              <w:rPr>
                <w:rFonts w:cs="Times New Roman"/>
                <w:sz w:val="20"/>
                <w:szCs w:val="20"/>
              </w:rPr>
            </w:pPr>
            <w:r w:rsidRPr="00CB15E2">
              <w:rPr>
                <w:rFonts w:cs="Times New Roman"/>
                <w:sz w:val="20"/>
                <w:szCs w:val="20"/>
              </w:rPr>
              <w:t>6.3</w:t>
            </w:r>
          </w:p>
        </w:tc>
      </w:tr>
      <w:tr w:rsidR="00CB15E2" w:rsidRPr="00CB15E2" w:rsidTr="002C3EF7">
        <w:trPr>
          <w:trHeight w:val="350"/>
        </w:trPr>
        <w:tc>
          <w:tcPr>
            <w:tcW w:w="455" w:type="dxa"/>
            <w:vAlign w:val="center"/>
          </w:tcPr>
          <w:p w:rsidR="00630B4D" w:rsidRPr="00CB15E2" w:rsidRDefault="00630B4D" w:rsidP="00CB15E2">
            <w:pPr>
              <w:ind w:left="-118" w:right="-117"/>
              <w:jc w:val="center"/>
              <w:rPr>
                <w:rFonts w:ascii="Times New Roman" w:hAnsi="Times New Roman" w:cs="Times New Roman"/>
                <w:sz w:val="20"/>
                <w:szCs w:val="20"/>
                <w:lang w:val="en-GB"/>
              </w:rPr>
            </w:pPr>
            <w:r w:rsidRPr="00CB15E2">
              <w:rPr>
                <w:rFonts w:ascii="Times New Roman" w:hAnsi="Times New Roman" w:cs="Times New Roman"/>
                <w:sz w:val="20"/>
                <w:szCs w:val="20"/>
                <w:lang w:val="en-GB"/>
              </w:rPr>
              <w:t>PSO</w:t>
            </w:r>
          </w:p>
        </w:tc>
        <w:tc>
          <w:tcPr>
            <w:tcW w:w="470" w:type="dxa"/>
            <w:vAlign w:val="center"/>
          </w:tcPr>
          <w:p w:rsidR="00630B4D" w:rsidRPr="00CB15E2" w:rsidRDefault="00630B4D" w:rsidP="00CB15E2">
            <w:pPr>
              <w:ind w:left="-118" w:right="-117"/>
              <w:jc w:val="center"/>
              <w:rPr>
                <w:rFonts w:ascii="Times New Roman" w:hAnsi="Times New Roman" w:cs="Times New Roman"/>
                <w:sz w:val="20"/>
                <w:szCs w:val="20"/>
                <w:lang w:val="en-GB"/>
              </w:rPr>
            </w:pPr>
            <w:r w:rsidRPr="00CB15E2">
              <w:rPr>
                <w:rFonts w:ascii="Times New Roman" w:hAnsi="Times New Roman" w:cs="Times New Roman"/>
                <w:sz w:val="20"/>
                <w:szCs w:val="20"/>
                <w:lang w:val="en-GB"/>
              </w:rPr>
              <w:t>0.81</w:t>
            </w:r>
          </w:p>
        </w:tc>
        <w:tc>
          <w:tcPr>
            <w:tcW w:w="420" w:type="dxa"/>
            <w:vAlign w:val="center"/>
          </w:tcPr>
          <w:p w:rsidR="00630B4D" w:rsidRPr="00CB15E2" w:rsidRDefault="00630B4D" w:rsidP="00CB15E2">
            <w:pPr>
              <w:ind w:left="-118" w:right="-117"/>
              <w:jc w:val="center"/>
              <w:rPr>
                <w:rFonts w:ascii="Times New Roman" w:hAnsi="Times New Roman" w:cs="Times New Roman"/>
                <w:sz w:val="20"/>
                <w:szCs w:val="20"/>
              </w:rPr>
            </w:pPr>
            <w:r w:rsidRPr="00CB15E2">
              <w:rPr>
                <w:rFonts w:ascii="Times New Roman" w:hAnsi="Times New Roman" w:cs="Times New Roman"/>
                <w:sz w:val="20"/>
                <w:szCs w:val="20"/>
              </w:rPr>
              <w:t>14.3</w:t>
            </w:r>
          </w:p>
        </w:tc>
        <w:tc>
          <w:tcPr>
            <w:tcW w:w="450" w:type="dxa"/>
            <w:vAlign w:val="center"/>
          </w:tcPr>
          <w:p w:rsidR="00630B4D" w:rsidRPr="00CB15E2" w:rsidRDefault="00630B4D" w:rsidP="00CB15E2">
            <w:pPr>
              <w:ind w:left="-118" w:right="-117"/>
              <w:jc w:val="center"/>
              <w:rPr>
                <w:rFonts w:ascii="Times New Roman" w:hAnsi="Times New Roman" w:cs="Times New Roman"/>
                <w:sz w:val="20"/>
                <w:szCs w:val="20"/>
              </w:rPr>
            </w:pPr>
            <w:r w:rsidRPr="00CB15E2">
              <w:rPr>
                <w:rFonts w:ascii="Times New Roman" w:hAnsi="Times New Roman" w:cs="Times New Roman"/>
                <w:sz w:val="20"/>
                <w:szCs w:val="20"/>
              </w:rPr>
              <w:t>22.9</w:t>
            </w:r>
          </w:p>
        </w:tc>
        <w:tc>
          <w:tcPr>
            <w:tcW w:w="450" w:type="dxa"/>
            <w:vAlign w:val="center"/>
          </w:tcPr>
          <w:p w:rsidR="00630B4D" w:rsidRPr="00CB15E2" w:rsidRDefault="00630B4D" w:rsidP="00CB15E2">
            <w:pPr>
              <w:ind w:left="-118" w:right="-117"/>
              <w:jc w:val="center"/>
              <w:rPr>
                <w:rFonts w:ascii="Times New Roman" w:hAnsi="Times New Roman" w:cs="Times New Roman"/>
                <w:sz w:val="20"/>
                <w:szCs w:val="20"/>
              </w:rPr>
            </w:pPr>
            <w:r w:rsidRPr="00CB15E2">
              <w:rPr>
                <w:rFonts w:ascii="Times New Roman" w:hAnsi="Times New Roman" w:cs="Times New Roman"/>
                <w:sz w:val="20"/>
                <w:szCs w:val="20"/>
              </w:rPr>
              <w:t>32.0</w:t>
            </w:r>
          </w:p>
        </w:tc>
        <w:tc>
          <w:tcPr>
            <w:tcW w:w="540" w:type="dxa"/>
            <w:vAlign w:val="center"/>
          </w:tcPr>
          <w:p w:rsidR="00630B4D" w:rsidRPr="00CB15E2" w:rsidRDefault="00630B4D" w:rsidP="00CB15E2">
            <w:pPr>
              <w:ind w:left="-118" w:right="-117"/>
              <w:jc w:val="center"/>
              <w:rPr>
                <w:rFonts w:ascii="Times New Roman" w:hAnsi="Times New Roman" w:cs="Times New Roman"/>
                <w:sz w:val="20"/>
                <w:szCs w:val="20"/>
              </w:rPr>
            </w:pPr>
            <w:r w:rsidRPr="00CB15E2">
              <w:rPr>
                <w:rFonts w:ascii="Times New Roman" w:hAnsi="Times New Roman" w:cs="Times New Roman"/>
                <w:sz w:val="20"/>
                <w:szCs w:val="20"/>
              </w:rPr>
              <w:t>48.0</w:t>
            </w:r>
          </w:p>
        </w:tc>
        <w:tc>
          <w:tcPr>
            <w:tcW w:w="540" w:type="dxa"/>
            <w:vAlign w:val="center"/>
          </w:tcPr>
          <w:p w:rsidR="00630B4D" w:rsidRPr="00CB15E2" w:rsidRDefault="00630B4D" w:rsidP="00CB15E2">
            <w:pPr>
              <w:ind w:left="-118" w:right="-117"/>
              <w:jc w:val="center"/>
              <w:rPr>
                <w:rFonts w:ascii="Times New Roman" w:hAnsi="Times New Roman" w:cs="Times New Roman"/>
                <w:sz w:val="20"/>
                <w:szCs w:val="20"/>
              </w:rPr>
            </w:pPr>
            <w:r w:rsidRPr="00CB15E2">
              <w:rPr>
                <w:rFonts w:ascii="Times New Roman" w:hAnsi="Times New Roman" w:cs="Times New Roman"/>
                <w:sz w:val="20"/>
                <w:szCs w:val="20"/>
              </w:rPr>
              <w:t>62.6</w:t>
            </w:r>
          </w:p>
        </w:tc>
        <w:tc>
          <w:tcPr>
            <w:tcW w:w="450" w:type="dxa"/>
            <w:vAlign w:val="center"/>
          </w:tcPr>
          <w:p w:rsidR="00630B4D" w:rsidRPr="00CB15E2" w:rsidRDefault="00630B4D" w:rsidP="00CB15E2">
            <w:pPr>
              <w:ind w:left="-118" w:right="-117"/>
              <w:jc w:val="center"/>
              <w:rPr>
                <w:rFonts w:ascii="Times New Roman" w:hAnsi="Times New Roman" w:cs="Times New Roman"/>
                <w:sz w:val="20"/>
                <w:szCs w:val="20"/>
              </w:rPr>
            </w:pPr>
            <w:r w:rsidRPr="00CB15E2">
              <w:rPr>
                <w:rFonts w:ascii="Times New Roman" w:hAnsi="Times New Roman" w:cs="Times New Roman"/>
                <w:sz w:val="20"/>
                <w:szCs w:val="20"/>
              </w:rPr>
              <w:t>6.2</w:t>
            </w:r>
          </w:p>
        </w:tc>
        <w:tc>
          <w:tcPr>
            <w:tcW w:w="630" w:type="dxa"/>
            <w:vAlign w:val="center"/>
          </w:tcPr>
          <w:p w:rsidR="00630B4D" w:rsidRPr="00CB15E2" w:rsidRDefault="00630B4D" w:rsidP="00CB15E2">
            <w:pPr>
              <w:ind w:left="-118" w:right="-117"/>
              <w:jc w:val="center"/>
              <w:rPr>
                <w:rFonts w:ascii="Times New Roman" w:hAnsi="Times New Roman" w:cs="Times New Roman"/>
                <w:sz w:val="20"/>
                <w:szCs w:val="20"/>
                <w:lang w:val="en-GB"/>
              </w:rPr>
            </w:pPr>
            <w:r w:rsidRPr="00CB15E2">
              <w:rPr>
                <w:rFonts w:ascii="Times New Roman" w:hAnsi="Times New Roman" w:cs="Times New Roman"/>
                <w:sz w:val="20"/>
                <w:szCs w:val="20"/>
              </w:rPr>
              <w:t>5.</w:t>
            </w:r>
            <w:r w:rsidR="00C53043">
              <w:rPr>
                <w:rFonts w:ascii="Times New Roman" w:hAnsi="Times New Roman" w:cs="Times New Roman"/>
                <w:sz w:val="20"/>
                <w:szCs w:val="20"/>
              </w:rPr>
              <w:t>16</w:t>
            </w:r>
          </w:p>
        </w:tc>
      </w:tr>
    </w:tbl>
    <w:p w:rsidR="002C3EF7" w:rsidRPr="009E01BC" w:rsidRDefault="002C3EF7" w:rsidP="00CB15E2">
      <w:pPr>
        <w:spacing w:after="0" w:line="276" w:lineRule="auto"/>
        <w:jc w:val="both"/>
        <w:rPr>
          <w:rFonts w:asciiTheme="majorBidi" w:hAnsiTheme="majorBidi" w:cstheme="majorBidi"/>
          <w:b/>
          <w:bCs/>
          <w:sz w:val="12"/>
          <w:szCs w:val="12"/>
        </w:rPr>
      </w:pPr>
    </w:p>
    <w:p w:rsidR="00CB15E2" w:rsidRDefault="00CB15E2" w:rsidP="00CB15E2">
      <w:pPr>
        <w:spacing w:after="0" w:line="276" w:lineRule="auto"/>
        <w:jc w:val="both"/>
        <w:rPr>
          <w:rFonts w:asciiTheme="majorBidi" w:hAnsiTheme="majorBidi" w:cstheme="majorBidi"/>
          <w:b/>
          <w:bCs/>
        </w:rPr>
      </w:pPr>
      <w:r>
        <w:rPr>
          <w:rFonts w:asciiTheme="majorBidi" w:hAnsiTheme="majorBidi" w:cstheme="majorBidi"/>
          <w:b/>
          <w:bCs/>
          <w:noProof/>
        </w:rPr>
        <w:drawing>
          <wp:inline distT="0" distB="0" distL="0" distR="0" wp14:anchorId="1EB6882F">
            <wp:extent cx="2758440" cy="1915461"/>
            <wp:effectExtent l="19050" t="19050" r="22860" b="2794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2218" cy="1945861"/>
                    </a:xfrm>
                    <a:prstGeom prst="rect">
                      <a:avLst/>
                    </a:prstGeom>
                    <a:noFill/>
                    <a:ln w="12700">
                      <a:solidFill>
                        <a:schemeClr val="tx1"/>
                      </a:solidFill>
                    </a:ln>
                  </pic:spPr>
                </pic:pic>
              </a:graphicData>
            </a:graphic>
          </wp:inline>
        </w:drawing>
      </w:r>
    </w:p>
    <w:p w:rsidR="00CB15E2" w:rsidRDefault="00CB15E2" w:rsidP="00E74A3F">
      <w:pPr>
        <w:spacing w:line="240" w:lineRule="auto"/>
        <w:jc w:val="center"/>
        <w:rPr>
          <w:rFonts w:asciiTheme="majorBidi" w:hAnsiTheme="majorBidi" w:cstheme="majorBidi"/>
          <w:iCs/>
          <w:color w:val="000000"/>
          <w:sz w:val="18"/>
          <w:szCs w:val="18"/>
        </w:rPr>
      </w:pPr>
      <w:bookmarkStart w:id="59" w:name="_Ref494175700"/>
      <w:r w:rsidRPr="00665B73">
        <w:rPr>
          <w:rFonts w:asciiTheme="majorBidi" w:hAnsiTheme="majorBidi" w:cstheme="majorBidi"/>
          <w:sz w:val="18"/>
          <w:szCs w:val="18"/>
        </w:rPr>
        <w:t>Fig</w:t>
      </w:r>
      <w:bookmarkEnd w:id="59"/>
      <w:r>
        <w:rPr>
          <w:rFonts w:asciiTheme="majorBidi" w:hAnsiTheme="majorBidi" w:cstheme="majorBidi"/>
          <w:sz w:val="18"/>
          <w:szCs w:val="18"/>
        </w:rPr>
        <w:t xml:space="preserve"> 2</w:t>
      </w:r>
      <w:r w:rsidR="0026715E">
        <w:rPr>
          <w:rFonts w:asciiTheme="majorBidi" w:hAnsiTheme="majorBidi" w:cstheme="majorBidi"/>
          <w:sz w:val="18"/>
          <w:szCs w:val="18"/>
        </w:rPr>
        <w:t>0</w:t>
      </w:r>
      <w:r w:rsidRPr="00665B73">
        <w:rPr>
          <w:rFonts w:asciiTheme="majorBidi" w:hAnsiTheme="majorBidi" w:cstheme="majorBidi"/>
          <w:sz w:val="18"/>
          <w:szCs w:val="18"/>
        </w:rPr>
        <w:t xml:space="preserve">. Overall values of MI, </w:t>
      </w:r>
      <w:r w:rsidRPr="00665B73">
        <w:rPr>
          <w:rFonts w:asciiTheme="majorBidi" w:hAnsiTheme="majorBidi" w:cstheme="majorBidi"/>
          <w:noProof/>
          <w:sz w:val="18"/>
          <w:szCs w:val="18"/>
        </w:rPr>
        <w:t xml:space="preserve">versus the </w:t>
      </w:r>
      <w:r>
        <w:rPr>
          <w:rFonts w:asciiTheme="majorBidi" w:hAnsiTheme="majorBidi" w:cstheme="majorBidi"/>
          <w:noProof/>
          <w:sz w:val="18"/>
          <w:szCs w:val="18"/>
        </w:rPr>
        <w:t xml:space="preserve">switching angles and </w:t>
      </w:r>
      <w:r w:rsidRPr="00665B73">
        <w:rPr>
          <w:rFonts w:asciiTheme="majorBidi" w:hAnsiTheme="majorBidi" w:cstheme="majorBidi"/>
          <w:noProof/>
          <w:sz w:val="18"/>
          <w:szCs w:val="18"/>
        </w:rPr>
        <w:t xml:space="preserve">the </w:t>
      </w:r>
      <w:r>
        <w:rPr>
          <w:rFonts w:asciiTheme="majorBidi" w:hAnsiTheme="majorBidi" w:cstheme="majorBidi"/>
          <w:noProof/>
          <w:sz w:val="18"/>
          <w:szCs w:val="18"/>
        </w:rPr>
        <w:t>v</w:t>
      </w:r>
      <w:r w:rsidRPr="00665B73">
        <w:rPr>
          <w:rFonts w:asciiTheme="majorBidi" w:hAnsiTheme="majorBidi" w:cstheme="majorBidi"/>
          <w:noProof/>
          <w:sz w:val="18"/>
          <w:szCs w:val="18"/>
        </w:rPr>
        <w:t xml:space="preserve">alues of </w:t>
      </w:r>
      <w:r w:rsidRPr="00665B73">
        <w:rPr>
          <w:rFonts w:asciiTheme="majorBidi" w:hAnsiTheme="majorBidi" w:cstheme="majorBidi"/>
          <w:sz w:val="18"/>
          <w:szCs w:val="18"/>
        </w:rPr>
        <w:t xml:space="preserve">THD for </w:t>
      </w:r>
      <w:r>
        <w:rPr>
          <w:rFonts w:asciiTheme="majorBidi" w:hAnsiTheme="majorBidi" w:cstheme="majorBidi"/>
          <w:sz w:val="18"/>
          <w:szCs w:val="18"/>
        </w:rPr>
        <w:t>v</w:t>
      </w:r>
      <w:r w:rsidRPr="00665B73">
        <w:rPr>
          <w:rFonts w:asciiTheme="majorBidi" w:hAnsiTheme="majorBidi" w:cstheme="majorBidi"/>
          <w:sz w:val="18"/>
          <w:szCs w:val="18"/>
        </w:rPr>
        <w:t xml:space="preserve">oltage of </w:t>
      </w:r>
      <w:r>
        <w:rPr>
          <w:rFonts w:asciiTheme="majorBidi" w:hAnsiTheme="majorBidi" w:cstheme="majorBidi"/>
          <w:color w:val="000000"/>
          <w:sz w:val="18"/>
          <w:szCs w:val="18"/>
        </w:rPr>
        <w:t xml:space="preserve">modified CHB-MLI of </w:t>
      </w:r>
      <w:r w:rsidR="006D3CC5">
        <w:rPr>
          <w:rFonts w:asciiTheme="majorBidi" w:hAnsiTheme="majorBidi" w:cstheme="majorBidi"/>
          <w:color w:val="000000"/>
          <w:sz w:val="18"/>
          <w:szCs w:val="18"/>
        </w:rPr>
        <w:t>13</w:t>
      </w:r>
      <w:r>
        <w:rPr>
          <w:rFonts w:asciiTheme="majorBidi" w:hAnsiTheme="majorBidi" w:cstheme="majorBidi"/>
          <w:color w:val="000000"/>
          <w:sz w:val="18"/>
          <w:szCs w:val="18"/>
        </w:rPr>
        <w:t>-l</w:t>
      </w:r>
      <w:r w:rsidRPr="00665B73">
        <w:rPr>
          <w:rFonts w:asciiTheme="majorBidi" w:hAnsiTheme="majorBidi" w:cstheme="majorBidi"/>
          <w:color w:val="000000"/>
          <w:sz w:val="18"/>
          <w:szCs w:val="18"/>
        </w:rPr>
        <w:t>evels</w:t>
      </w:r>
      <w:r w:rsidRPr="00665B73">
        <w:rPr>
          <w:rFonts w:asciiTheme="majorBidi" w:hAnsiTheme="majorBidi" w:cstheme="majorBidi"/>
          <w:sz w:val="18"/>
          <w:szCs w:val="18"/>
        </w:rPr>
        <w:t xml:space="preserve"> </w:t>
      </w:r>
      <w:r>
        <w:rPr>
          <w:rFonts w:asciiTheme="majorBidi" w:hAnsiTheme="majorBidi" w:cstheme="majorBidi"/>
          <w:sz w:val="18"/>
          <w:szCs w:val="18"/>
        </w:rPr>
        <w:t>b</w:t>
      </w:r>
      <w:r w:rsidRPr="00665B73">
        <w:rPr>
          <w:rFonts w:asciiTheme="majorBidi" w:hAnsiTheme="majorBidi" w:cstheme="majorBidi"/>
          <w:sz w:val="18"/>
          <w:szCs w:val="18"/>
        </w:rPr>
        <w:t xml:space="preserve">ased on </w:t>
      </w:r>
      <w:r w:rsidRPr="00665B73">
        <w:rPr>
          <w:rFonts w:asciiTheme="majorBidi" w:hAnsiTheme="majorBidi" w:cstheme="majorBidi"/>
          <w:iCs/>
          <w:color w:val="000000"/>
          <w:sz w:val="18"/>
          <w:szCs w:val="18"/>
        </w:rPr>
        <w:t>NR and PSO</w:t>
      </w:r>
      <w:r>
        <w:rPr>
          <w:rFonts w:asciiTheme="majorBidi" w:hAnsiTheme="majorBidi" w:cstheme="majorBidi"/>
          <w:iCs/>
          <w:color w:val="000000"/>
          <w:sz w:val="18"/>
          <w:szCs w:val="18"/>
        </w:rPr>
        <w:t>.</w:t>
      </w:r>
    </w:p>
    <w:p w:rsidR="006D3CC5" w:rsidRPr="006D3CC5" w:rsidRDefault="006D3CC5" w:rsidP="00E74A3F">
      <w:pPr>
        <w:pStyle w:val="Heading2"/>
        <w:numPr>
          <w:ilvl w:val="0"/>
          <w:numId w:val="1"/>
        </w:numPr>
        <w:spacing w:line="240" w:lineRule="auto"/>
        <w:ind w:left="270" w:firstLine="0"/>
        <w:rPr>
          <w:sz w:val="20"/>
          <w:szCs w:val="20"/>
        </w:rPr>
      </w:pPr>
      <w:r w:rsidRPr="006D3CC5">
        <w:rPr>
          <w:sz w:val="20"/>
          <w:szCs w:val="20"/>
        </w:rPr>
        <w:t>Efficiency of Modified CHB-MLI</w:t>
      </w:r>
    </w:p>
    <w:p w:rsidR="00E74A3F" w:rsidRPr="00E74A3F" w:rsidRDefault="006D3CC5" w:rsidP="00E74A3F">
      <w:pPr>
        <w:spacing w:line="240" w:lineRule="auto"/>
        <w:ind w:firstLine="180"/>
        <w:jc w:val="both"/>
        <w:rPr>
          <w:rFonts w:ascii="Times New Roman" w:eastAsia="Calibri" w:hAnsi="Times New Roman" w:cs="Times New Roman"/>
          <w:sz w:val="20"/>
          <w:szCs w:val="20"/>
        </w:rPr>
      </w:pPr>
      <w:proofErr w:type="gramStart"/>
      <w:r w:rsidRPr="00E74A3F">
        <w:rPr>
          <w:rFonts w:asciiTheme="majorBidi" w:hAnsiTheme="majorBidi" w:cstheme="majorBidi"/>
          <w:iCs/>
          <w:color w:val="000000"/>
          <w:sz w:val="20"/>
          <w:szCs w:val="20"/>
          <w:lang w:val="en-GB"/>
        </w:rPr>
        <w:t>Actually, the</w:t>
      </w:r>
      <w:proofErr w:type="gramEnd"/>
      <w:r w:rsidRPr="00E74A3F">
        <w:rPr>
          <w:rFonts w:asciiTheme="majorBidi" w:hAnsiTheme="majorBidi" w:cstheme="majorBidi"/>
          <w:iCs/>
          <w:color w:val="000000"/>
          <w:sz w:val="20"/>
          <w:szCs w:val="20"/>
          <w:lang w:val="en-GB"/>
        </w:rPr>
        <w:t xml:space="preserve"> efficiency of the inverter simply can be defined as DC power is converted to AC power during the conversion of the powers in the system, there are losses available, the losses would change as a heat as </w:t>
      </w:r>
      <w:r w:rsidRPr="00E74A3F">
        <w:rPr>
          <w:rFonts w:asciiTheme="majorBidi" w:hAnsiTheme="majorBidi" w:cstheme="majorBidi"/>
          <w:iCs/>
          <w:color w:val="000000"/>
          <w:sz w:val="20"/>
          <w:szCs w:val="20"/>
          <w:lang w:val="en-GB"/>
        </w:rPr>
        <w:lastRenderedPageBreak/>
        <w:t>making the inverter hot, then would affect its less long life.</w:t>
      </w:r>
      <w:r w:rsidR="00E74A3F" w:rsidRPr="00E74A3F">
        <w:rPr>
          <w:rFonts w:asciiTheme="majorBidi" w:hAnsiTheme="majorBidi" w:cstheme="majorBidi"/>
          <w:iCs/>
          <w:color w:val="000000"/>
          <w:sz w:val="20"/>
          <w:szCs w:val="20"/>
          <w:lang w:val="en-GB"/>
        </w:rPr>
        <w:t xml:space="preserve"> </w:t>
      </w:r>
      <w:r w:rsidR="00E74A3F" w:rsidRPr="00E74A3F">
        <w:rPr>
          <w:rFonts w:ascii="Times New Roman" w:eastAsia="Calibri" w:hAnsi="Times New Roman" w:cs="Times New Roman"/>
          <w:sz w:val="20"/>
          <w:szCs w:val="20"/>
        </w:rPr>
        <w:t xml:space="preserve">When the output power has dropped it will be heading to effect of efficiency, so the efficiencies of the both controllers have dropped </w:t>
      </w:r>
      <w:r w:rsidR="00AB4AFB">
        <w:rPr>
          <w:rFonts w:ascii="Times New Roman" w:eastAsia="Calibri" w:hAnsi="Times New Roman" w:cs="Times New Roman"/>
          <w:sz w:val="20"/>
          <w:szCs w:val="20"/>
        </w:rPr>
        <w:t xml:space="preserve">as shown in Fig 21 </w:t>
      </w:r>
      <w:r w:rsidR="00E74A3F" w:rsidRPr="00E74A3F">
        <w:rPr>
          <w:rFonts w:ascii="Times New Roman" w:eastAsia="Calibri" w:hAnsi="Times New Roman" w:cs="Times New Roman"/>
          <w:sz w:val="20"/>
          <w:szCs w:val="20"/>
        </w:rPr>
        <w:t>it can be noted that the obvious observation is that the controller of PSO shows the efficiency performance is much better than NR due to its optimization is being more efficient his means that in terms of efficiency PSO controller is higher than the NR controller case of inverter efficiency based on the formula above mentioned that the quantity of DC power is converted to AC power, however not all DC power totally changes to AC Power may be a part of them will be converted as a heat which is known as a loss. Normally, losses produced in the inverters totally depend on its material and efficiency.</w:t>
      </w:r>
    </w:p>
    <w:p w:rsidR="00E74A3F" w:rsidRPr="00E74A3F" w:rsidRDefault="00E74A3F" w:rsidP="00E74A3F">
      <w:pPr>
        <w:spacing w:after="0" w:line="256" w:lineRule="auto"/>
        <w:jc w:val="center"/>
        <w:rPr>
          <w:rFonts w:ascii="Calibri" w:eastAsia="Calibri" w:hAnsi="Calibri" w:cs="Arial"/>
          <w:lang w:val="en-GB"/>
        </w:rPr>
      </w:pPr>
      <w:r w:rsidRPr="00E74A3F">
        <w:rPr>
          <w:rFonts w:ascii="Calibri" w:eastAsia="Calibri" w:hAnsi="Calibri" w:cs="Arial"/>
          <w:noProof/>
        </w:rPr>
        <w:drawing>
          <wp:inline distT="0" distB="0" distL="0" distR="0" wp14:anchorId="16A64ED0" wp14:editId="11B24DBA">
            <wp:extent cx="2861097" cy="1935678"/>
            <wp:effectExtent l="0" t="0" r="0" b="0"/>
            <wp:docPr id="4717"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48" cstate="print">
                      <a:extLst>
                        <a:ext uri="{28A0092B-C50C-407E-A947-70E740481C1C}">
                          <a14:useLocalDpi xmlns:a14="http://schemas.microsoft.com/office/drawing/2010/main" val="0"/>
                        </a:ext>
                      </a:extLst>
                    </a:blip>
                    <a:srcRect t="465"/>
                    <a:stretch>
                      <a:fillRect/>
                    </a:stretch>
                  </pic:blipFill>
                  <pic:spPr bwMode="auto">
                    <a:xfrm>
                      <a:off x="0" y="0"/>
                      <a:ext cx="2861097" cy="1935678"/>
                    </a:xfrm>
                    <a:prstGeom prst="rect">
                      <a:avLst/>
                    </a:prstGeom>
                    <a:noFill/>
                    <a:ln>
                      <a:noFill/>
                    </a:ln>
                  </pic:spPr>
                </pic:pic>
              </a:graphicData>
            </a:graphic>
          </wp:inline>
        </w:drawing>
      </w:r>
    </w:p>
    <w:p w:rsidR="00E74A3F" w:rsidRDefault="00E74A3F" w:rsidP="00E74A3F">
      <w:pPr>
        <w:spacing w:before="80" w:after="0" w:line="240" w:lineRule="auto"/>
        <w:jc w:val="center"/>
        <w:rPr>
          <w:rFonts w:ascii="Times New Roman" w:eastAsia="Calibri" w:hAnsi="Times New Roman" w:cs="Times New Roman"/>
          <w:bCs/>
          <w:sz w:val="18"/>
          <w:szCs w:val="18"/>
          <w:lang w:val="en-GB"/>
        </w:rPr>
      </w:pPr>
      <w:bookmarkStart w:id="60" w:name="_Ref510539303"/>
      <w:bookmarkStart w:id="61" w:name="_Toc510579050"/>
      <w:r w:rsidRPr="00E74A3F">
        <w:rPr>
          <w:rFonts w:ascii="Times New Roman" w:eastAsia="Calibri" w:hAnsi="Times New Roman" w:cs="Times New Roman"/>
          <w:bCs/>
          <w:sz w:val="18"/>
          <w:szCs w:val="18"/>
          <w:lang w:val="en-GB"/>
        </w:rPr>
        <w:t>Fig</w:t>
      </w:r>
      <w:bookmarkEnd w:id="60"/>
      <w:r w:rsidR="0026715E">
        <w:rPr>
          <w:rFonts w:ascii="Times New Roman" w:eastAsia="Calibri" w:hAnsi="Times New Roman" w:cs="Times New Roman"/>
          <w:bCs/>
          <w:sz w:val="18"/>
          <w:szCs w:val="18"/>
          <w:lang w:val="en-GB"/>
        </w:rPr>
        <w:t xml:space="preserve">. 21. </w:t>
      </w:r>
      <w:r w:rsidRPr="00E74A3F">
        <w:rPr>
          <w:rFonts w:ascii="Times New Roman" w:eastAsia="Calibri" w:hAnsi="Times New Roman" w:cs="Times New Roman"/>
          <w:bCs/>
          <w:sz w:val="18"/>
          <w:szCs w:val="18"/>
          <w:lang w:val="en-GB"/>
        </w:rPr>
        <w:t xml:space="preserve">Efficiency of the 13-level </w:t>
      </w:r>
      <w:r w:rsidRPr="00E74A3F">
        <w:rPr>
          <w:rFonts w:ascii="Times New Roman" w:eastAsia="Calibri" w:hAnsi="Times New Roman" w:cs="Times New Roman"/>
          <w:bCs/>
          <w:color w:val="000000"/>
          <w:sz w:val="18"/>
          <w:szCs w:val="18"/>
          <w:lang w:val="en-GB"/>
        </w:rPr>
        <w:t xml:space="preserve">modified CHB-MLI for </w:t>
      </w:r>
      <w:r w:rsidRPr="00E74A3F">
        <w:rPr>
          <w:rFonts w:ascii="Times New Roman" w:eastAsia="Calibri" w:hAnsi="Times New Roman" w:cs="Times New Roman"/>
          <w:bCs/>
          <w:sz w:val="18"/>
          <w:szCs w:val="18"/>
          <w:lang w:val="en-GB"/>
        </w:rPr>
        <w:t>versus technique PSO and NR.</w:t>
      </w:r>
      <w:bookmarkEnd w:id="61"/>
    </w:p>
    <w:p w:rsidR="002C3EF7" w:rsidRPr="00E74A3F" w:rsidRDefault="002C3EF7" w:rsidP="00E74A3F">
      <w:pPr>
        <w:spacing w:before="80" w:after="0" w:line="240" w:lineRule="auto"/>
        <w:jc w:val="center"/>
        <w:rPr>
          <w:rFonts w:ascii="Times New Roman" w:eastAsia="Calibri" w:hAnsi="Times New Roman" w:cs="Times New Roman"/>
          <w:bCs/>
          <w:sz w:val="2"/>
          <w:szCs w:val="2"/>
          <w:lang w:val="en-GB"/>
        </w:rPr>
      </w:pPr>
    </w:p>
    <w:p w:rsidR="00C704C9" w:rsidRPr="00C517AE" w:rsidRDefault="006D3CC5" w:rsidP="00E74A3F">
      <w:pPr>
        <w:pStyle w:val="Heading2"/>
        <w:numPr>
          <w:ilvl w:val="0"/>
          <w:numId w:val="1"/>
        </w:numPr>
        <w:spacing w:line="240" w:lineRule="auto"/>
        <w:ind w:left="0" w:firstLine="0"/>
        <w:jc w:val="center"/>
        <w:rPr>
          <w:rFonts w:asciiTheme="majorBidi" w:hAnsiTheme="majorBidi" w:cstheme="majorBidi"/>
          <w:sz w:val="20"/>
          <w:szCs w:val="20"/>
        </w:rPr>
      </w:pPr>
      <w:r w:rsidRPr="00C517AE">
        <w:rPr>
          <w:rFonts w:asciiTheme="majorBidi" w:hAnsiTheme="majorBidi" w:cstheme="majorBidi"/>
          <w:sz w:val="20"/>
          <w:szCs w:val="20"/>
        </w:rPr>
        <w:t>Conclusions</w:t>
      </w:r>
    </w:p>
    <w:p w:rsidR="00EB13DD" w:rsidRDefault="00EB13DD" w:rsidP="002C3EF7">
      <w:pPr>
        <w:spacing w:line="240" w:lineRule="auto"/>
        <w:ind w:firstLine="180"/>
        <w:jc w:val="both"/>
        <w:rPr>
          <w:rFonts w:asciiTheme="majorBidi" w:hAnsiTheme="majorBidi" w:cstheme="majorBidi"/>
          <w:sz w:val="19"/>
          <w:szCs w:val="19"/>
        </w:rPr>
      </w:pPr>
      <w:r w:rsidRPr="00657782">
        <w:rPr>
          <w:rFonts w:asciiTheme="majorBidi" w:hAnsiTheme="majorBidi" w:cstheme="majorBidi"/>
          <w:iCs/>
          <w:color w:val="000000"/>
          <w:sz w:val="19"/>
          <w:szCs w:val="19"/>
          <w:lang w:val="en-GB"/>
        </w:rPr>
        <w:t xml:space="preserve">The </w:t>
      </w:r>
      <w:r w:rsidR="00AB4AFB" w:rsidRPr="00657782">
        <w:rPr>
          <w:rFonts w:asciiTheme="majorBidi" w:hAnsiTheme="majorBidi" w:cstheme="majorBidi"/>
          <w:iCs/>
          <w:color w:val="000000"/>
          <w:sz w:val="19"/>
          <w:szCs w:val="19"/>
          <w:lang w:val="en-GB"/>
        </w:rPr>
        <w:t xml:space="preserve">simulation </w:t>
      </w:r>
      <w:r w:rsidRPr="00657782">
        <w:rPr>
          <w:rFonts w:asciiTheme="majorBidi" w:hAnsiTheme="majorBidi" w:cstheme="majorBidi"/>
          <w:iCs/>
          <w:color w:val="000000"/>
          <w:sz w:val="19"/>
          <w:szCs w:val="19"/>
          <w:lang w:val="en-GB"/>
        </w:rPr>
        <w:t xml:space="preserve">results and experimental showed that the higher level of inverter it will produce lower harmonics contents of the modified CHB-MLIs using the both techniques. </w:t>
      </w:r>
      <w:r w:rsidR="002903B1" w:rsidRPr="00657782">
        <w:rPr>
          <w:rFonts w:asciiTheme="majorBidi" w:hAnsiTheme="majorBidi" w:cstheme="majorBidi"/>
          <w:iCs/>
          <w:color w:val="000000"/>
          <w:sz w:val="19"/>
          <w:szCs w:val="19"/>
          <w:lang w:val="en-GB"/>
        </w:rPr>
        <w:t>However,</w:t>
      </w:r>
      <w:r w:rsidRPr="00657782">
        <w:rPr>
          <w:rFonts w:asciiTheme="majorBidi" w:hAnsiTheme="majorBidi" w:cstheme="majorBidi"/>
          <w:iCs/>
          <w:color w:val="000000"/>
          <w:sz w:val="19"/>
          <w:szCs w:val="19"/>
          <w:lang w:val="en-GB"/>
        </w:rPr>
        <w:t xml:space="preserve"> PSO technique produce lower content of THD of the modified CHB-MLIs output voltage waveform compared to NR technique due to switching angles of the PSO technique is </w:t>
      </w:r>
      <w:bookmarkStart w:id="62" w:name="_GoBack"/>
      <w:bookmarkEnd w:id="62"/>
      <w:r w:rsidRPr="00657782">
        <w:rPr>
          <w:rFonts w:asciiTheme="majorBidi" w:hAnsiTheme="majorBidi" w:cstheme="majorBidi"/>
          <w:iCs/>
          <w:color w:val="000000"/>
          <w:sz w:val="19"/>
          <w:szCs w:val="19"/>
          <w:lang w:val="en-GB"/>
        </w:rPr>
        <w:t xml:space="preserve">simple and efficient. </w:t>
      </w:r>
      <w:r w:rsidR="002903B1" w:rsidRPr="00D97F5C">
        <w:rPr>
          <w:rFonts w:asciiTheme="majorBidi" w:hAnsiTheme="majorBidi" w:cstheme="majorBidi"/>
          <w:sz w:val="19"/>
          <w:szCs w:val="19"/>
        </w:rPr>
        <w:t xml:space="preserve">The coding based on NR and PSO techniques were then stored into DSPTMS320F2812. The simulation results for the </w:t>
      </w:r>
      <w:proofErr w:type="spellStart"/>
      <w:r w:rsidR="002903B1" w:rsidRPr="00D97F5C">
        <w:rPr>
          <w:rFonts w:asciiTheme="majorBidi" w:hAnsiTheme="majorBidi" w:cstheme="majorBidi"/>
          <w:sz w:val="19"/>
          <w:szCs w:val="19"/>
        </w:rPr>
        <w:t>optimisation</w:t>
      </w:r>
      <w:proofErr w:type="spellEnd"/>
      <w:r w:rsidR="002903B1" w:rsidRPr="00D97F5C">
        <w:rPr>
          <w:rFonts w:asciiTheme="majorBidi" w:hAnsiTheme="majorBidi" w:cstheme="majorBidi"/>
          <w:sz w:val="19"/>
          <w:szCs w:val="19"/>
        </w:rPr>
        <w:t xml:space="preserve"> of single-phase modified CHB-MLIs of </w:t>
      </w:r>
      <w:r w:rsidR="00DC426F">
        <w:rPr>
          <w:rFonts w:asciiTheme="majorBidi" w:hAnsiTheme="majorBidi" w:cstheme="majorBidi"/>
          <w:sz w:val="19"/>
          <w:szCs w:val="19"/>
        </w:rPr>
        <w:t>13</w:t>
      </w:r>
      <w:r w:rsidR="002903B1" w:rsidRPr="00D97F5C">
        <w:rPr>
          <w:rFonts w:asciiTheme="majorBidi" w:hAnsiTheme="majorBidi" w:cstheme="majorBidi"/>
          <w:sz w:val="19"/>
          <w:szCs w:val="19"/>
        </w:rPr>
        <w:t>, levels are in good agreement with the experimental results, which further exhibit the effectiveness of the proposed developed prototype and the effectiveness of the proposed techniques in reducing harmonics.</w:t>
      </w:r>
      <w:r w:rsidR="002903B1">
        <w:rPr>
          <w:rFonts w:asciiTheme="majorBidi" w:hAnsiTheme="majorBidi" w:cstheme="majorBidi"/>
          <w:sz w:val="19"/>
          <w:szCs w:val="19"/>
        </w:rPr>
        <w:t xml:space="preserve"> </w:t>
      </w:r>
      <w:r w:rsidR="002903B1" w:rsidRPr="0082541D">
        <w:rPr>
          <w:rFonts w:asciiTheme="majorBidi" w:hAnsiTheme="majorBidi" w:cstheme="majorBidi"/>
          <w:sz w:val="19"/>
          <w:szCs w:val="19"/>
        </w:rPr>
        <w:t xml:space="preserve">However, PSO technique produce lower content of THD of the modified CHB-MLIs output voltage waveform compared </w:t>
      </w:r>
      <w:r w:rsidR="002903B1">
        <w:rPr>
          <w:rFonts w:asciiTheme="majorBidi" w:hAnsiTheme="majorBidi" w:cstheme="majorBidi"/>
          <w:sz w:val="19"/>
          <w:szCs w:val="19"/>
        </w:rPr>
        <w:t>NR</w:t>
      </w:r>
      <w:r w:rsidR="002903B1" w:rsidRPr="0082541D">
        <w:rPr>
          <w:rFonts w:asciiTheme="majorBidi" w:hAnsiTheme="majorBidi" w:cstheme="majorBidi"/>
          <w:sz w:val="19"/>
          <w:szCs w:val="19"/>
        </w:rPr>
        <w:t xml:space="preserve"> technique due to switching angles of the PSO technique is simple and efficient.</w:t>
      </w:r>
    </w:p>
    <w:p w:rsidR="009D06EF" w:rsidRPr="00C517AE" w:rsidRDefault="009D06EF" w:rsidP="00C517AE">
      <w:pPr>
        <w:spacing w:after="0" w:line="240" w:lineRule="auto"/>
        <w:ind w:firstLine="180"/>
        <w:jc w:val="both"/>
        <w:rPr>
          <w:rFonts w:asciiTheme="majorBidi" w:hAnsiTheme="majorBidi" w:cstheme="majorBidi"/>
          <w:sz w:val="4"/>
          <w:szCs w:val="4"/>
        </w:rPr>
      </w:pPr>
    </w:p>
    <w:p w:rsidR="00E27F0D" w:rsidRPr="00C517AE" w:rsidRDefault="00E27F0D" w:rsidP="00E27F0D">
      <w:pPr>
        <w:spacing w:after="0" w:line="276" w:lineRule="auto"/>
        <w:ind w:firstLine="180"/>
        <w:jc w:val="center"/>
        <w:rPr>
          <w:rFonts w:asciiTheme="majorBidi" w:hAnsiTheme="majorBidi" w:cstheme="majorBidi"/>
          <w:b/>
          <w:bCs/>
          <w:sz w:val="20"/>
          <w:szCs w:val="20"/>
          <w:lang w:val="en-MY"/>
        </w:rPr>
      </w:pPr>
      <w:r w:rsidRPr="00C517AE">
        <w:rPr>
          <w:rFonts w:asciiTheme="majorBidi" w:hAnsiTheme="majorBidi" w:cstheme="majorBidi"/>
          <w:b/>
          <w:bCs/>
          <w:sz w:val="20"/>
          <w:szCs w:val="20"/>
          <w:lang w:val="en-MY"/>
        </w:rPr>
        <w:t>ACKNOWLEDGEMENTS</w:t>
      </w:r>
    </w:p>
    <w:p w:rsidR="00E27F0D" w:rsidRPr="00E27F0D" w:rsidRDefault="00E27F0D" w:rsidP="002C3EF7">
      <w:pPr>
        <w:spacing w:line="240" w:lineRule="auto"/>
        <w:ind w:firstLine="180"/>
        <w:jc w:val="both"/>
        <w:rPr>
          <w:rFonts w:asciiTheme="majorBidi" w:hAnsiTheme="majorBidi" w:cstheme="majorBidi"/>
          <w:sz w:val="19"/>
          <w:szCs w:val="19"/>
          <w:lang w:val="en-MY"/>
        </w:rPr>
      </w:pPr>
      <w:r w:rsidRPr="00E27F0D">
        <w:rPr>
          <w:rFonts w:asciiTheme="majorBidi" w:hAnsiTheme="majorBidi" w:cstheme="majorBidi"/>
          <w:sz w:val="19"/>
          <w:szCs w:val="19"/>
          <w:lang w:val="en-MY"/>
        </w:rPr>
        <w:t xml:space="preserve">This research is sponsored by the Fundamental Research Grant Scheme (FRGS) which the number is FRGS/1/2016/ TK04/FKE-CERIA/F00306. The authors wish to thanks to </w:t>
      </w:r>
      <w:r w:rsidRPr="00E27F0D">
        <w:rPr>
          <w:rFonts w:asciiTheme="majorBidi" w:hAnsiTheme="majorBidi" w:cstheme="majorBidi"/>
          <w:sz w:val="19"/>
          <w:szCs w:val="19"/>
          <w:lang w:val="en-MY"/>
        </w:rPr>
        <w:t xml:space="preserve">the Ministry of Education Malaysia for the funding to support this project </w:t>
      </w:r>
      <w:proofErr w:type="gramStart"/>
      <w:r w:rsidRPr="00E27F0D">
        <w:rPr>
          <w:rFonts w:asciiTheme="majorBidi" w:hAnsiTheme="majorBidi" w:cstheme="majorBidi"/>
          <w:sz w:val="19"/>
          <w:szCs w:val="19"/>
          <w:lang w:val="en-MY"/>
        </w:rPr>
        <w:t>and also</w:t>
      </w:r>
      <w:proofErr w:type="gramEnd"/>
      <w:r w:rsidRPr="00E27F0D">
        <w:rPr>
          <w:rFonts w:asciiTheme="majorBidi" w:hAnsiTheme="majorBidi" w:cstheme="majorBidi"/>
          <w:sz w:val="19"/>
          <w:szCs w:val="19"/>
          <w:lang w:val="en-MY"/>
        </w:rPr>
        <w:t xml:space="preserve"> to thanks to </w:t>
      </w:r>
      <w:proofErr w:type="spellStart"/>
      <w:r w:rsidRPr="00E27F0D">
        <w:rPr>
          <w:rFonts w:asciiTheme="majorBidi" w:hAnsiTheme="majorBidi" w:cstheme="majorBidi"/>
          <w:sz w:val="19"/>
          <w:szCs w:val="19"/>
          <w:lang w:val="en-MY"/>
        </w:rPr>
        <w:t>UTeM</w:t>
      </w:r>
      <w:proofErr w:type="spellEnd"/>
      <w:r w:rsidRPr="00E27F0D">
        <w:rPr>
          <w:rFonts w:asciiTheme="majorBidi" w:hAnsiTheme="majorBidi" w:cstheme="majorBidi"/>
          <w:sz w:val="19"/>
          <w:szCs w:val="19"/>
          <w:lang w:val="en-MY"/>
        </w:rPr>
        <w:t xml:space="preserve"> in providing the facilities and research environment. The authors would also to thank the Centre for Research and Innovation Management </w:t>
      </w:r>
      <w:proofErr w:type="spellStart"/>
      <w:r w:rsidRPr="00E27F0D">
        <w:rPr>
          <w:rFonts w:asciiTheme="majorBidi" w:hAnsiTheme="majorBidi" w:cstheme="majorBidi"/>
          <w:sz w:val="19"/>
          <w:szCs w:val="19"/>
          <w:lang w:val="en-MY"/>
        </w:rPr>
        <w:t>Universiti</w:t>
      </w:r>
      <w:proofErr w:type="spellEnd"/>
      <w:r w:rsidRPr="00E27F0D">
        <w:rPr>
          <w:rFonts w:asciiTheme="majorBidi" w:hAnsiTheme="majorBidi" w:cstheme="majorBidi"/>
          <w:sz w:val="19"/>
          <w:szCs w:val="19"/>
          <w:lang w:val="en-MY"/>
        </w:rPr>
        <w:t xml:space="preserve"> </w:t>
      </w:r>
      <w:proofErr w:type="spellStart"/>
      <w:r w:rsidRPr="00E27F0D">
        <w:rPr>
          <w:rFonts w:asciiTheme="majorBidi" w:hAnsiTheme="majorBidi" w:cstheme="majorBidi"/>
          <w:sz w:val="19"/>
          <w:szCs w:val="19"/>
          <w:lang w:val="en-MY"/>
        </w:rPr>
        <w:t>Teknikal</w:t>
      </w:r>
      <w:proofErr w:type="spellEnd"/>
      <w:r w:rsidRPr="00E27F0D">
        <w:rPr>
          <w:rFonts w:asciiTheme="majorBidi" w:hAnsiTheme="majorBidi" w:cstheme="majorBidi"/>
          <w:sz w:val="19"/>
          <w:szCs w:val="19"/>
          <w:lang w:val="en-MY"/>
        </w:rPr>
        <w:t xml:space="preserve"> Malaysia Melaka (CRIM-</w:t>
      </w:r>
      <w:proofErr w:type="spellStart"/>
      <w:r w:rsidRPr="00E27F0D">
        <w:rPr>
          <w:rFonts w:asciiTheme="majorBidi" w:hAnsiTheme="majorBidi" w:cstheme="majorBidi"/>
          <w:sz w:val="19"/>
          <w:szCs w:val="19"/>
          <w:lang w:val="en-MY"/>
        </w:rPr>
        <w:t>UTeM</w:t>
      </w:r>
      <w:proofErr w:type="spellEnd"/>
      <w:r w:rsidRPr="00E27F0D">
        <w:rPr>
          <w:rFonts w:asciiTheme="majorBidi" w:hAnsiTheme="majorBidi" w:cstheme="majorBidi"/>
          <w:sz w:val="19"/>
          <w:szCs w:val="19"/>
          <w:lang w:val="en-MY"/>
        </w:rPr>
        <w:t>).</w:t>
      </w:r>
    </w:p>
    <w:p w:rsidR="002B1E5F" w:rsidRPr="00E27F0D" w:rsidRDefault="002B1E5F" w:rsidP="00C53043">
      <w:pPr>
        <w:spacing w:after="0" w:line="240" w:lineRule="auto"/>
        <w:ind w:left="1440" w:hanging="1440"/>
        <w:rPr>
          <w:rFonts w:asciiTheme="majorBidi" w:hAnsiTheme="majorBidi" w:cstheme="majorBidi"/>
          <w:sz w:val="6"/>
          <w:szCs w:val="6"/>
        </w:rPr>
      </w:pPr>
    </w:p>
    <w:p w:rsidR="00231A56" w:rsidRPr="00C517AE" w:rsidRDefault="00231A56" w:rsidP="00E74A3F">
      <w:pPr>
        <w:spacing w:after="0" w:line="240" w:lineRule="auto"/>
        <w:ind w:left="360"/>
        <w:jc w:val="center"/>
        <w:outlineLvl w:val="1"/>
        <w:rPr>
          <w:rFonts w:asciiTheme="majorBidi" w:hAnsiTheme="majorBidi" w:cstheme="majorBidi"/>
          <w:b/>
          <w:bCs/>
          <w:sz w:val="20"/>
          <w:szCs w:val="20"/>
        </w:rPr>
      </w:pPr>
      <w:r w:rsidRPr="00C517AE">
        <w:rPr>
          <w:rFonts w:asciiTheme="majorBidi" w:hAnsiTheme="majorBidi" w:cstheme="majorBidi"/>
          <w:b/>
          <w:bCs/>
          <w:sz w:val="20"/>
          <w:szCs w:val="20"/>
        </w:rPr>
        <w:t>REFERENCES</w:t>
      </w:r>
    </w:p>
    <w:p w:rsidR="006E651C" w:rsidRPr="006E651C" w:rsidRDefault="00231A56"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Pr>
          <w:rFonts w:asciiTheme="majorBidi" w:hAnsiTheme="majorBidi" w:cstheme="majorBidi"/>
          <w:sz w:val="18"/>
          <w:szCs w:val="18"/>
        </w:rPr>
        <w:fldChar w:fldCharType="begin" w:fldLock="1"/>
      </w:r>
      <w:r>
        <w:rPr>
          <w:rFonts w:asciiTheme="majorBidi" w:hAnsiTheme="majorBidi" w:cstheme="majorBidi"/>
          <w:sz w:val="18"/>
          <w:szCs w:val="18"/>
        </w:rPr>
        <w:instrText xml:space="preserve">ADDIN Mendeley Bibliography CSL_BIBLIOGRAPHY </w:instrText>
      </w:r>
      <w:r>
        <w:rPr>
          <w:rFonts w:asciiTheme="majorBidi" w:hAnsiTheme="majorBidi" w:cstheme="majorBidi"/>
          <w:sz w:val="18"/>
          <w:szCs w:val="18"/>
        </w:rPr>
        <w:fldChar w:fldCharType="separate"/>
      </w:r>
      <w:r w:rsidR="006E651C" w:rsidRPr="006E651C">
        <w:rPr>
          <w:rFonts w:ascii="Times New Roman" w:hAnsi="Times New Roman" w:cs="Times New Roman"/>
          <w:noProof/>
          <w:sz w:val="18"/>
          <w:szCs w:val="24"/>
        </w:rPr>
        <w:t>[1]</w:t>
      </w:r>
      <w:r w:rsidR="006E651C" w:rsidRPr="006E651C">
        <w:rPr>
          <w:rFonts w:ascii="Times New Roman" w:hAnsi="Times New Roman" w:cs="Times New Roman"/>
          <w:noProof/>
          <w:sz w:val="18"/>
          <w:szCs w:val="24"/>
        </w:rPr>
        <w:tab/>
        <w:t xml:space="preserve">E. Babaei, M. F. Kangarlu, M. Sabahi, and M. R. A. Pahlavani, “Cascaded multilevel inverter using sub-multilevel cells,” </w:t>
      </w:r>
      <w:r w:rsidR="006E651C" w:rsidRPr="006E651C">
        <w:rPr>
          <w:rFonts w:ascii="Times New Roman" w:hAnsi="Times New Roman" w:cs="Times New Roman"/>
          <w:i/>
          <w:iCs/>
          <w:noProof/>
          <w:sz w:val="18"/>
          <w:szCs w:val="24"/>
        </w:rPr>
        <w:t>Electr. Power Syst. Res.</w:t>
      </w:r>
      <w:r w:rsidR="006E651C" w:rsidRPr="006E651C">
        <w:rPr>
          <w:rFonts w:ascii="Times New Roman" w:hAnsi="Times New Roman" w:cs="Times New Roman"/>
          <w:noProof/>
          <w:sz w:val="18"/>
          <w:szCs w:val="24"/>
        </w:rPr>
        <w:t>, vol. 96, pp. 101–110, Mar. 2013.</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[2]</w:t>
      </w:r>
      <w:r w:rsidRPr="006E651C">
        <w:rPr>
          <w:rFonts w:ascii="Times New Roman" w:hAnsi="Times New Roman" w:cs="Times New Roman"/>
          <w:noProof/>
          <w:sz w:val="18"/>
          <w:szCs w:val="24"/>
        </w:rPr>
        <w:tab/>
        <w:t xml:space="preserve">H. Rashid, </w:t>
      </w:r>
      <w:r w:rsidRPr="006E651C">
        <w:rPr>
          <w:rFonts w:ascii="Times New Roman" w:hAnsi="Times New Roman" w:cs="Times New Roman"/>
          <w:i/>
          <w:iCs/>
          <w:noProof/>
          <w:sz w:val="18"/>
          <w:szCs w:val="24"/>
        </w:rPr>
        <w:t>Power electronics: circuits, devices, and applications</w:t>
      </w:r>
      <w:r w:rsidRPr="006E651C">
        <w:rPr>
          <w:rFonts w:ascii="Times New Roman" w:hAnsi="Times New Roman" w:cs="Times New Roman"/>
          <w:noProof/>
          <w:sz w:val="18"/>
          <w:szCs w:val="24"/>
        </w:rPr>
        <w:t>. Pearson/Prentice Hall, 2004.</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[3]</w:t>
      </w:r>
      <w:r w:rsidRPr="006E651C">
        <w:rPr>
          <w:rFonts w:ascii="Times New Roman" w:hAnsi="Times New Roman" w:cs="Times New Roman"/>
          <w:noProof/>
          <w:sz w:val="18"/>
          <w:szCs w:val="24"/>
        </w:rPr>
        <w:tab/>
        <w:t>J. P. Baharu, “Harmonic Reduction of Cascaded H-Bridge Multilevel Inverter Based on Newton-Raphson,” vol. 10, no. 3, pp. 6569–6580, 2015.</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[4]</w:t>
      </w:r>
      <w:r w:rsidRPr="006E651C">
        <w:rPr>
          <w:rFonts w:ascii="Times New Roman" w:hAnsi="Times New Roman" w:cs="Times New Roman"/>
          <w:noProof/>
          <w:sz w:val="18"/>
          <w:szCs w:val="24"/>
        </w:rPr>
        <w:tab/>
        <w:t>M. Rasheed, R. Omar, A. Sabari, and M. Sulaiman, “Validation of a Three-Phase Cascaded Multilevel Inverter based on Newton Raphson ( N . R .),” vol. 9, no. May 2016, pp. 1–13.</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[5]</w:t>
      </w:r>
      <w:r w:rsidRPr="006E651C">
        <w:rPr>
          <w:rFonts w:ascii="Times New Roman" w:hAnsi="Times New Roman" w:cs="Times New Roman"/>
          <w:noProof/>
          <w:sz w:val="18"/>
          <w:szCs w:val="24"/>
        </w:rPr>
        <w:tab/>
        <w:t xml:space="preserve">M. Jones and I. N. W. Satiawan, “A simple multi-level space vector modulation algorithm for five-phase open-end winding drives,” </w:t>
      </w:r>
      <w:r w:rsidRPr="006E651C">
        <w:rPr>
          <w:rFonts w:ascii="Times New Roman" w:hAnsi="Times New Roman" w:cs="Times New Roman"/>
          <w:i/>
          <w:iCs/>
          <w:noProof/>
          <w:sz w:val="18"/>
          <w:szCs w:val="24"/>
        </w:rPr>
        <w:t>Math. Comput. Simul.</w:t>
      </w:r>
      <w:r w:rsidRPr="006E651C">
        <w:rPr>
          <w:rFonts w:ascii="Times New Roman" w:hAnsi="Times New Roman" w:cs="Times New Roman"/>
          <w:noProof/>
          <w:sz w:val="18"/>
          <w:szCs w:val="24"/>
        </w:rPr>
        <w:t>, vol. 90, pp. 74–85, Apr. 2013.</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[6]</w:t>
      </w:r>
      <w:r w:rsidRPr="006E651C">
        <w:rPr>
          <w:rFonts w:ascii="Times New Roman" w:hAnsi="Times New Roman" w:cs="Times New Roman"/>
          <w:noProof/>
          <w:sz w:val="18"/>
          <w:szCs w:val="24"/>
        </w:rPr>
        <w:tab/>
        <w:t>S. K. Mondal, B. K. Bose, L. Fellow, and V. Oleschuk, “Space Vector Pulse Width Modulation of Three-Level Inverter Extending Operation Into Overmodulation Region,” vol. 18, no. 2, pp. 604–611, 2003.</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[7]</w:t>
      </w:r>
      <w:r w:rsidRPr="006E651C">
        <w:rPr>
          <w:rFonts w:ascii="Times New Roman" w:hAnsi="Times New Roman" w:cs="Times New Roman"/>
          <w:noProof/>
          <w:sz w:val="18"/>
          <w:szCs w:val="24"/>
        </w:rPr>
        <w:tab/>
        <w:t xml:space="preserve">R. N. A. Krismadinata, H. W. Ping, and J. Selvaraj, “Elimination of Harmonics in Photovoltaic Seven-level Inverter with Newton-raphson Optimization,” </w:t>
      </w:r>
      <w:r w:rsidRPr="006E651C">
        <w:rPr>
          <w:rFonts w:ascii="Times New Roman" w:hAnsi="Times New Roman" w:cs="Times New Roman"/>
          <w:i/>
          <w:iCs/>
          <w:noProof/>
          <w:sz w:val="18"/>
          <w:szCs w:val="24"/>
        </w:rPr>
        <w:t>Procedia Environ. Sci.</w:t>
      </w:r>
      <w:r w:rsidRPr="006E651C">
        <w:rPr>
          <w:rFonts w:ascii="Times New Roman" w:hAnsi="Times New Roman" w:cs="Times New Roman"/>
          <w:noProof/>
          <w:sz w:val="18"/>
          <w:szCs w:val="24"/>
        </w:rPr>
        <w:t>, vol. 17, pp. 519–528, 2013.</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[8]</w:t>
      </w:r>
      <w:r w:rsidRPr="006E651C">
        <w:rPr>
          <w:rFonts w:ascii="Times New Roman" w:hAnsi="Times New Roman" w:cs="Times New Roman"/>
          <w:noProof/>
          <w:sz w:val="18"/>
          <w:szCs w:val="24"/>
        </w:rPr>
        <w:tab/>
        <w:t xml:space="preserve">A. Pradesh, “H ARMONIC O RIENTATION OF P ULSE W IDTH M ODULATION,” </w:t>
      </w:r>
      <w:r w:rsidRPr="006E651C">
        <w:rPr>
          <w:rFonts w:ascii="Times New Roman" w:hAnsi="Times New Roman" w:cs="Times New Roman"/>
          <w:i/>
          <w:iCs/>
          <w:noProof/>
          <w:sz w:val="18"/>
          <w:szCs w:val="24"/>
        </w:rPr>
        <w:t>POWER Eng. Electr. Eng.</w:t>
      </w:r>
      <w:r w:rsidRPr="006E651C">
        <w:rPr>
          <w:rFonts w:ascii="Times New Roman" w:hAnsi="Times New Roman" w:cs="Times New Roman"/>
          <w:noProof/>
          <w:sz w:val="18"/>
          <w:szCs w:val="24"/>
        </w:rPr>
        <w:t>, vol. 9, no. 1, pp. 29–34, 2011.</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[9]</w:t>
      </w:r>
      <w:r w:rsidRPr="006E651C">
        <w:rPr>
          <w:rFonts w:ascii="Times New Roman" w:hAnsi="Times New Roman" w:cs="Times New Roman"/>
          <w:noProof/>
          <w:sz w:val="18"/>
          <w:szCs w:val="24"/>
        </w:rPr>
        <w:tab/>
        <w:t xml:space="preserve">A. Fri, R. El Bachtiri, and A. El Ghzizal, “A Comparative Study of Three Topologies of Three-phase (5L) Inverter for a PV System,” </w:t>
      </w:r>
      <w:r w:rsidRPr="006E651C">
        <w:rPr>
          <w:rFonts w:ascii="Times New Roman" w:hAnsi="Times New Roman" w:cs="Times New Roman"/>
          <w:i/>
          <w:iCs/>
          <w:noProof/>
          <w:sz w:val="18"/>
          <w:szCs w:val="24"/>
        </w:rPr>
        <w:t>Energy Procedia</w:t>
      </w:r>
      <w:r w:rsidRPr="006E651C">
        <w:rPr>
          <w:rFonts w:ascii="Times New Roman" w:hAnsi="Times New Roman" w:cs="Times New Roman"/>
          <w:noProof/>
          <w:sz w:val="18"/>
          <w:szCs w:val="24"/>
        </w:rPr>
        <w:t>, vol. 42, pp. 436–445, 2013.</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[10]</w:t>
      </w:r>
      <w:r w:rsidRPr="006E651C">
        <w:rPr>
          <w:rFonts w:ascii="Times New Roman" w:hAnsi="Times New Roman" w:cs="Times New Roman"/>
          <w:noProof/>
          <w:sz w:val="18"/>
          <w:szCs w:val="24"/>
        </w:rPr>
        <w:tab/>
        <w:t xml:space="preserve">O. Abdel-Rahim, H. Abu-Rub, and A. Kouzou, “Nine-to-Three Phase Direct Matrix Converter with Model Predictive Control for Wind Generation System,” </w:t>
      </w:r>
      <w:r w:rsidRPr="006E651C">
        <w:rPr>
          <w:rFonts w:ascii="Times New Roman" w:hAnsi="Times New Roman" w:cs="Times New Roman"/>
          <w:i/>
          <w:iCs/>
          <w:noProof/>
          <w:sz w:val="18"/>
          <w:szCs w:val="24"/>
        </w:rPr>
        <w:t>Energy Procedia</w:t>
      </w:r>
      <w:r w:rsidRPr="006E651C">
        <w:rPr>
          <w:rFonts w:ascii="Times New Roman" w:hAnsi="Times New Roman" w:cs="Times New Roman"/>
          <w:noProof/>
          <w:sz w:val="18"/>
          <w:szCs w:val="24"/>
        </w:rPr>
        <w:t>, vol. 42, pp. 173–182, 2013.</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[11]</w:t>
      </w:r>
      <w:r w:rsidRPr="006E651C">
        <w:rPr>
          <w:rFonts w:ascii="Times New Roman" w:hAnsi="Times New Roman" w:cs="Times New Roman"/>
          <w:noProof/>
          <w:sz w:val="18"/>
          <w:szCs w:val="24"/>
        </w:rPr>
        <w:tab/>
        <w:t>B. Boost, V. Current, S. Inverter, Q. Lei, S. Member, and F. Z. Peng, “Space Vector Pulsewidth Amplitude Modulation for a,” vol. 29, no. 1, pp. 266–274, 2014.</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[12]</w:t>
      </w:r>
      <w:r w:rsidRPr="006E651C">
        <w:rPr>
          <w:rFonts w:ascii="Times New Roman" w:hAnsi="Times New Roman" w:cs="Times New Roman"/>
          <w:noProof/>
          <w:sz w:val="18"/>
          <w:szCs w:val="24"/>
        </w:rPr>
        <w:tab/>
        <w:t xml:space="preserve">E. Babaei, M. F. Kangarlu, and F. N. Mazgar, “Symmetric and asymmetric multilevel inverter topologies with reduced switching devices,” </w:t>
      </w:r>
      <w:r w:rsidRPr="006E651C">
        <w:rPr>
          <w:rFonts w:ascii="Times New Roman" w:hAnsi="Times New Roman" w:cs="Times New Roman"/>
          <w:i/>
          <w:iCs/>
          <w:noProof/>
          <w:sz w:val="18"/>
          <w:szCs w:val="24"/>
        </w:rPr>
        <w:t>Electr. Power Syst. Res.</w:t>
      </w:r>
      <w:r w:rsidRPr="006E651C">
        <w:rPr>
          <w:rFonts w:ascii="Times New Roman" w:hAnsi="Times New Roman" w:cs="Times New Roman"/>
          <w:noProof/>
          <w:sz w:val="18"/>
          <w:szCs w:val="24"/>
        </w:rPr>
        <w:t>, vol. 86, pp. 122–130, May 2012.</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[13]</w:t>
      </w:r>
      <w:r w:rsidRPr="006E651C">
        <w:rPr>
          <w:rFonts w:ascii="Times New Roman" w:hAnsi="Times New Roman" w:cs="Times New Roman"/>
          <w:noProof/>
          <w:sz w:val="18"/>
          <w:szCs w:val="24"/>
        </w:rPr>
        <w:tab/>
        <w:t xml:space="preserve">R. a Ahmed and S. Mekhilef, “New multilevel inverter topology with minimum number of switches,” </w:t>
      </w:r>
      <w:r w:rsidRPr="006E651C">
        <w:rPr>
          <w:rFonts w:ascii="Times New Roman" w:hAnsi="Times New Roman" w:cs="Times New Roman"/>
          <w:i/>
          <w:iCs/>
          <w:noProof/>
          <w:sz w:val="18"/>
          <w:szCs w:val="24"/>
        </w:rPr>
        <w:t>TENCON 2010 - 2010 IEEE Reg. 10 Conf.</w:t>
      </w:r>
      <w:r w:rsidRPr="006E651C">
        <w:rPr>
          <w:rFonts w:ascii="Times New Roman" w:hAnsi="Times New Roman" w:cs="Times New Roman"/>
          <w:noProof/>
          <w:sz w:val="18"/>
          <w:szCs w:val="24"/>
        </w:rPr>
        <w:t>, pp. 1862–1867, Nov. 2010.</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[14]</w:t>
      </w:r>
      <w:r w:rsidRPr="006E651C">
        <w:rPr>
          <w:rFonts w:ascii="Times New Roman" w:hAnsi="Times New Roman" w:cs="Times New Roman"/>
          <w:noProof/>
          <w:sz w:val="18"/>
          <w:szCs w:val="24"/>
        </w:rPr>
        <w:tab/>
        <w:t xml:space="preserve">S. H. H. Ebrahim Babaei, “New multilevel inverter topology with minimum number of switches,” </w:t>
      </w:r>
      <w:r w:rsidRPr="006E651C">
        <w:rPr>
          <w:rFonts w:ascii="Times New Roman" w:hAnsi="Times New Roman" w:cs="Times New Roman"/>
          <w:i/>
          <w:iCs/>
          <w:noProof/>
          <w:sz w:val="18"/>
          <w:szCs w:val="24"/>
        </w:rPr>
        <w:t>IEEE Reg. 10 Annu. Int. Conf. Proceedings/TENCON</w:t>
      </w:r>
      <w:r w:rsidRPr="006E651C">
        <w:rPr>
          <w:rFonts w:ascii="Times New Roman" w:hAnsi="Times New Roman" w:cs="Times New Roman"/>
          <w:noProof/>
          <w:sz w:val="18"/>
          <w:szCs w:val="24"/>
        </w:rPr>
        <w:t>, vol. 50, no. 11, pp. 1862–1867, 2010.</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[15]</w:t>
      </w:r>
      <w:r w:rsidRPr="006E651C">
        <w:rPr>
          <w:rFonts w:ascii="Times New Roman" w:hAnsi="Times New Roman" w:cs="Times New Roman"/>
          <w:noProof/>
          <w:sz w:val="18"/>
          <w:szCs w:val="24"/>
        </w:rPr>
        <w:tab/>
        <w:t xml:space="preserve">S. H. Hosseini, M. F. Kangarlu, and A. K. Sadigh, “A New Topology for Multilevel Current Source Inverter with Reduced Number of Switches,” </w:t>
      </w:r>
      <w:r w:rsidRPr="006E651C">
        <w:rPr>
          <w:rFonts w:ascii="Times New Roman" w:hAnsi="Times New Roman" w:cs="Times New Roman"/>
          <w:i/>
          <w:iCs/>
          <w:noProof/>
          <w:sz w:val="18"/>
          <w:szCs w:val="24"/>
        </w:rPr>
        <w:t xml:space="preserve">Electr. Electron. Eng. </w:t>
      </w:r>
      <w:r w:rsidRPr="006E651C">
        <w:rPr>
          <w:rFonts w:ascii="Times New Roman" w:hAnsi="Times New Roman" w:cs="Times New Roman"/>
          <w:i/>
          <w:iCs/>
          <w:noProof/>
          <w:sz w:val="18"/>
          <w:szCs w:val="24"/>
        </w:rPr>
        <w:lastRenderedPageBreak/>
        <w:t>2009. ELECO 2009. Int. Conf. on. IEEE</w:t>
      </w:r>
      <w:r w:rsidRPr="006E651C">
        <w:rPr>
          <w:rFonts w:ascii="Times New Roman" w:hAnsi="Times New Roman" w:cs="Times New Roman"/>
          <w:noProof/>
          <w:sz w:val="18"/>
          <w:szCs w:val="24"/>
        </w:rPr>
        <w:t>, pp. 273–277, 2009.</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[16]</w:t>
      </w:r>
      <w:r w:rsidRPr="006E651C">
        <w:rPr>
          <w:rFonts w:ascii="Times New Roman" w:hAnsi="Times New Roman" w:cs="Times New Roman"/>
          <w:noProof/>
          <w:sz w:val="18"/>
          <w:szCs w:val="24"/>
        </w:rPr>
        <w:tab/>
        <w:t xml:space="preserve">W. A. Halim and N. A. Rahim, “FPGA-based pulse-width modulation control for single-phase multilevel inverter,” </w:t>
      </w:r>
      <w:r w:rsidRPr="006E651C">
        <w:rPr>
          <w:rFonts w:ascii="Times New Roman" w:hAnsi="Times New Roman" w:cs="Times New Roman"/>
          <w:i/>
          <w:iCs/>
          <w:noProof/>
          <w:sz w:val="18"/>
          <w:szCs w:val="24"/>
        </w:rPr>
        <w:t>2011 IEEE 1st Conf. Clean Energy Technol. CET 2011</w:t>
      </w:r>
      <w:r w:rsidRPr="006E651C">
        <w:rPr>
          <w:rFonts w:ascii="Times New Roman" w:hAnsi="Times New Roman" w:cs="Times New Roman"/>
          <w:noProof/>
          <w:sz w:val="18"/>
          <w:szCs w:val="24"/>
        </w:rPr>
        <w:t>, pp. 57–62, 2011.</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[17]</w:t>
      </w:r>
      <w:r w:rsidRPr="006E651C">
        <w:rPr>
          <w:rFonts w:ascii="Times New Roman" w:hAnsi="Times New Roman" w:cs="Times New Roman"/>
          <w:noProof/>
          <w:sz w:val="18"/>
          <w:szCs w:val="24"/>
        </w:rPr>
        <w:tab/>
        <w:t xml:space="preserve">J. J. Nedumgatt, D. V. Kumar, A. Kirubakaran, and S. Umashankar, “A multilevel inverter with reduced number of switches,” </w:t>
      </w:r>
      <w:r w:rsidRPr="006E651C">
        <w:rPr>
          <w:rFonts w:ascii="Times New Roman" w:hAnsi="Times New Roman" w:cs="Times New Roman"/>
          <w:i/>
          <w:iCs/>
          <w:noProof/>
          <w:sz w:val="18"/>
          <w:szCs w:val="24"/>
        </w:rPr>
        <w:t>2012 IEEE Students’ Conf. Electr. Electron. Comput. Sci. Innov. Humanit. SCEECS 2012</w:t>
      </w:r>
      <w:r w:rsidRPr="006E651C">
        <w:rPr>
          <w:rFonts w:ascii="Times New Roman" w:hAnsi="Times New Roman" w:cs="Times New Roman"/>
          <w:noProof/>
          <w:sz w:val="18"/>
          <w:szCs w:val="24"/>
        </w:rPr>
        <w:t>, vol. 1, 2012.</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[18]</w:t>
      </w:r>
      <w:r w:rsidRPr="006E651C">
        <w:rPr>
          <w:rFonts w:ascii="Times New Roman" w:hAnsi="Times New Roman" w:cs="Times New Roman"/>
          <w:noProof/>
          <w:sz w:val="18"/>
          <w:szCs w:val="24"/>
        </w:rPr>
        <w:tab/>
        <w:t>“Data sheet for super capacitor from EPCOS with Part No.: B48621-S0203-Q288,” 2011.</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[19]</w:t>
      </w:r>
      <w:r w:rsidRPr="006E651C">
        <w:rPr>
          <w:rFonts w:ascii="Times New Roman" w:hAnsi="Times New Roman" w:cs="Times New Roman"/>
          <w:noProof/>
          <w:sz w:val="18"/>
          <w:szCs w:val="24"/>
        </w:rPr>
        <w:tab/>
        <w:t>A. Al-janad, R. Omar, M. Rasheed, Z. Ibrahim, and M. H. A. Mustapha, “ANALYSING PERFORMANCE OF SUPER-CAPACITOR AND BATTERY IN LOW VOLTAGE ELECTRICAL,” vol. 61, no. 1, pp. 99–106, 2014.</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[20]</w:t>
      </w:r>
      <w:r w:rsidRPr="006E651C">
        <w:rPr>
          <w:rFonts w:ascii="Times New Roman" w:hAnsi="Times New Roman" w:cs="Times New Roman"/>
          <w:noProof/>
          <w:sz w:val="18"/>
          <w:szCs w:val="24"/>
        </w:rPr>
        <w:tab/>
        <w:t xml:space="preserve">R. Vijayakumar, “Selective Harmonic Elimination PWM Method using Seven Level Inverters by Genetic Algorithm Optimization Technique,” </w:t>
      </w:r>
      <w:r w:rsidRPr="006E651C">
        <w:rPr>
          <w:rFonts w:ascii="Times New Roman" w:hAnsi="Times New Roman" w:cs="Times New Roman"/>
          <w:i/>
          <w:iCs/>
          <w:noProof/>
          <w:sz w:val="18"/>
          <w:szCs w:val="24"/>
        </w:rPr>
        <w:t>Int. J. Eng. Res. Technol.</w:t>
      </w:r>
      <w:r w:rsidRPr="006E651C">
        <w:rPr>
          <w:rFonts w:ascii="Times New Roman" w:hAnsi="Times New Roman" w:cs="Times New Roman"/>
          <w:noProof/>
          <w:sz w:val="18"/>
          <w:szCs w:val="24"/>
        </w:rPr>
        <w:t>, vol. 4, no. 2, pp. 812–818, 2015.</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[21]</w:t>
      </w:r>
      <w:r w:rsidRPr="006E651C">
        <w:rPr>
          <w:rFonts w:ascii="Times New Roman" w:hAnsi="Times New Roman" w:cs="Times New Roman"/>
          <w:noProof/>
          <w:sz w:val="18"/>
          <w:szCs w:val="24"/>
        </w:rPr>
        <w:tab/>
        <w:t xml:space="preserve">A. K. Al-Othman and T. H. Abdelhamid, “Elimination of harmonics in multilevel inverters with non-equal dc sources using PSO,” </w:t>
      </w:r>
      <w:r w:rsidRPr="006E651C">
        <w:rPr>
          <w:rFonts w:ascii="Times New Roman" w:hAnsi="Times New Roman" w:cs="Times New Roman"/>
          <w:i/>
          <w:iCs/>
          <w:noProof/>
          <w:sz w:val="18"/>
          <w:szCs w:val="24"/>
        </w:rPr>
        <w:t>Energy Convers. Manag.</w:t>
      </w:r>
      <w:r w:rsidRPr="006E651C">
        <w:rPr>
          <w:rFonts w:ascii="Times New Roman" w:hAnsi="Times New Roman" w:cs="Times New Roman"/>
          <w:noProof/>
          <w:sz w:val="18"/>
          <w:szCs w:val="24"/>
        </w:rPr>
        <w:t>, vol. 50, no. 3, pp. 756–764, 2009.</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[22]</w:t>
      </w:r>
      <w:r w:rsidRPr="006E651C">
        <w:rPr>
          <w:rFonts w:ascii="Times New Roman" w:hAnsi="Times New Roman" w:cs="Times New Roman"/>
          <w:noProof/>
          <w:sz w:val="18"/>
          <w:szCs w:val="24"/>
        </w:rPr>
        <w:tab/>
        <w:t xml:space="preserve">S. Sudha Letha, T. Thakur, and J. Kumar, “Harmonic elimination of a photo-voltaic based cascaded H-bridge multilevel inverter using PSO (particle swarm optimization) for induction motor drive,” </w:t>
      </w:r>
      <w:r w:rsidRPr="006E651C">
        <w:rPr>
          <w:rFonts w:ascii="Times New Roman" w:hAnsi="Times New Roman" w:cs="Times New Roman"/>
          <w:i/>
          <w:iCs/>
          <w:noProof/>
          <w:sz w:val="18"/>
          <w:szCs w:val="24"/>
        </w:rPr>
        <w:t>Energy</w:t>
      </w:r>
      <w:r w:rsidRPr="006E651C">
        <w:rPr>
          <w:rFonts w:ascii="Times New Roman" w:hAnsi="Times New Roman" w:cs="Times New Roman"/>
          <w:noProof/>
          <w:sz w:val="18"/>
          <w:szCs w:val="24"/>
        </w:rPr>
        <w:t>, vol. 107, pp. 335–346, 2016.</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szCs w:val="24"/>
        </w:rPr>
      </w:pPr>
      <w:r w:rsidRPr="006E651C">
        <w:rPr>
          <w:rFonts w:ascii="Times New Roman" w:hAnsi="Times New Roman" w:cs="Times New Roman"/>
          <w:noProof/>
          <w:sz w:val="18"/>
          <w:szCs w:val="24"/>
        </w:rPr>
        <w:t>[23]</w:t>
      </w:r>
      <w:r w:rsidRPr="006E651C">
        <w:rPr>
          <w:rFonts w:ascii="Times New Roman" w:hAnsi="Times New Roman" w:cs="Times New Roman"/>
          <w:noProof/>
          <w:sz w:val="18"/>
          <w:szCs w:val="24"/>
        </w:rPr>
        <w:tab/>
        <w:t xml:space="preserve">V. K. Gupta and R. Mahanty, “Optimized switching scheme of cascaded H-bridge multilevel inverter using PSO,” </w:t>
      </w:r>
      <w:r w:rsidRPr="006E651C">
        <w:rPr>
          <w:rFonts w:ascii="Times New Roman" w:hAnsi="Times New Roman" w:cs="Times New Roman"/>
          <w:i/>
          <w:iCs/>
          <w:noProof/>
          <w:sz w:val="18"/>
          <w:szCs w:val="24"/>
        </w:rPr>
        <w:t>Int. J. Electr. Power Energy Syst.</w:t>
      </w:r>
      <w:r w:rsidRPr="006E651C">
        <w:rPr>
          <w:rFonts w:ascii="Times New Roman" w:hAnsi="Times New Roman" w:cs="Times New Roman"/>
          <w:noProof/>
          <w:sz w:val="18"/>
          <w:szCs w:val="24"/>
        </w:rPr>
        <w:t>, vol. 64, pp. 699–707, 2015.</w:t>
      </w:r>
    </w:p>
    <w:p w:rsidR="006E651C" w:rsidRPr="006E651C" w:rsidRDefault="006E651C" w:rsidP="009115B1">
      <w:pPr>
        <w:widowControl w:val="0"/>
        <w:autoSpaceDE w:val="0"/>
        <w:autoSpaceDN w:val="0"/>
        <w:adjustRightInd w:val="0"/>
        <w:spacing w:after="0" w:line="240" w:lineRule="auto"/>
        <w:ind w:left="360" w:hanging="360"/>
        <w:jc w:val="both"/>
        <w:rPr>
          <w:rFonts w:ascii="Times New Roman" w:hAnsi="Times New Roman" w:cs="Times New Roman"/>
          <w:noProof/>
          <w:sz w:val="18"/>
        </w:rPr>
      </w:pPr>
      <w:r w:rsidRPr="006E651C">
        <w:rPr>
          <w:rFonts w:ascii="Times New Roman" w:hAnsi="Times New Roman" w:cs="Times New Roman"/>
          <w:noProof/>
          <w:sz w:val="18"/>
          <w:szCs w:val="24"/>
        </w:rPr>
        <w:t>[24]</w:t>
      </w:r>
      <w:r w:rsidRPr="006E651C">
        <w:rPr>
          <w:rFonts w:ascii="Times New Roman" w:hAnsi="Times New Roman" w:cs="Times New Roman"/>
          <w:noProof/>
          <w:sz w:val="18"/>
          <w:szCs w:val="24"/>
        </w:rPr>
        <w:tab/>
        <w:t>B. Alamri, A. Sallama, and M. Darwish, “Optimum SHE for Cascaded H-Bridge Multilevel Inverters Using : NR-GA-PSO , Comparative Study,” pp. 1–10, 2015.</w:t>
      </w:r>
    </w:p>
    <w:p w:rsidR="00907AD5" w:rsidRPr="00E27F0D" w:rsidRDefault="00231A56" w:rsidP="00E27F0D">
      <w:pPr>
        <w:widowControl w:val="0"/>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18"/>
          <w:szCs w:val="18"/>
        </w:rPr>
        <w:fldChar w:fldCharType="end"/>
      </w:r>
    </w:p>
    <w:sectPr w:rsidR="00907AD5" w:rsidRPr="00E27F0D" w:rsidSect="009D06EF">
      <w:type w:val="continuous"/>
      <w:pgSz w:w="12240" w:h="15840"/>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5E0C" w:rsidRDefault="00055E0C" w:rsidP="00E12B87">
      <w:pPr>
        <w:spacing w:after="0" w:line="240" w:lineRule="auto"/>
      </w:pPr>
      <w:r>
        <w:separator/>
      </w:r>
    </w:p>
  </w:endnote>
  <w:endnote w:type="continuationSeparator" w:id="0">
    <w:p w:rsidR="00055E0C" w:rsidRDefault="00055E0C" w:rsidP="00E1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NewRomanPS-ItalicMT">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Cambria Math">
    <w:panose1 w:val="00000000000000000000"/>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0"/>
        <w:szCs w:val="20"/>
      </w:rPr>
      <w:id w:val="47963204"/>
      <w:docPartObj>
        <w:docPartGallery w:val="Page Numbers (Bottom of Page)"/>
        <w:docPartUnique/>
      </w:docPartObj>
    </w:sdtPr>
    <w:sdtEndPr>
      <w:rPr>
        <w:noProof/>
      </w:rPr>
    </w:sdtEndPr>
    <w:sdtContent>
      <w:p w:rsidR="00DC426F" w:rsidRPr="00BD262B" w:rsidRDefault="00DC426F">
        <w:pPr>
          <w:pStyle w:val="Footer"/>
          <w:jc w:val="center"/>
          <w:rPr>
            <w:rFonts w:asciiTheme="majorBidi" w:hAnsiTheme="majorBidi" w:cstheme="majorBidi"/>
            <w:sz w:val="20"/>
            <w:szCs w:val="20"/>
          </w:rPr>
        </w:pPr>
        <w:r w:rsidRPr="00BD262B">
          <w:rPr>
            <w:rFonts w:asciiTheme="majorBidi" w:hAnsiTheme="majorBidi" w:cstheme="majorBidi"/>
            <w:sz w:val="20"/>
            <w:szCs w:val="20"/>
          </w:rPr>
          <w:fldChar w:fldCharType="begin"/>
        </w:r>
        <w:r w:rsidRPr="00BD262B">
          <w:rPr>
            <w:rFonts w:asciiTheme="majorBidi" w:hAnsiTheme="majorBidi" w:cstheme="majorBidi"/>
            <w:sz w:val="20"/>
            <w:szCs w:val="20"/>
          </w:rPr>
          <w:instrText xml:space="preserve"> PAGE   \* MERGEFORMAT </w:instrText>
        </w:r>
        <w:r w:rsidRPr="00BD262B">
          <w:rPr>
            <w:rFonts w:asciiTheme="majorBidi" w:hAnsiTheme="majorBidi" w:cstheme="majorBidi"/>
            <w:sz w:val="20"/>
            <w:szCs w:val="20"/>
          </w:rPr>
          <w:fldChar w:fldCharType="separate"/>
        </w:r>
        <w:r>
          <w:rPr>
            <w:rFonts w:asciiTheme="majorBidi" w:hAnsiTheme="majorBidi" w:cstheme="majorBidi"/>
            <w:noProof/>
            <w:sz w:val="20"/>
            <w:szCs w:val="20"/>
          </w:rPr>
          <w:t>13</w:t>
        </w:r>
        <w:r w:rsidRPr="00BD262B">
          <w:rPr>
            <w:rFonts w:asciiTheme="majorBidi" w:hAnsiTheme="majorBidi" w:cstheme="majorBidi"/>
            <w:noProof/>
            <w:sz w:val="20"/>
            <w:szCs w:val="20"/>
          </w:rPr>
          <w:fldChar w:fldCharType="end"/>
        </w:r>
      </w:p>
    </w:sdtContent>
  </w:sdt>
  <w:p w:rsidR="00DC426F" w:rsidRDefault="00DC4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5E0C" w:rsidRDefault="00055E0C" w:rsidP="00E12B87">
      <w:pPr>
        <w:spacing w:after="0" w:line="240" w:lineRule="auto"/>
      </w:pPr>
      <w:r>
        <w:separator/>
      </w:r>
    </w:p>
  </w:footnote>
  <w:footnote w:type="continuationSeparator" w:id="0">
    <w:p w:rsidR="00055E0C" w:rsidRDefault="00055E0C" w:rsidP="00E12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26F" w:rsidRDefault="00DC426F">
    <w:pPr>
      <w:pStyle w:val="Header"/>
    </w:pPr>
  </w:p>
  <w:p w:rsidR="00DC426F" w:rsidRDefault="00DC42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25C26"/>
    <w:multiLevelType w:val="hybridMultilevel"/>
    <w:tmpl w:val="21E0FC76"/>
    <w:lvl w:ilvl="0" w:tplc="F61E86D8">
      <w:start w:val="1"/>
      <w:numFmt w:val="upperLetter"/>
      <w:lvlText w:val="%1."/>
      <w:lvlJc w:val="left"/>
      <w:pPr>
        <w:ind w:left="3690" w:hanging="360"/>
      </w:pPr>
      <w:rPr>
        <w:rFonts w:ascii="TimesNewRomanPS-ItalicMT" w:hAnsi="TimesNewRomanPS-ItalicMT" w:cs="TimesNewRomanPS-ItalicMT" w:hint="default"/>
        <w:i/>
        <w:color w:val="auto"/>
        <w:sz w:val="20"/>
        <w:szCs w:val="24"/>
      </w:rPr>
    </w:lvl>
    <w:lvl w:ilvl="1" w:tplc="04090019">
      <w:start w:val="1"/>
      <w:numFmt w:val="lowerLetter"/>
      <w:lvlText w:val="%2."/>
      <w:lvlJc w:val="left"/>
      <w:pPr>
        <w:ind w:left="3690" w:hanging="360"/>
      </w:pPr>
    </w:lvl>
    <w:lvl w:ilvl="2" w:tplc="0409001B">
      <w:start w:val="1"/>
      <w:numFmt w:val="lowerRoman"/>
      <w:lvlText w:val="%3."/>
      <w:lvlJc w:val="right"/>
      <w:pPr>
        <w:ind w:left="4410" w:hanging="180"/>
      </w:pPr>
    </w:lvl>
    <w:lvl w:ilvl="3" w:tplc="0409000F">
      <w:start w:val="1"/>
      <w:numFmt w:val="decimal"/>
      <w:lvlText w:val="%4."/>
      <w:lvlJc w:val="left"/>
      <w:pPr>
        <w:ind w:left="5130" w:hanging="360"/>
      </w:pPr>
    </w:lvl>
    <w:lvl w:ilvl="4" w:tplc="04090019">
      <w:start w:val="1"/>
      <w:numFmt w:val="lowerLetter"/>
      <w:lvlText w:val="%5."/>
      <w:lvlJc w:val="left"/>
      <w:pPr>
        <w:ind w:left="5850" w:hanging="360"/>
      </w:pPr>
    </w:lvl>
    <w:lvl w:ilvl="5" w:tplc="0409001B">
      <w:start w:val="1"/>
      <w:numFmt w:val="lowerRoman"/>
      <w:lvlText w:val="%6."/>
      <w:lvlJc w:val="right"/>
      <w:pPr>
        <w:ind w:left="6570" w:hanging="180"/>
      </w:pPr>
    </w:lvl>
    <w:lvl w:ilvl="6" w:tplc="0409000F">
      <w:start w:val="1"/>
      <w:numFmt w:val="decimal"/>
      <w:lvlText w:val="%7."/>
      <w:lvlJc w:val="left"/>
      <w:pPr>
        <w:ind w:left="7290" w:hanging="360"/>
      </w:pPr>
    </w:lvl>
    <w:lvl w:ilvl="7" w:tplc="04090019">
      <w:start w:val="1"/>
      <w:numFmt w:val="lowerLetter"/>
      <w:lvlText w:val="%8."/>
      <w:lvlJc w:val="left"/>
      <w:pPr>
        <w:ind w:left="8010" w:hanging="360"/>
      </w:pPr>
    </w:lvl>
    <w:lvl w:ilvl="8" w:tplc="0409001B">
      <w:start w:val="1"/>
      <w:numFmt w:val="lowerRoman"/>
      <w:lvlText w:val="%9."/>
      <w:lvlJc w:val="right"/>
      <w:pPr>
        <w:ind w:left="8730" w:hanging="180"/>
      </w:pPr>
    </w:lvl>
  </w:abstractNum>
  <w:abstractNum w:abstractNumId="1" w15:restartNumberingAfterBreak="0">
    <w:nsid w:val="15B27F66"/>
    <w:multiLevelType w:val="hybridMultilevel"/>
    <w:tmpl w:val="9140CB08"/>
    <w:lvl w:ilvl="0" w:tplc="9266D52A">
      <w:start w:val="1"/>
      <w:numFmt w:val="upperLetter"/>
      <w:lvlText w:val="%1."/>
      <w:lvlJc w:val="left"/>
      <w:pPr>
        <w:ind w:left="1350" w:hanging="360"/>
      </w:pPr>
      <w:rPr>
        <w:rFonts w:ascii="TimesNewRomanPS-ItalicMT" w:hAnsi="TimesNewRomanPS-ItalicMT" w:cs="TimesNewRomanPS-ItalicMT" w:hint="default"/>
        <w:i/>
        <w:color w:val="auto"/>
        <w:sz w:val="20"/>
        <w:szCs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 w15:restartNumberingAfterBreak="0">
    <w:nsid w:val="34A149BC"/>
    <w:multiLevelType w:val="multilevel"/>
    <w:tmpl w:val="652A6532"/>
    <w:lvl w:ilvl="0">
      <w:start w:val="1"/>
      <w:numFmt w:val="decimal"/>
      <w:lvlText w:val="%1"/>
      <w:lvlJc w:val="left"/>
      <w:pPr>
        <w:ind w:left="4212" w:hanging="432"/>
      </w:pPr>
      <w:rPr>
        <w:color w:val="FFFFFF"/>
      </w:rPr>
    </w:lvl>
    <w:lvl w:ilvl="1">
      <w:start w:val="1"/>
      <w:numFmt w:val="decimal"/>
      <w:lvlText w:val="%1.%2"/>
      <w:lvlJc w:val="left"/>
      <w:pPr>
        <w:ind w:left="1656" w:hanging="576"/>
      </w:pPr>
      <w:rPr>
        <w:rFonts w:asciiTheme="majorBidi" w:hAnsiTheme="majorBidi" w:cstheme="majorBidi" w:hint="default"/>
        <w:b/>
        <w:bCs/>
        <w:i w:val="0"/>
        <w:iCs w:val="0"/>
        <w:caps w:val="0"/>
        <w:smallCaps w:val="0"/>
        <w:strike w:val="0"/>
        <w:dstrike w:val="0"/>
        <w:noProof w:val="0"/>
        <w:vanish w:val="0"/>
        <w:webHidden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pStyle w:val="Heading3"/>
      <w:lvlText w:val="%3."/>
      <w:lvlJc w:val="left"/>
      <w:pPr>
        <w:ind w:left="1080" w:hanging="720"/>
      </w:pPr>
      <w:rPr>
        <w:rFonts w:hint="default"/>
        <w:b w:val="0"/>
        <w:bCs w:val="0"/>
        <w:sz w:val="24"/>
        <w:szCs w:val="24"/>
      </w:rPr>
    </w:lvl>
    <w:lvl w:ilvl="3">
      <w:start w:val="1"/>
      <w:numFmt w:val="decimal"/>
      <w:lvlText w:val="%1.%2.%3.%4"/>
      <w:lvlJc w:val="left"/>
      <w:pPr>
        <w:ind w:left="-126" w:hanging="864"/>
      </w:pPr>
      <w:rPr>
        <w:sz w:val="24"/>
        <w:szCs w:val="22"/>
      </w:rPr>
    </w:lvl>
    <w:lvl w:ilvl="4">
      <w:start w:val="1"/>
      <w:numFmt w:val="decimal"/>
      <w:lvlText w:val="%1.%2.%3.%4.%5"/>
      <w:lvlJc w:val="left"/>
      <w:pPr>
        <w:ind w:left="18" w:hanging="1008"/>
      </w:pPr>
    </w:lvl>
    <w:lvl w:ilvl="5">
      <w:start w:val="1"/>
      <w:numFmt w:val="decimal"/>
      <w:lvlText w:val="%1.%2.%3.%4.%5.%6"/>
      <w:lvlJc w:val="left"/>
      <w:pPr>
        <w:ind w:left="162" w:hanging="1152"/>
      </w:pPr>
    </w:lvl>
    <w:lvl w:ilvl="6">
      <w:start w:val="1"/>
      <w:numFmt w:val="decimal"/>
      <w:lvlText w:val="%1.%2.%3.%4.%5.%6.%7"/>
      <w:lvlJc w:val="left"/>
      <w:pPr>
        <w:ind w:left="306" w:hanging="1296"/>
      </w:pPr>
    </w:lvl>
    <w:lvl w:ilvl="7">
      <w:start w:val="1"/>
      <w:numFmt w:val="decimal"/>
      <w:lvlText w:val="%1.%2.%3.%4.%5.%6.%7.%8"/>
      <w:lvlJc w:val="left"/>
      <w:pPr>
        <w:ind w:left="450" w:hanging="1440"/>
      </w:pPr>
    </w:lvl>
    <w:lvl w:ilvl="8">
      <w:start w:val="1"/>
      <w:numFmt w:val="decimal"/>
      <w:lvlText w:val="%1.%2.%3.%4.%5.%6.%7.%8.%9"/>
      <w:lvlJc w:val="left"/>
      <w:pPr>
        <w:ind w:left="594" w:hanging="1584"/>
      </w:pPr>
    </w:lvl>
  </w:abstractNum>
  <w:abstractNum w:abstractNumId="3" w15:restartNumberingAfterBreak="0">
    <w:nsid w:val="43F604D4"/>
    <w:multiLevelType w:val="hybridMultilevel"/>
    <w:tmpl w:val="F648CF10"/>
    <w:lvl w:ilvl="0" w:tplc="524A3E38">
      <w:start w:val="1"/>
      <w:numFmt w:val="upperRoman"/>
      <w:lvlText w:val="%1."/>
      <w:lvlJc w:val="right"/>
      <w:pPr>
        <w:ind w:left="720" w:hanging="360"/>
      </w:pPr>
      <w:rPr>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B87"/>
    <w:rsid w:val="00042295"/>
    <w:rsid w:val="00055E0C"/>
    <w:rsid w:val="00070601"/>
    <w:rsid w:val="00077CC4"/>
    <w:rsid w:val="000920BF"/>
    <w:rsid w:val="000A1775"/>
    <w:rsid w:val="000A78DF"/>
    <w:rsid w:val="000C01CA"/>
    <w:rsid w:val="000F0969"/>
    <w:rsid w:val="00104345"/>
    <w:rsid w:val="00185779"/>
    <w:rsid w:val="00196C9E"/>
    <w:rsid w:val="001C045F"/>
    <w:rsid w:val="001E0E2B"/>
    <w:rsid w:val="001E3068"/>
    <w:rsid w:val="00211FE9"/>
    <w:rsid w:val="00231A56"/>
    <w:rsid w:val="00243709"/>
    <w:rsid w:val="00256AA2"/>
    <w:rsid w:val="00264D74"/>
    <w:rsid w:val="0026715E"/>
    <w:rsid w:val="0027209F"/>
    <w:rsid w:val="002735D3"/>
    <w:rsid w:val="002903B1"/>
    <w:rsid w:val="00292EE7"/>
    <w:rsid w:val="002B1E5F"/>
    <w:rsid w:val="002C3EF7"/>
    <w:rsid w:val="002D2BF2"/>
    <w:rsid w:val="002D5EF2"/>
    <w:rsid w:val="002E3408"/>
    <w:rsid w:val="002E76C1"/>
    <w:rsid w:val="00331791"/>
    <w:rsid w:val="00340E8B"/>
    <w:rsid w:val="00377FC9"/>
    <w:rsid w:val="00384863"/>
    <w:rsid w:val="00387F46"/>
    <w:rsid w:val="00400BA5"/>
    <w:rsid w:val="004255F3"/>
    <w:rsid w:val="00436785"/>
    <w:rsid w:val="004435D9"/>
    <w:rsid w:val="004E271F"/>
    <w:rsid w:val="004F420F"/>
    <w:rsid w:val="0054517C"/>
    <w:rsid w:val="00557690"/>
    <w:rsid w:val="00594813"/>
    <w:rsid w:val="00594EE2"/>
    <w:rsid w:val="005A5DAA"/>
    <w:rsid w:val="005D129A"/>
    <w:rsid w:val="0062251D"/>
    <w:rsid w:val="00630B4D"/>
    <w:rsid w:val="006464AD"/>
    <w:rsid w:val="00657782"/>
    <w:rsid w:val="00671B5B"/>
    <w:rsid w:val="00671ECC"/>
    <w:rsid w:val="00675B45"/>
    <w:rsid w:val="006C2FC9"/>
    <w:rsid w:val="006D3CC5"/>
    <w:rsid w:val="006E6090"/>
    <w:rsid w:val="006E651C"/>
    <w:rsid w:val="007013B4"/>
    <w:rsid w:val="00762B3B"/>
    <w:rsid w:val="00777291"/>
    <w:rsid w:val="00777CC1"/>
    <w:rsid w:val="0079063D"/>
    <w:rsid w:val="0079272C"/>
    <w:rsid w:val="0079400E"/>
    <w:rsid w:val="007B196C"/>
    <w:rsid w:val="007B6AF9"/>
    <w:rsid w:val="0080092B"/>
    <w:rsid w:val="00807337"/>
    <w:rsid w:val="00833A32"/>
    <w:rsid w:val="008617FF"/>
    <w:rsid w:val="008706DF"/>
    <w:rsid w:val="008D0D9A"/>
    <w:rsid w:val="008E2CD7"/>
    <w:rsid w:val="0090000E"/>
    <w:rsid w:val="00907AD5"/>
    <w:rsid w:val="009115B1"/>
    <w:rsid w:val="00924F51"/>
    <w:rsid w:val="00937164"/>
    <w:rsid w:val="00945528"/>
    <w:rsid w:val="00952349"/>
    <w:rsid w:val="00952F6A"/>
    <w:rsid w:val="0095503F"/>
    <w:rsid w:val="00964BD8"/>
    <w:rsid w:val="009A0D23"/>
    <w:rsid w:val="009B7AFA"/>
    <w:rsid w:val="009D06EF"/>
    <w:rsid w:val="009E01BC"/>
    <w:rsid w:val="009E270A"/>
    <w:rsid w:val="009F270F"/>
    <w:rsid w:val="00A04E07"/>
    <w:rsid w:val="00A22AE8"/>
    <w:rsid w:val="00AA063E"/>
    <w:rsid w:val="00AA547B"/>
    <w:rsid w:val="00AB4AFB"/>
    <w:rsid w:val="00AE52AB"/>
    <w:rsid w:val="00B0215D"/>
    <w:rsid w:val="00B81180"/>
    <w:rsid w:val="00BA79AB"/>
    <w:rsid w:val="00BD262B"/>
    <w:rsid w:val="00BE0E15"/>
    <w:rsid w:val="00BF26C1"/>
    <w:rsid w:val="00C439D0"/>
    <w:rsid w:val="00C5042B"/>
    <w:rsid w:val="00C50557"/>
    <w:rsid w:val="00C517AE"/>
    <w:rsid w:val="00C53043"/>
    <w:rsid w:val="00C704C9"/>
    <w:rsid w:val="00C70B26"/>
    <w:rsid w:val="00C9079E"/>
    <w:rsid w:val="00C96FB5"/>
    <w:rsid w:val="00CB15E2"/>
    <w:rsid w:val="00CD083C"/>
    <w:rsid w:val="00CE6D8B"/>
    <w:rsid w:val="00D12271"/>
    <w:rsid w:val="00D50DBD"/>
    <w:rsid w:val="00D804B7"/>
    <w:rsid w:val="00D85D25"/>
    <w:rsid w:val="00D95EE3"/>
    <w:rsid w:val="00DB6D10"/>
    <w:rsid w:val="00DC426F"/>
    <w:rsid w:val="00DD412C"/>
    <w:rsid w:val="00DD6945"/>
    <w:rsid w:val="00DE0ADB"/>
    <w:rsid w:val="00E12B87"/>
    <w:rsid w:val="00E12EF4"/>
    <w:rsid w:val="00E22908"/>
    <w:rsid w:val="00E27F0D"/>
    <w:rsid w:val="00E34A60"/>
    <w:rsid w:val="00E45267"/>
    <w:rsid w:val="00E50BE2"/>
    <w:rsid w:val="00E6072E"/>
    <w:rsid w:val="00E74A3F"/>
    <w:rsid w:val="00EB13DD"/>
    <w:rsid w:val="00EC2F34"/>
    <w:rsid w:val="00ED0359"/>
    <w:rsid w:val="00ED7259"/>
    <w:rsid w:val="00EF5DC1"/>
    <w:rsid w:val="00EF5E6E"/>
    <w:rsid w:val="00F05517"/>
    <w:rsid w:val="00F06B62"/>
    <w:rsid w:val="00F32484"/>
    <w:rsid w:val="00F579F8"/>
    <w:rsid w:val="00F8550D"/>
    <w:rsid w:val="00F91FF7"/>
    <w:rsid w:val="00F96B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86370"/>
  <w15:chartTrackingRefBased/>
  <w15:docId w15:val="{DF630212-825D-4E50-AC93-EC25E422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B87"/>
  </w:style>
  <w:style w:type="paragraph" w:styleId="Heading1">
    <w:name w:val="heading 1"/>
    <w:aliases w:val="Tiltle Page"/>
    <w:basedOn w:val="Normal"/>
    <w:next w:val="Normal"/>
    <w:link w:val="Heading1Char"/>
    <w:qFormat/>
    <w:rsid w:val="00CE6D8B"/>
    <w:pPr>
      <w:keepNext/>
      <w:keepLines/>
      <w:spacing w:after="0" w:line="480" w:lineRule="auto"/>
      <w:ind w:left="4212" w:hanging="432"/>
      <w:jc w:val="center"/>
      <w:outlineLvl w:val="0"/>
    </w:pPr>
    <w:rPr>
      <w:rFonts w:ascii="Times New Roman" w:eastAsia="Times New Roman" w:hAnsi="Times New Roman" w:cs="Times New Roman"/>
      <w:sz w:val="24"/>
      <w:szCs w:val="28"/>
      <w:lang w:val="en-GB"/>
    </w:rPr>
  </w:style>
  <w:style w:type="paragraph" w:styleId="Heading2">
    <w:name w:val="heading 2"/>
    <w:basedOn w:val="Normal"/>
    <w:next w:val="Normal"/>
    <w:link w:val="Heading2Char"/>
    <w:qFormat/>
    <w:rsid w:val="00F91FF7"/>
    <w:pPr>
      <w:spacing w:after="0" w:line="480" w:lineRule="auto"/>
      <w:jc w:val="both"/>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unhideWhenUsed/>
    <w:qFormat/>
    <w:rsid w:val="009A0D23"/>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CE6D8B"/>
    <w:pPr>
      <w:keepNext/>
      <w:keepLines/>
      <w:spacing w:after="0" w:line="480" w:lineRule="auto"/>
      <w:ind w:left="-126" w:hanging="864"/>
      <w:jc w:val="both"/>
      <w:outlineLvl w:val="3"/>
    </w:pPr>
    <w:rPr>
      <w:rFonts w:ascii="Times New Roman" w:eastAsia="Times New Roman" w:hAnsi="Times New Roman" w:cs="Times New Roman"/>
      <w:b/>
      <w:bCs/>
      <w:iCs/>
      <w:sz w:val="24"/>
      <w:lang w:val="en-GB"/>
    </w:rPr>
  </w:style>
  <w:style w:type="paragraph" w:styleId="Heading5">
    <w:name w:val="heading 5"/>
    <w:basedOn w:val="Normal"/>
    <w:next w:val="Normal"/>
    <w:link w:val="Heading5Char"/>
    <w:uiPriority w:val="9"/>
    <w:semiHidden/>
    <w:unhideWhenUsed/>
    <w:qFormat/>
    <w:rsid w:val="00CE6D8B"/>
    <w:pPr>
      <w:keepNext/>
      <w:keepLines/>
      <w:spacing w:before="200" w:after="0" w:line="480" w:lineRule="auto"/>
      <w:ind w:left="18" w:hanging="1008"/>
      <w:jc w:val="both"/>
      <w:outlineLvl w:val="4"/>
    </w:pPr>
    <w:rPr>
      <w:rFonts w:ascii="Cambria" w:eastAsia="Times New Roman" w:hAnsi="Cambria" w:cs="Times New Roman"/>
      <w:color w:val="243F60"/>
      <w:sz w:val="24"/>
      <w:lang w:val="en-GB"/>
    </w:rPr>
  </w:style>
  <w:style w:type="paragraph" w:styleId="Heading6">
    <w:name w:val="heading 6"/>
    <w:basedOn w:val="Normal"/>
    <w:next w:val="Normal"/>
    <w:link w:val="Heading6Char"/>
    <w:uiPriority w:val="9"/>
    <w:semiHidden/>
    <w:unhideWhenUsed/>
    <w:qFormat/>
    <w:rsid w:val="00CE6D8B"/>
    <w:pPr>
      <w:keepNext/>
      <w:keepLines/>
      <w:spacing w:before="200" w:after="0" w:line="480" w:lineRule="auto"/>
      <w:ind w:left="162" w:hanging="1152"/>
      <w:jc w:val="both"/>
      <w:outlineLvl w:val="5"/>
    </w:pPr>
    <w:rPr>
      <w:rFonts w:ascii="Cambria" w:eastAsia="Times New Roman" w:hAnsi="Cambria" w:cs="Times New Roman"/>
      <w:i/>
      <w:iCs/>
      <w:color w:val="243F60"/>
      <w:sz w:val="24"/>
      <w:lang w:val="en-GB"/>
    </w:rPr>
  </w:style>
  <w:style w:type="paragraph" w:styleId="Heading7">
    <w:name w:val="heading 7"/>
    <w:basedOn w:val="Normal"/>
    <w:next w:val="Normal"/>
    <w:link w:val="Heading7Char"/>
    <w:uiPriority w:val="9"/>
    <w:semiHidden/>
    <w:unhideWhenUsed/>
    <w:qFormat/>
    <w:rsid w:val="00CE6D8B"/>
    <w:pPr>
      <w:keepNext/>
      <w:keepLines/>
      <w:spacing w:before="200" w:after="0" w:line="480" w:lineRule="auto"/>
      <w:ind w:left="306" w:hanging="1296"/>
      <w:jc w:val="both"/>
      <w:outlineLvl w:val="6"/>
    </w:pPr>
    <w:rPr>
      <w:rFonts w:ascii="Cambria" w:eastAsia="Times New Roman" w:hAnsi="Cambria" w:cs="Times New Roman"/>
      <w:i/>
      <w:iCs/>
      <w:color w:val="404040"/>
      <w:sz w:val="24"/>
      <w:lang w:val="en-GB"/>
    </w:rPr>
  </w:style>
  <w:style w:type="paragraph" w:styleId="Heading8">
    <w:name w:val="heading 8"/>
    <w:basedOn w:val="Normal"/>
    <w:next w:val="Normal"/>
    <w:link w:val="Heading8Char"/>
    <w:uiPriority w:val="9"/>
    <w:semiHidden/>
    <w:unhideWhenUsed/>
    <w:qFormat/>
    <w:rsid w:val="00CE6D8B"/>
    <w:pPr>
      <w:keepNext/>
      <w:keepLines/>
      <w:spacing w:before="200" w:after="0" w:line="480" w:lineRule="auto"/>
      <w:ind w:left="450" w:hanging="1440"/>
      <w:jc w:val="both"/>
      <w:outlineLvl w:val="7"/>
    </w:pPr>
    <w:rPr>
      <w:rFonts w:ascii="Cambria" w:eastAsia="Times New Roman"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CE6D8B"/>
    <w:pPr>
      <w:keepNext/>
      <w:keepLines/>
      <w:spacing w:before="200" w:after="0" w:line="480" w:lineRule="auto"/>
      <w:ind w:left="594" w:hanging="1584"/>
      <w:jc w:val="both"/>
      <w:outlineLvl w:val="8"/>
    </w:pPr>
    <w:rPr>
      <w:rFonts w:ascii="Cambria" w:eastAsia="Times New Roman" w:hAnsi="Cambria" w:cs="Times New Roman"/>
      <w:i/>
      <w:iCs/>
      <w:color w:val="404040"/>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12B87"/>
    <w:pPr>
      <w:ind w:left="720"/>
      <w:contextualSpacing/>
    </w:pPr>
  </w:style>
  <w:style w:type="character" w:customStyle="1" w:styleId="ListParagraphChar">
    <w:name w:val="List Paragraph Char"/>
    <w:basedOn w:val="DefaultParagraphFont"/>
    <w:link w:val="ListParagraph"/>
    <w:uiPriority w:val="34"/>
    <w:locked/>
    <w:rsid w:val="00E12B87"/>
  </w:style>
  <w:style w:type="paragraph" w:styleId="Header">
    <w:name w:val="header"/>
    <w:basedOn w:val="Normal"/>
    <w:link w:val="HeaderChar"/>
    <w:uiPriority w:val="99"/>
    <w:unhideWhenUsed/>
    <w:rsid w:val="00E12B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B87"/>
  </w:style>
  <w:style w:type="paragraph" w:styleId="Footer">
    <w:name w:val="footer"/>
    <w:basedOn w:val="Normal"/>
    <w:link w:val="FooterChar"/>
    <w:uiPriority w:val="99"/>
    <w:unhideWhenUsed/>
    <w:rsid w:val="00E12B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B87"/>
  </w:style>
  <w:style w:type="paragraph" w:styleId="Caption">
    <w:name w:val="caption"/>
    <w:aliases w:val="tables"/>
    <w:basedOn w:val="Normal"/>
    <w:next w:val="Normal"/>
    <w:link w:val="CaptionChar"/>
    <w:uiPriority w:val="35"/>
    <w:qFormat/>
    <w:rsid w:val="00E12B87"/>
    <w:pPr>
      <w:spacing w:before="80" w:after="100" w:afterAutospacing="1" w:line="240" w:lineRule="auto"/>
      <w:jc w:val="center"/>
    </w:pPr>
    <w:rPr>
      <w:rFonts w:ascii="Times New Roman" w:eastAsia="Calibri" w:hAnsi="Times New Roman" w:cs="Arial"/>
      <w:bCs/>
      <w:sz w:val="24"/>
      <w:szCs w:val="18"/>
      <w:lang w:val="en-GB"/>
    </w:rPr>
  </w:style>
  <w:style w:type="character" w:customStyle="1" w:styleId="CaptionChar">
    <w:name w:val="Caption Char"/>
    <w:aliases w:val="tables Char"/>
    <w:link w:val="Caption"/>
    <w:uiPriority w:val="35"/>
    <w:rsid w:val="00E12B87"/>
    <w:rPr>
      <w:rFonts w:ascii="Times New Roman" w:eastAsia="Calibri" w:hAnsi="Times New Roman" w:cs="Arial"/>
      <w:bCs/>
      <w:sz w:val="24"/>
      <w:szCs w:val="18"/>
      <w:lang w:val="en-GB"/>
    </w:rPr>
  </w:style>
  <w:style w:type="character" w:customStyle="1" w:styleId="Heading2Char">
    <w:name w:val="Heading 2 Char"/>
    <w:basedOn w:val="DefaultParagraphFont"/>
    <w:link w:val="Heading2"/>
    <w:rsid w:val="00F91FF7"/>
    <w:rPr>
      <w:rFonts w:ascii="Times New Roman" w:eastAsia="Times New Roman" w:hAnsi="Times New Roman" w:cs="Times New Roman"/>
      <w:b/>
      <w:bCs/>
      <w:sz w:val="24"/>
      <w:szCs w:val="24"/>
      <w:lang w:val="en-GB"/>
    </w:rPr>
  </w:style>
  <w:style w:type="paragraph" w:customStyle="1" w:styleId="IETParagraph">
    <w:name w:val="IET Paragraph"/>
    <w:basedOn w:val="Normal"/>
    <w:qFormat/>
    <w:rsid w:val="004435D9"/>
    <w:pPr>
      <w:spacing w:after="0" w:line="360" w:lineRule="auto"/>
      <w:ind w:firstLine="567"/>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locked/>
    <w:rsid w:val="00F96B31"/>
    <w:rPr>
      <w:rFonts w:ascii="Times New Roman" w:eastAsia="SimSun" w:hAnsi="Times New Roman" w:cs="Times New Roman"/>
      <w:szCs w:val="24"/>
      <w:lang w:val="en-AU" w:eastAsia="zh-CN"/>
    </w:rPr>
  </w:style>
  <w:style w:type="paragraph" w:customStyle="1" w:styleId="IEEEParagraph">
    <w:name w:val="IEEE Paragraph"/>
    <w:basedOn w:val="Normal"/>
    <w:link w:val="IEEEParagraphChar"/>
    <w:rsid w:val="00F96B31"/>
    <w:pPr>
      <w:adjustRightInd w:val="0"/>
      <w:snapToGrid w:val="0"/>
      <w:spacing w:after="0" w:line="240" w:lineRule="auto"/>
      <w:ind w:firstLine="216"/>
      <w:jc w:val="both"/>
    </w:pPr>
    <w:rPr>
      <w:rFonts w:ascii="Times New Roman" w:eastAsia="SimSun" w:hAnsi="Times New Roman" w:cs="Times New Roman"/>
      <w:szCs w:val="24"/>
      <w:lang w:val="en-AU" w:eastAsia="zh-CN"/>
    </w:rPr>
  </w:style>
  <w:style w:type="character" w:customStyle="1" w:styleId="Heading3Char">
    <w:name w:val="Heading 3 Char"/>
    <w:basedOn w:val="DefaultParagraphFont"/>
    <w:link w:val="Heading3"/>
    <w:uiPriority w:val="9"/>
    <w:rsid w:val="009A0D23"/>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762B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B3B"/>
    <w:rPr>
      <w:rFonts w:ascii="Segoe UI" w:hAnsi="Segoe UI" w:cs="Segoe UI"/>
      <w:sz w:val="18"/>
      <w:szCs w:val="18"/>
    </w:rPr>
  </w:style>
  <w:style w:type="table" w:styleId="TableGrid">
    <w:name w:val="Table Grid"/>
    <w:basedOn w:val="TableNormal"/>
    <w:uiPriority w:val="39"/>
    <w:rsid w:val="00C70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iltle Page Char"/>
    <w:basedOn w:val="DefaultParagraphFont"/>
    <w:link w:val="Heading1"/>
    <w:rsid w:val="00CE6D8B"/>
    <w:rPr>
      <w:rFonts w:ascii="Times New Roman" w:eastAsia="Times New Roman" w:hAnsi="Times New Roman" w:cs="Times New Roman"/>
      <w:sz w:val="24"/>
      <w:szCs w:val="28"/>
      <w:lang w:val="en-GB"/>
    </w:rPr>
  </w:style>
  <w:style w:type="character" w:customStyle="1" w:styleId="Heading4Char">
    <w:name w:val="Heading 4 Char"/>
    <w:basedOn w:val="DefaultParagraphFont"/>
    <w:link w:val="Heading4"/>
    <w:semiHidden/>
    <w:rsid w:val="00CE6D8B"/>
    <w:rPr>
      <w:rFonts w:ascii="Times New Roman" w:eastAsia="Times New Roman" w:hAnsi="Times New Roman" w:cs="Times New Roman"/>
      <w:b/>
      <w:bCs/>
      <w:iCs/>
      <w:sz w:val="24"/>
      <w:lang w:val="en-GB"/>
    </w:rPr>
  </w:style>
  <w:style w:type="character" w:customStyle="1" w:styleId="Heading5Char">
    <w:name w:val="Heading 5 Char"/>
    <w:basedOn w:val="DefaultParagraphFont"/>
    <w:link w:val="Heading5"/>
    <w:uiPriority w:val="9"/>
    <w:semiHidden/>
    <w:rsid w:val="00CE6D8B"/>
    <w:rPr>
      <w:rFonts w:ascii="Cambria" w:eastAsia="Times New Roman" w:hAnsi="Cambria" w:cs="Times New Roman"/>
      <w:color w:val="243F60"/>
      <w:sz w:val="24"/>
      <w:lang w:val="en-GB"/>
    </w:rPr>
  </w:style>
  <w:style w:type="character" w:customStyle="1" w:styleId="Heading6Char">
    <w:name w:val="Heading 6 Char"/>
    <w:basedOn w:val="DefaultParagraphFont"/>
    <w:link w:val="Heading6"/>
    <w:uiPriority w:val="9"/>
    <w:semiHidden/>
    <w:rsid w:val="00CE6D8B"/>
    <w:rPr>
      <w:rFonts w:ascii="Cambria" w:eastAsia="Times New Roman" w:hAnsi="Cambria" w:cs="Times New Roman"/>
      <w:i/>
      <w:iCs/>
      <w:color w:val="243F60"/>
      <w:sz w:val="24"/>
      <w:lang w:val="en-GB"/>
    </w:rPr>
  </w:style>
  <w:style w:type="character" w:customStyle="1" w:styleId="Heading7Char">
    <w:name w:val="Heading 7 Char"/>
    <w:basedOn w:val="DefaultParagraphFont"/>
    <w:link w:val="Heading7"/>
    <w:uiPriority w:val="9"/>
    <w:semiHidden/>
    <w:rsid w:val="00CE6D8B"/>
    <w:rPr>
      <w:rFonts w:ascii="Cambria" w:eastAsia="Times New Roman" w:hAnsi="Cambria" w:cs="Times New Roman"/>
      <w:i/>
      <w:iCs/>
      <w:color w:val="404040"/>
      <w:sz w:val="24"/>
      <w:lang w:val="en-GB"/>
    </w:rPr>
  </w:style>
  <w:style w:type="character" w:customStyle="1" w:styleId="Heading8Char">
    <w:name w:val="Heading 8 Char"/>
    <w:basedOn w:val="DefaultParagraphFont"/>
    <w:link w:val="Heading8"/>
    <w:uiPriority w:val="9"/>
    <w:semiHidden/>
    <w:rsid w:val="00CE6D8B"/>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semiHidden/>
    <w:rsid w:val="00CE6D8B"/>
    <w:rPr>
      <w:rFonts w:ascii="Cambria" w:eastAsia="Times New Roman" w:hAnsi="Cambria" w:cs="Times New Roman"/>
      <w:i/>
      <w:iCs/>
      <w:color w:val="404040"/>
      <w:sz w:val="20"/>
      <w:szCs w:val="20"/>
      <w:lang w:val="en-GB"/>
    </w:rPr>
  </w:style>
  <w:style w:type="character" w:styleId="Hyperlink">
    <w:name w:val="Hyperlink"/>
    <w:basedOn w:val="DefaultParagraphFont"/>
    <w:uiPriority w:val="99"/>
    <w:unhideWhenUsed/>
    <w:rsid w:val="001C04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7172">
      <w:bodyDiv w:val="1"/>
      <w:marLeft w:val="0"/>
      <w:marRight w:val="0"/>
      <w:marTop w:val="0"/>
      <w:marBottom w:val="0"/>
      <w:divBdr>
        <w:top w:val="none" w:sz="0" w:space="0" w:color="auto"/>
        <w:left w:val="none" w:sz="0" w:space="0" w:color="auto"/>
        <w:bottom w:val="none" w:sz="0" w:space="0" w:color="auto"/>
        <w:right w:val="none" w:sz="0" w:space="0" w:color="auto"/>
      </w:divBdr>
    </w:div>
    <w:div w:id="29914308">
      <w:bodyDiv w:val="1"/>
      <w:marLeft w:val="0"/>
      <w:marRight w:val="0"/>
      <w:marTop w:val="0"/>
      <w:marBottom w:val="0"/>
      <w:divBdr>
        <w:top w:val="none" w:sz="0" w:space="0" w:color="auto"/>
        <w:left w:val="none" w:sz="0" w:space="0" w:color="auto"/>
        <w:bottom w:val="none" w:sz="0" w:space="0" w:color="auto"/>
        <w:right w:val="none" w:sz="0" w:space="0" w:color="auto"/>
      </w:divBdr>
    </w:div>
    <w:div w:id="135536273">
      <w:bodyDiv w:val="1"/>
      <w:marLeft w:val="0"/>
      <w:marRight w:val="0"/>
      <w:marTop w:val="0"/>
      <w:marBottom w:val="0"/>
      <w:divBdr>
        <w:top w:val="none" w:sz="0" w:space="0" w:color="auto"/>
        <w:left w:val="none" w:sz="0" w:space="0" w:color="auto"/>
        <w:bottom w:val="none" w:sz="0" w:space="0" w:color="auto"/>
        <w:right w:val="none" w:sz="0" w:space="0" w:color="auto"/>
      </w:divBdr>
    </w:div>
    <w:div w:id="138890366">
      <w:bodyDiv w:val="1"/>
      <w:marLeft w:val="0"/>
      <w:marRight w:val="0"/>
      <w:marTop w:val="0"/>
      <w:marBottom w:val="0"/>
      <w:divBdr>
        <w:top w:val="none" w:sz="0" w:space="0" w:color="auto"/>
        <w:left w:val="none" w:sz="0" w:space="0" w:color="auto"/>
        <w:bottom w:val="none" w:sz="0" w:space="0" w:color="auto"/>
        <w:right w:val="none" w:sz="0" w:space="0" w:color="auto"/>
      </w:divBdr>
    </w:div>
    <w:div w:id="189491016">
      <w:bodyDiv w:val="1"/>
      <w:marLeft w:val="0"/>
      <w:marRight w:val="0"/>
      <w:marTop w:val="0"/>
      <w:marBottom w:val="0"/>
      <w:divBdr>
        <w:top w:val="none" w:sz="0" w:space="0" w:color="auto"/>
        <w:left w:val="none" w:sz="0" w:space="0" w:color="auto"/>
        <w:bottom w:val="none" w:sz="0" w:space="0" w:color="auto"/>
        <w:right w:val="none" w:sz="0" w:space="0" w:color="auto"/>
      </w:divBdr>
    </w:div>
    <w:div w:id="192115935">
      <w:bodyDiv w:val="1"/>
      <w:marLeft w:val="0"/>
      <w:marRight w:val="0"/>
      <w:marTop w:val="0"/>
      <w:marBottom w:val="0"/>
      <w:divBdr>
        <w:top w:val="none" w:sz="0" w:space="0" w:color="auto"/>
        <w:left w:val="none" w:sz="0" w:space="0" w:color="auto"/>
        <w:bottom w:val="none" w:sz="0" w:space="0" w:color="auto"/>
        <w:right w:val="none" w:sz="0" w:space="0" w:color="auto"/>
      </w:divBdr>
    </w:div>
    <w:div w:id="232083547">
      <w:bodyDiv w:val="1"/>
      <w:marLeft w:val="0"/>
      <w:marRight w:val="0"/>
      <w:marTop w:val="0"/>
      <w:marBottom w:val="0"/>
      <w:divBdr>
        <w:top w:val="none" w:sz="0" w:space="0" w:color="auto"/>
        <w:left w:val="none" w:sz="0" w:space="0" w:color="auto"/>
        <w:bottom w:val="none" w:sz="0" w:space="0" w:color="auto"/>
        <w:right w:val="none" w:sz="0" w:space="0" w:color="auto"/>
      </w:divBdr>
    </w:div>
    <w:div w:id="236209947">
      <w:bodyDiv w:val="1"/>
      <w:marLeft w:val="0"/>
      <w:marRight w:val="0"/>
      <w:marTop w:val="0"/>
      <w:marBottom w:val="0"/>
      <w:divBdr>
        <w:top w:val="none" w:sz="0" w:space="0" w:color="auto"/>
        <w:left w:val="none" w:sz="0" w:space="0" w:color="auto"/>
        <w:bottom w:val="none" w:sz="0" w:space="0" w:color="auto"/>
        <w:right w:val="none" w:sz="0" w:space="0" w:color="auto"/>
      </w:divBdr>
    </w:div>
    <w:div w:id="322243196">
      <w:bodyDiv w:val="1"/>
      <w:marLeft w:val="0"/>
      <w:marRight w:val="0"/>
      <w:marTop w:val="0"/>
      <w:marBottom w:val="0"/>
      <w:divBdr>
        <w:top w:val="none" w:sz="0" w:space="0" w:color="auto"/>
        <w:left w:val="none" w:sz="0" w:space="0" w:color="auto"/>
        <w:bottom w:val="none" w:sz="0" w:space="0" w:color="auto"/>
        <w:right w:val="none" w:sz="0" w:space="0" w:color="auto"/>
      </w:divBdr>
    </w:div>
    <w:div w:id="338587395">
      <w:bodyDiv w:val="1"/>
      <w:marLeft w:val="0"/>
      <w:marRight w:val="0"/>
      <w:marTop w:val="0"/>
      <w:marBottom w:val="0"/>
      <w:divBdr>
        <w:top w:val="none" w:sz="0" w:space="0" w:color="auto"/>
        <w:left w:val="none" w:sz="0" w:space="0" w:color="auto"/>
        <w:bottom w:val="none" w:sz="0" w:space="0" w:color="auto"/>
        <w:right w:val="none" w:sz="0" w:space="0" w:color="auto"/>
      </w:divBdr>
    </w:div>
    <w:div w:id="373894556">
      <w:bodyDiv w:val="1"/>
      <w:marLeft w:val="0"/>
      <w:marRight w:val="0"/>
      <w:marTop w:val="0"/>
      <w:marBottom w:val="0"/>
      <w:divBdr>
        <w:top w:val="none" w:sz="0" w:space="0" w:color="auto"/>
        <w:left w:val="none" w:sz="0" w:space="0" w:color="auto"/>
        <w:bottom w:val="none" w:sz="0" w:space="0" w:color="auto"/>
        <w:right w:val="none" w:sz="0" w:space="0" w:color="auto"/>
      </w:divBdr>
    </w:div>
    <w:div w:id="383483187">
      <w:bodyDiv w:val="1"/>
      <w:marLeft w:val="0"/>
      <w:marRight w:val="0"/>
      <w:marTop w:val="0"/>
      <w:marBottom w:val="0"/>
      <w:divBdr>
        <w:top w:val="none" w:sz="0" w:space="0" w:color="auto"/>
        <w:left w:val="none" w:sz="0" w:space="0" w:color="auto"/>
        <w:bottom w:val="none" w:sz="0" w:space="0" w:color="auto"/>
        <w:right w:val="none" w:sz="0" w:space="0" w:color="auto"/>
      </w:divBdr>
    </w:div>
    <w:div w:id="407045620">
      <w:bodyDiv w:val="1"/>
      <w:marLeft w:val="0"/>
      <w:marRight w:val="0"/>
      <w:marTop w:val="0"/>
      <w:marBottom w:val="0"/>
      <w:divBdr>
        <w:top w:val="none" w:sz="0" w:space="0" w:color="auto"/>
        <w:left w:val="none" w:sz="0" w:space="0" w:color="auto"/>
        <w:bottom w:val="none" w:sz="0" w:space="0" w:color="auto"/>
        <w:right w:val="none" w:sz="0" w:space="0" w:color="auto"/>
      </w:divBdr>
    </w:div>
    <w:div w:id="446583974">
      <w:bodyDiv w:val="1"/>
      <w:marLeft w:val="0"/>
      <w:marRight w:val="0"/>
      <w:marTop w:val="0"/>
      <w:marBottom w:val="0"/>
      <w:divBdr>
        <w:top w:val="none" w:sz="0" w:space="0" w:color="auto"/>
        <w:left w:val="none" w:sz="0" w:space="0" w:color="auto"/>
        <w:bottom w:val="none" w:sz="0" w:space="0" w:color="auto"/>
        <w:right w:val="none" w:sz="0" w:space="0" w:color="auto"/>
      </w:divBdr>
    </w:div>
    <w:div w:id="462112470">
      <w:bodyDiv w:val="1"/>
      <w:marLeft w:val="0"/>
      <w:marRight w:val="0"/>
      <w:marTop w:val="0"/>
      <w:marBottom w:val="0"/>
      <w:divBdr>
        <w:top w:val="none" w:sz="0" w:space="0" w:color="auto"/>
        <w:left w:val="none" w:sz="0" w:space="0" w:color="auto"/>
        <w:bottom w:val="none" w:sz="0" w:space="0" w:color="auto"/>
        <w:right w:val="none" w:sz="0" w:space="0" w:color="auto"/>
      </w:divBdr>
    </w:div>
    <w:div w:id="572661203">
      <w:bodyDiv w:val="1"/>
      <w:marLeft w:val="0"/>
      <w:marRight w:val="0"/>
      <w:marTop w:val="0"/>
      <w:marBottom w:val="0"/>
      <w:divBdr>
        <w:top w:val="none" w:sz="0" w:space="0" w:color="auto"/>
        <w:left w:val="none" w:sz="0" w:space="0" w:color="auto"/>
        <w:bottom w:val="none" w:sz="0" w:space="0" w:color="auto"/>
        <w:right w:val="none" w:sz="0" w:space="0" w:color="auto"/>
      </w:divBdr>
    </w:div>
    <w:div w:id="606734622">
      <w:bodyDiv w:val="1"/>
      <w:marLeft w:val="0"/>
      <w:marRight w:val="0"/>
      <w:marTop w:val="0"/>
      <w:marBottom w:val="0"/>
      <w:divBdr>
        <w:top w:val="none" w:sz="0" w:space="0" w:color="auto"/>
        <w:left w:val="none" w:sz="0" w:space="0" w:color="auto"/>
        <w:bottom w:val="none" w:sz="0" w:space="0" w:color="auto"/>
        <w:right w:val="none" w:sz="0" w:space="0" w:color="auto"/>
      </w:divBdr>
    </w:div>
    <w:div w:id="674496687">
      <w:bodyDiv w:val="1"/>
      <w:marLeft w:val="0"/>
      <w:marRight w:val="0"/>
      <w:marTop w:val="0"/>
      <w:marBottom w:val="0"/>
      <w:divBdr>
        <w:top w:val="none" w:sz="0" w:space="0" w:color="auto"/>
        <w:left w:val="none" w:sz="0" w:space="0" w:color="auto"/>
        <w:bottom w:val="none" w:sz="0" w:space="0" w:color="auto"/>
        <w:right w:val="none" w:sz="0" w:space="0" w:color="auto"/>
      </w:divBdr>
    </w:div>
    <w:div w:id="704333245">
      <w:bodyDiv w:val="1"/>
      <w:marLeft w:val="0"/>
      <w:marRight w:val="0"/>
      <w:marTop w:val="0"/>
      <w:marBottom w:val="0"/>
      <w:divBdr>
        <w:top w:val="none" w:sz="0" w:space="0" w:color="auto"/>
        <w:left w:val="none" w:sz="0" w:space="0" w:color="auto"/>
        <w:bottom w:val="none" w:sz="0" w:space="0" w:color="auto"/>
        <w:right w:val="none" w:sz="0" w:space="0" w:color="auto"/>
      </w:divBdr>
    </w:div>
    <w:div w:id="792672805">
      <w:bodyDiv w:val="1"/>
      <w:marLeft w:val="0"/>
      <w:marRight w:val="0"/>
      <w:marTop w:val="0"/>
      <w:marBottom w:val="0"/>
      <w:divBdr>
        <w:top w:val="none" w:sz="0" w:space="0" w:color="auto"/>
        <w:left w:val="none" w:sz="0" w:space="0" w:color="auto"/>
        <w:bottom w:val="none" w:sz="0" w:space="0" w:color="auto"/>
        <w:right w:val="none" w:sz="0" w:space="0" w:color="auto"/>
      </w:divBdr>
    </w:div>
    <w:div w:id="807672058">
      <w:bodyDiv w:val="1"/>
      <w:marLeft w:val="0"/>
      <w:marRight w:val="0"/>
      <w:marTop w:val="0"/>
      <w:marBottom w:val="0"/>
      <w:divBdr>
        <w:top w:val="none" w:sz="0" w:space="0" w:color="auto"/>
        <w:left w:val="none" w:sz="0" w:space="0" w:color="auto"/>
        <w:bottom w:val="none" w:sz="0" w:space="0" w:color="auto"/>
        <w:right w:val="none" w:sz="0" w:space="0" w:color="auto"/>
      </w:divBdr>
    </w:div>
    <w:div w:id="818228274">
      <w:bodyDiv w:val="1"/>
      <w:marLeft w:val="0"/>
      <w:marRight w:val="0"/>
      <w:marTop w:val="0"/>
      <w:marBottom w:val="0"/>
      <w:divBdr>
        <w:top w:val="none" w:sz="0" w:space="0" w:color="auto"/>
        <w:left w:val="none" w:sz="0" w:space="0" w:color="auto"/>
        <w:bottom w:val="none" w:sz="0" w:space="0" w:color="auto"/>
        <w:right w:val="none" w:sz="0" w:space="0" w:color="auto"/>
      </w:divBdr>
    </w:div>
    <w:div w:id="838732677">
      <w:bodyDiv w:val="1"/>
      <w:marLeft w:val="0"/>
      <w:marRight w:val="0"/>
      <w:marTop w:val="0"/>
      <w:marBottom w:val="0"/>
      <w:divBdr>
        <w:top w:val="none" w:sz="0" w:space="0" w:color="auto"/>
        <w:left w:val="none" w:sz="0" w:space="0" w:color="auto"/>
        <w:bottom w:val="none" w:sz="0" w:space="0" w:color="auto"/>
        <w:right w:val="none" w:sz="0" w:space="0" w:color="auto"/>
      </w:divBdr>
    </w:div>
    <w:div w:id="898634361">
      <w:bodyDiv w:val="1"/>
      <w:marLeft w:val="0"/>
      <w:marRight w:val="0"/>
      <w:marTop w:val="0"/>
      <w:marBottom w:val="0"/>
      <w:divBdr>
        <w:top w:val="none" w:sz="0" w:space="0" w:color="auto"/>
        <w:left w:val="none" w:sz="0" w:space="0" w:color="auto"/>
        <w:bottom w:val="none" w:sz="0" w:space="0" w:color="auto"/>
        <w:right w:val="none" w:sz="0" w:space="0" w:color="auto"/>
      </w:divBdr>
    </w:div>
    <w:div w:id="929852689">
      <w:bodyDiv w:val="1"/>
      <w:marLeft w:val="0"/>
      <w:marRight w:val="0"/>
      <w:marTop w:val="0"/>
      <w:marBottom w:val="0"/>
      <w:divBdr>
        <w:top w:val="none" w:sz="0" w:space="0" w:color="auto"/>
        <w:left w:val="none" w:sz="0" w:space="0" w:color="auto"/>
        <w:bottom w:val="none" w:sz="0" w:space="0" w:color="auto"/>
        <w:right w:val="none" w:sz="0" w:space="0" w:color="auto"/>
      </w:divBdr>
    </w:div>
    <w:div w:id="938365379">
      <w:bodyDiv w:val="1"/>
      <w:marLeft w:val="0"/>
      <w:marRight w:val="0"/>
      <w:marTop w:val="0"/>
      <w:marBottom w:val="0"/>
      <w:divBdr>
        <w:top w:val="none" w:sz="0" w:space="0" w:color="auto"/>
        <w:left w:val="none" w:sz="0" w:space="0" w:color="auto"/>
        <w:bottom w:val="none" w:sz="0" w:space="0" w:color="auto"/>
        <w:right w:val="none" w:sz="0" w:space="0" w:color="auto"/>
      </w:divBdr>
    </w:div>
    <w:div w:id="952706351">
      <w:bodyDiv w:val="1"/>
      <w:marLeft w:val="0"/>
      <w:marRight w:val="0"/>
      <w:marTop w:val="0"/>
      <w:marBottom w:val="0"/>
      <w:divBdr>
        <w:top w:val="none" w:sz="0" w:space="0" w:color="auto"/>
        <w:left w:val="none" w:sz="0" w:space="0" w:color="auto"/>
        <w:bottom w:val="none" w:sz="0" w:space="0" w:color="auto"/>
        <w:right w:val="none" w:sz="0" w:space="0" w:color="auto"/>
      </w:divBdr>
    </w:div>
    <w:div w:id="1004086510">
      <w:bodyDiv w:val="1"/>
      <w:marLeft w:val="0"/>
      <w:marRight w:val="0"/>
      <w:marTop w:val="0"/>
      <w:marBottom w:val="0"/>
      <w:divBdr>
        <w:top w:val="none" w:sz="0" w:space="0" w:color="auto"/>
        <w:left w:val="none" w:sz="0" w:space="0" w:color="auto"/>
        <w:bottom w:val="none" w:sz="0" w:space="0" w:color="auto"/>
        <w:right w:val="none" w:sz="0" w:space="0" w:color="auto"/>
      </w:divBdr>
    </w:div>
    <w:div w:id="1118721195">
      <w:bodyDiv w:val="1"/>
      <w:marLeft w:val="0"/>
      <w:marRight w:val="0"/>
      <w:marTop w:val="0"/>
      <w:marBottom w:val="0"/>
      <w:divBdr>
        <w:top w:val="none" w:sz="0" w:space="0" w:color="auto"/>
        <w:left w:val="none" w:sz="0" w:space="0" w:color="auto"/>
        <w:bottom w:val="none" w:sz="0" w:space="0" w:color="auto"/>
        <w:right w:val="none" w:sz="0" w:space="0" w:color="auto"/>
      </w:divBdr>
    </w:div>
    <w:div w:id="1130824617">
      <w:bodyDiv w:val="1"/>
      <w:marLeft w:val="0"/>
      <w:marRight w:val="0"/>
      <w:marTop w:val="0"/>
      <w:marBottom w:val="0"/>
      <w:divBdr>
        <w:top w:val="none" w:sz="0" w:space="0" w:color="auto"/>
        <w:left w:val="none" w:sz="0" w:space="0" w:color="auto"/>
        <w:bottom w:val="none" w:sz="0" w:space="0" w:color="auto"/>
        <w:right w:val="none" w:sz="0" w:space="0" w:color="auto"/>
      </w:divBdr>
    </w:div>
    <w:div w:id="1180507108">
      <w:bodyDiv w:val="1"/>
      <w:marLeft w:val="0"/>
      <w:marRight w:val="0"/>
      <w:marTop w:val="0"/>
      <w:marBottom w:val="0"/>
      <w:divBdr>
        <w:top w:val="none" w:sz="0" w:space="0" w:color="auto"/>
        <w:left w:val="none" w:sz="0" w:space="0" w:color="auto"/>
        <w:bottom w:val="none" w:sz="0" w:space="0" w:color="auto"/>
        <w:right w:val="none" w:sz="0" w:space="0" w:color="auto"/>
      </w:divBdr>
    </w:div>
    <w:div w:id="1227716969">
      <w:bodyDiv w:val="1"/>
      <w:marLeft w:val="0"/>
      <w:marRight w:val="0"/>
      <w:marTop w:val="0"/>
      <w:marBottom w:val="0"/>
      <w:divBdr>
        <w:top w:val="none" w:sz="0" w:space="0" w:color="auto"/>
        <w:left w:val="none" w:sz="0" w:space="0" w:color="auto"/>
        <w:bottom w:val="none" w:sz="0" w:space="0" w:color="auto"/>
        <w:right w:val="none" w:sz="0" w:space="0" w:color="auto"/>
      </w:divBdr>
    </w:div>
    <w:div w:id="1240796854">
      <w:bodyDiv w:val="1"/>
      <w:marLeft w:val="0"/>
      <w:marRight w:val="0"/>
      <w:marTop w:val="0"/>
      <w:marBottom w:val="0"/>
      <w:divBdr>
        <w:top w:val="none" w:sz="0" w:space="0" w:color="auto"/>
        <w:left w:val="none" w:sz="0" w:space="0" w:color="auto"/>
        <w:bottom w:val="none" w:sz="0" w:space="0" w:color="auto"/>
        <w:right w:val="none" w:sz="0" w:space="0" w:color="auto"/>
      </w:divBdr>
    </w:div>
    <w:div w:id="1259827712">
      <w:bodyDiv w:val="1"/>
      <w:marLeft w:val="0"/>
      <w:marRight w:val="0"/>
      <w:marTop w:val="0"/>
      <w:marBottom w:val="0"/>
      <w:divBdr>
        <w:top w:val="none" w:sz="0" w:space="0" w:color="auto"/>
        <w:left w:val="none" w:sz="0" w:space="0" w:color="auto"/>
        <w:bottom w:val="none" w:sz="0" w:space="0" w:color="auto"/>
        <w:right w:val="none" w:sz="0" w:space="0" w:color="auto"/>
      </w:divBdr>
    </w:div>
    <w:div w:id="1291746390">
      <w:bodyDiv w:val="1"/>
      <w:marLeft w:val="0"/>
      <w:marRight w:val="0"/>
      <w:marTop w:val="0"/>
      <w:marBottom w:val="0"/>
      <w:divBdr>
        <w:top w:val="none" w:sz="0" w:space="0" w:color="auto"/>
        <w:left w:val="none" w:sz="0" w:space="0" w:color="auto"/>
        <w:bottom w:val="none" w:sz="0" w:space="0" w:color="auto"/>
        <w:right w:val="none" w:sz="0" w:space="0" w:color="auto"/>
      </w:divBdr>
    </w:div>
    <w:div w:id="1308975870">
      <w:bodyDiv w:val="1"/>
      <w:marLeft w:val="0"/>
      <w:marRight w:val="0"/>
      <w:marTop w:val="0"/>
      <w:marBottom w:val="0"/>
      <w:divBdr>
        <w:top w:val="none" w:sz="0" w:space="0" w:color="auto"/>
        <w:left w:val="none" w:sz="0" w:space="0" w:color="auto"/>
        <w:bottom w:val="none" w:sz="0" w:space="0" w:color="auto"/>
        <w:right w:val="none" w:sz="0" w:space="0" w:color="auto"/>
      </w:divBdr>
    </w:div>
    <w:div w:id="1388457801">
      <w:bodyDiv w:val="1"/>
      <w:marLeft w:val="0"/>
      <w:marRight w:val="0"/>
      <w:marTop w:val="0"/>
      <w:marBottom w:val="0"/>
      <w:divBdr>
        <w:top w:val="none" w:sz="0" w:space="0" w:color="auto"/>
        <w:left w:val="none" w:sz="0" w:space="0" w:color="auto"/>
        <w:bottom w:val="none" w:sz="0" w:space="0" w:color="auto"/>
        <w:right w:val="none" w:sz="0" w:space="0" w:color="auto"/>
      </w:divBdr>
    </w:div>
    <w:div w:id="1427920735">
      <w:bodyDiv w:val="1"/>
      <w:marLeft w:val="0"/>
      <w:marRight w:val="0"/>
      <w:marTop w:val="0"/>
      <w:marBottom w:val="0"/>
      <w:divBdr>
        <w:top w:val="none" w:sz="0" w:space="0" w:color="auto"/>
        <w:left w:val="none" w:sz="0" w:space="0" w:color="auto"/>
        <w:bottom w:val="none" w:sz="0" w:space="0" w:color="auto"/>
        <w:right w:val="none" w:sz="0" w:space="0" w:color="auto"/>
      </w:divBdr>
    </w:div>
    <w:div w:id="1428185402">
      <w:bodyDiv w:val="1"/>
      <w:marLeft w:val="0"/>
      <w:marRight w:val="0"/>
      <w:marTop w:val="0"/>
      <w:marBottom w:val="0"/>
      <w:divBdr>
        <w:top w:val="none" w:sz="0" w:space="0" w:color="auto"/>
        <w:left w:val="none" w:sz="0" w:space="0" w:color="auto"/>
        <w:bottom w:val="none" w:sz="0" w:space="0" w:color="auto"/>
        <w:right w:val="none" w:sz="0" w:space="0" w:color="auto"/>
      </w:divBdr>
    </w:div>
    <w:div w:id="1450317941">
      <w:bodyDiv w:val="1"/>
      <w:marLeft w:val="0"/>
      <w:marRight w:val="0"/>
      <w:marTop w:val="0"/>
      <w:marBottom w:val="0"/>
      <w:divBdr>
        <w:top w:val="none" w:sz="0" w:space="0" w:color="auto"/>
        <w:left w:val="none" w:sz="0" w:space="0" w:color="auto"/>
        <w:bottom w:val="none" w:sz="0" w:space="0" w:color="auto"/>
        <w:right w:val="none" w:sz="0" w:space="0" w:color="auto"/>
      </w:divBdr>
    </w:div>
    <w:div w:id="1504197645">
      <w:bodyDiv w:val="1"/>
      <w:marLeft w:val="0"/>
      <w:marRight w:val="0"/>
      <w:marTop w:val="0"/>
      <w:marBottom w:val="0"/>
      <w:divBdr>
        <w:top w:val="none" w:sz="0" w:space="0" w:color="auto"/>
        <w:left w:val="none" w:sz="0" w:space="0" w:color="auto"/>
        <w:bottom w:val="none" w:sz="0" w:space="0" w:color="auto"/>
        <w:right w:val="none" w:sz="0" w:space="0" w:color="auto"/>
      </w:divBdr>
    </w:div>
    <w:div w:id="1553232810">
      <w:bodyDiv w:val="1"/>
      <w:marLeft w:val="0"/>
      <w:marRight w:val="0"/>
      <w:marTop w:val="0"/>
      <w:marBottom w:val="0"/>
      <w:divBdr>
        <w:top w:val="none" w:sz="0" w:space="0" w:color="auto"/>
        <w:left w:val="none" w:sz="0" w:space="0" w:color="auto"/>
        <w:bottom w:val="none" w:sz="0" w:space="0" w:color="auto"/>
        <w:right w:val="none" w:sz="0" w:space="0" w:color="auto"/>
      </w:divBdr>
    </w:div>
    <w:div w:id="1568418457">
      <w:bodyDiv w:val="1"/>
      <w:marLeft w:val="0"/>
      <w:marRight w:val="0"/>
      <w:marTop w:val="0"/>
      <w:marBottom w:val="0"/>
      <w:divBdr>
        <w:top w:val="none" w:sz="0" w:space="0" w:color="auto"/>
        <w:left w:val="none" w:sz="0" w:space="0" w:color="auto"/>
        <w:bottom w:val="none" w:sz="0" w:space="0" w:color="auto"/>
        <w:right w:val="none" w:sz="0" w:space="0" w:color="auto"/>
      </w:divBdr>
    </w:div>
    <w:div w:id="1581864725">
      <w:bodyDiv w:val="1"/>
      <w:marLeft w:val="0"/>
      <w:marRight w:val="0"/>
      <w:marTop w:val="0"/>
      <w:marBottom w:val="0"/>
      <w:divBdr>
        <w:top w:val="none" w:sz="0" w:space="0" w:color="auto"/>
        <w:left w:val="none" w:sz="0" w:space="0" w:color="auto"/>
        <w:bottom w:val="none" w:sz="0" w:space="0" w:color="auto"/>
        <w:right w:val="none" w:sz="0" w:space="0" w:color="auto"/>
      </w:divBdr>
    </w:div>
    <w:div w:id="1708678582">
      <w:bodyDiv w:val="1"/>
      <w:marLeft w:val="0"/>
      <w:marRight w:val="0"/>
      <w:marTop w:val="0"/>
      <w:marBottom w:val="0"/>
      <w:divBdr>
        <w:top w:val="none" w:sz="0" w:space="0" w:color="auto"/>
        <w:left w:val="none" w:sz="0" w:space="0" w:color="auto"/>
        <w:bottom w:val="none" w:sz="0" w:space="0" w:color="auto"/>
        <w:right w:val="none" w:sz="0" w:space="0" w:color="auto"/>
      </w:divBdr>
    </w:div>
    <w:div w:id="1738625057">
      <w:bodyDiv w:val="1"/>
      <w:marLeft w:val="0"/>
      <w:marRight w:val="0"/>
      <w:marTop w:val="0"/>
      <w:marBottom w:val="0"/>
      <w:divBdr>
        <w:top w:val="none" w:sz="0" w:space="0" w:color="auto"/>
        <w:left w:val="none" w:sz="0" w:space="0" w:color="auto"/>
        <w:bottom w:val="none" w:sz="0" w:space="0" w:color="auto"/>
        <w:right w:val="none" w:sz="0" w:space="0" w:color="auto"/>
      </w:divBdr>
    </w:div>
    <w:div w:id="1745760778">
      <w:bodyDiv w:val="1"/>
      <w:marLeft w:val="0"/>
      <w:marRight w:val="0"/>
      <w:marTop w:val="0"/>
      <w:marBottom w:val="0"/>
      <w:divBdr>
        <w:top w:val="none" w:sz="0" w:space="0" w:color="auto"/>
        <w:left w:val="none" w:sz="0" w:space="0" w:color="auto"/>
        <w:bottom w:val="none" w:sz="0" w:space="0" w:color="auto"/>
        <w:right w:val="none" w:sz="0" w:space="0" w:color="auto"/>
      </w:divBdr>
    </w:div>
    <w:div w:id="1823816428">
      <w:bodyDiv w:val="1"/>
      <w:marLeft w:val="0"/>
      <w:marRight w:val="0"/>
      <w:marTop w:val="0"/>
      <w:marBottom w:val="0"/>
      <w:divBdr>
        <w:top w:val="none" w:sz="0" w:space="0" w:color="auto"/>
        <w:left w:val="none" w:sz="0" w:space="0" w:color="auto"/>
        <w:bottom w:val="none" w:sz="0" w:space="0" w:color="auto"/>
        <w:right w:val="none" w:sz="0" w:space="0" w:color="auto"/>
      </w:divBdr>
    </w:div>
    <w:div w:id="1862430800">
      <w:bodyDiv w:val="1"/>
      <w:marLeft w:val="0"/>
      <w:marRight w:val="0"/>
      <w:marTop w:val="0"/>
      <w:marBottom w:val="0"/>
      <w:divBdr>
        <w:top w:val="none" w:sz="0" w:space="0" w:color="auto"/>
        <w:left w:val="none" w:sz="0" w:space="0" w:color="auto"/>
        <w:bottom w:val="none" w:sz="0" w:space="0" w:color="auto"/>
        <w:right w:val="none" w:sz="0" w:space="0" w:color="auto"/>
      </w:divBdr>
    </w:div>
    <w:div w:id="1870802667">
      <w:bodyDiv w:val="1"/>
      <w:marLeft w:val="0"/>
      <w:marRight w:val="0"/>
      <w:marTop w:val="0"/>
      <w:marBottom w:val="0"/>
      <w:divBdr>
        <w:top w:val="none" w:sz="0" w:space="0" w:color="auto"/>
        <w:left w:val="none" w:sz="0" w:space="0" w:color="auto"/>
        <w:bottom w:val="none" w:sz="0" w:space="0" w:color="auto"/>
        <w:right w:val="none" w:sz="0" w:space="0" w:color="auto"/>
      </w:divBdr>
    </w:div>
    <w:div w:id="1881823444">
      <w:bodyDiv w:val="1"/>
      <w:marLeft w:val="0"/>
      <w:marRight w:val="0"/>
      <w:marTop w:val="0"/>
      <w:marBottom w:val="0"/>
      <w:divBdr>
        <w:top w:val="none" w:sz="0" w:space="0" w:color="auto"/>
        <w:left w:val="none" w:sz="0" w:space="0" w:color="auto"/>
        <w:bottom w:val="none" w:sz="0" w:space="0" w:color="auto"/>
        <w:right w:val="none" w:sz="0" w:space="0" w:color="auto"/>
      </w:divBdr>
    </w:div>
    <w:div w:id="1909803220">
      <w:bodyDiv w:val="1"/>
      <w:marLeft w:val="0"/>
      <w:marRight w:val="0"/>
      <w:marTop w:val="0"/>
      <w:marBottom w:val="0"/>
      <w:divBdr>
        <w:top w:val="none" w:sz="0" w:space="0" w:color="auto"/>
        <w:left w:val="none" w:sz="0" w:space="0" w:color="auto"/>
        <w:bottom w:val="none" w:sz="0" w:space="0" w:color="auto"/>
        <w:right w:val="none" w:sz="0" w:space="0" w:color="auto"/>
      </w:divBdr>
    </w:div>
    <w:div w:id="1911885456">
      <w:bodyDiv w:val="1"/>
      <w:marLeft w:val="0"/>
      <w:marRight w:val="0"/>
      <w:marTop w:val="0"/>
      <w:marBottom w:val="0"/>
      <w:divBdr>
        <w:top w:val="none" w:sz="0" w:space="0" w:color="auto"/>
        <w:left w:val="none" w:sz="0" w:space="0" w:color="auto"/>
        <w:bottom w:val="none" w:sz="0" w:space="0" w:color="auto"/>
        <w:right w:val="none" w:sz="0" w:space="0" w:color="auto"/>
      </w:divBdr>
    </w:div>
    <w:div w:id="2016610751">
      <w:bodyDiv w:val="1"/>
      <w:marLeft w:val="0"/>
      <w:marRight w:val="0"/>
      <w:marTop w:val="0"/>
      <w:marBottom w:val="0"/>
      <w:divBdr>
        <w:top w:val="none" w:sz="0" w:space="0" w:color="auto"/>
        <w:left w:val="none" w:sz="0" w:space="0" w:color="auto"/>
        <w:bottom w:val="none" w:sz="0" w:space="0" w:color="auto"/>
        <w:right w:val="none" w:sz="0" w:space="0" w:color="auto"/>
      </w:divBdr>
    </w:div>
    <w:div w:id="2025856920">
      <w:bodyDiv w:val="1"/>
      <w:marLeft w:val="0"/>
      <w:marRight w:val="0"/>
      <w:marTop w:val="0"/>
      <w:marBottom w:val="0"/>
      <w:divBdr>
        <w:top w:val="none" w:sz="0" w:space="0" w:color="auto"/>
        <w:left w:val="none" w:sz="0" w:space="0" w:color="auto"/>
        <w:bottom w:val="none" w:sz="0" w:space="0" w:color="auto"/>
        <w:right w:val="none" w:sz="0" w:space="0" w:color="auto"/>
      </w:divBdr>
    </w:div>
    <w:div w:id="2032215899">
      <w:bodyDiv w:val="1"/>
      <w:marLeft w:val="0"/>
      <w:marRight w:val="0"/>
      <w:marTop w:val="0"/>
      <w:marBottom w:val="0"/>
      <w:divBdr>
        <w:top w:val="none" w:sz="0" w:space="0" w:color="auto"/>
        <w:left w:val="none" w:sz="0" w:space="0" w:color="auto"/>
        <w:bottom w:val="none" w:sz="0" w:space="0" w:color="auto"/>
        <w:right w:val="none" w:sz="0" w:space="0" w:color="auto"/>
      </w:divBdr>
    </w:div>
    <w:div w:id="203850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w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wmf"/><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oleObject" Target="embeddings/oleObject2.bin"/><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D3701-C784-45B2-92EE-4DF855B0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3934</TotalTime>
  <Pages>11</Pages>
  <Words>9402</Words>
  <Characters>53598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FKE Research Lab</dc:creator>
  <cp:keywords/>
  <dc:description/>
  <cp:lastModifiedBy>FKE Research Lab</cp:lastModifiedBy>
  <cp:revision>34</cp:revision>
  <dcterms:created xsi:type="dcterms:W3CDTF">2017-11-08T06:12:00Z</dcterms:created>
  <dcterms:modified xsi:type="dcterms:W3CDTF">2019-02-27T14:30:00Z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http://www.zotero.org/styles/harvard-universiti-teknologi-malaysia</vt:lpwstr>
  </property>
  <property fmtid="{D5CDD505-2E9C-101B-9397-08002B2CF9AE}" pid="21" name="Mendeley Recent Style Name 9_1">
    <vt:lpwstr>Universiti Teknologi Malaysia - Harvard</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5a16838f-78ea-341f-9f97-204fc81450f0</vt:lpwstr>
  </property>
</Properties>
</file>