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D87" w:rsidRPr="00DB3C73" w:rsidRDefault="00D66EFF" w:rsidP="00DB3C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3C73"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  <w:t>INPUT DATA FOR 33 BUS TEST SYSTEM</w:t>
      </w:r>
    </w:p>
    <w:p w:rsidR="00C31D87" w:rsidRDefault="00C31D87" w:rsidP="00C31D87">
      <w:pPr>
        <w:rPr>
          <w:rFonts w:ascii="Times New Roman" w:hAnsi="Times New Roman" w:cs="Times New Roman"/>
          <w:b/>
          <w:bCs/>
          <w:color w:val="00B050"/>
          <w:sz w:val="20"/>
        </w:rPr>
      </w:pPr>
      <w:r w:rsidRPr="00DB3C73">
        <w:rPr>
          <w:rFonts w:ascii="Times New Roman" w:hAnsi="Times New Roman" w:cs="Times New Roman"/>
          <w:b/>
          <w:bCs/>
          <w:color w:val="00B050"/>
          <w:sz w:val="20"/>
        </w:rPr>
        <w:t>Line Data:</w:t>
      </w:r>
    </w:p>
    <w:tbl>
      <w:tblPr>
        <w:tblW w:w="6855" w:type="dxa"/>
        <w:tblInd w:w="93" w:type="dxa"/>
        <w:tblLook w:val="04A0" w:firstRow="1" w:lastRow="0" w:firstColumn="1" w:lastColumn="0" w:noHBand="0" w:noVBand="1"/>
      </w:tblPr>
      <w:tblGrid>
        <w:gridCol w:w="1057"/>
        <w:gridCol w:w="880"/>
        <w:gridCol w:w="960"/>
        <w:gridCol w:w="1000"/>
        <w:gridCol w:w="978"/>
        <w:gridCol w:w="990"/>
        <w:gridCol w:w="990"/>
      </w:tblGrid>
      <w:tr w:rsidR="00E333E5" w:rsidRPr="00E333E5" w:rsidTr="007F0FD9">
        <w:trPr>
          <w:trHeight w:val="30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proofErr w:type="spellStart"/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Frombus</w:t>
            </w:r>
            <w:proofErr w:type="spellEnd"/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proofErr w:type="spellStart"/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Tobus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r(ohm)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x(ohm)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Status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Ratio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Rate A</w:t>
            </w:r>
          </w:p>
        </w:tc>
      </w:tr>
      <w:tr w:rsidR="00E333E5" w:rsidRPr="00E333E5" w:rsidTr="007F0FD9">
        <w:trPr>
          <w:trHeight w:val="300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0.0922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0.047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9990</w:t>
            </w:r>
          </w:p>
        </w:tc>
      </w:tr>
      <w:tr w:rsidR="00E333E5" w:rsidRPr="00E333E5" w:rsidTr="007F0FD9">
        <w:trPr>
          <w:trHeight w:val="300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0.493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0.2511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9990</w:t>
            </w:r>
          </w:p>
        </w:tc>
      </w:tr>
      <w:tr w:rsidR="00E333E5" w:rsidRPr="00E333E5" w:rsidTr="007F0FD9">
        <w:trPr>
          <w:trHeight w:val="300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0.366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0.1864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9990</w:t>
            </w:r>
          </w:p>
        </w:tc>
      </w:tr>
      <w:tr w:rsidR="00E333E5" w:rsidRPr="00E333E5" w:rsidTr="007F0FD9">
        <w:trPr>
          <w:trHeight w:val="300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0.3811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0.1941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9990</w:t>
            </w:r>
          </w:p>
        </w:tc>
      </w:tr>
      <w:tr w:rsidR="00E333E5" w:rsidRPr="00E333E5" w:rsidTr="007F0FD9">
        <w:trPr>
          <w:trHeight w:val="300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0.819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0.707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9990</w:t>
            </w:r>
          </w:p>
        </w:tc>
      </w:tr>
      <w:tr w:rsidR="00E333E5" w:rsidRPr="00E333E5" w:rsidTr="007F0FD9">
        <w:trPr>
          <w:trHeight w:val="300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0.1872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0.6188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9990</w:t>
            </w:r>
          </w:p>
        </w:tc>
      </w:tr>
      <w:tr w:rsidR="00E333E5" w:rsidRPr="00E333E5" w:rsidTr="007F0FD9">
        <w:trPr>
          <w:trHeight w:val="300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0.7114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0.2351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9990</w:t>
            </w:r>
          </w:p>
        </w:tc>
      </w:tr>
      <w:tr w:rsidR="00E333E5" w:rsidRPr="00E333E5" w:rsidTr="007F0FD9">
        <w:trPr>
          <w:trHeight w:val="300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1.03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0.74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9990</w:t>
            </w:r>
          </w:p>
        </w:tc>
      </w:tr>
      <w:tr w:rsidR="00E333E5" w:rsidRPr="00E333E5" w:rsidTr="007F0FD9">
        <w:trPr>
          <w:trHeight w:val="300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1.044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0.74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9990</w:t>
            </w:r>
          </w:p>
        </w:tc>
      </w:tr>
      <w:tr w:rsidR="00E333E5" w:rsidRPr="00E333E5" w:rsidTr="007F0FD9">
        <w:trPr>
          <w:trHeight w:val="300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0.1966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0.065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9990</w:t>
            </w:r>
          </w:p>
        </w:tc>
      </w:tr>
      <w:tr w:rsidR="00E333E5" w:rsidRPr="00E333E5" w:rsidTr="007F0FD9">
        <w:trPr>
          <w:trHeight w:val="300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0.3744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0.1238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9990</w:t>
            </w:r>
          </w:p>
        </w:tc>
      </w:tr>
      <w:tr w:rsidR="00E333E5" w:rsidRPr="00E333E5" w:rsidTr="007F0FD9">
        <w:trPr>
          <w:trHeight w:val="300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1.468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1.155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9990</w:t>
            </w:r>
          </w:p>
        </w:tc>
      </w:tr>
      <w:tr w:rsidR="00E333E5" w:rsidRPr="00E333E5" w:rsidTr="007F0FD9">
        <w:trPr>
          <w:trHeight w:val="300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0.5416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0.7129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9990</w:t>
            </w:r>
          </w:p>
        </w:tc>
      </w:tr>
      <w:tr w:rsidR="00E333E5" w:rsidRPr="00E333E5" w:rsidTr="007F0FD9">
        <w:trPr>
          <w:trHeight w:val="300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0.591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0.526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9990</w:t>
            </w:r>
          </w:p>
        </w:tc>
      </w:tr>
      <w:tr w:rsidR="00E333E5" w:rsidRPr="00E333E5" w:rsidTr="007F0FD9">
        <w:trPr>
          <w:trHeight w:val="300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0.7463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0.545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9990</w:t>
            </w:r>
          </w:p>
        </w:tc>
      </w:tr>
      <w:tr w:rsidR="00E333E5" w:rsidRPr="00E333E5" w:rsidTr="007F0FD9">
        <w:trPr>
          <w:trHeight w:val="300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1.289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1.721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9990</w:t>
            </w:r>
          </w:p>
        </w:tc>
      </w:tr>
      <w:tr w:rsidR="00E333E5" w:rsidRPr="00E333E5" w:rsidTr="007F0FD9">
        <w:trPr>
          <w:trHeight w:val="300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0.732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0.574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9990</w:t>
            </w:r>
          </w:p>
        </w:tc>
      </w:tr>
      <w:tr w:rsidR="00E333E5" w:rsidRPr="00E333E5" w:rsidTr="007F0FD9">
        <w:trPr>
          <w:trHeight w:val="300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0.164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0.1565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9990</w:t>
            </w:r>
          </w:p>
        </w:tc>
      </w:tr>
      <w:tr w:rsidR="00E333E5" w:rsidRPr="00E333E5" w:rsidTr="007F0FD9">
        <w:trPr>
          <w:trHeight w:val="300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1.5042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1.3554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9990</w:t>
            </w:r>
          </w:p>
        </w:tc>
      </w:tr>
      <w:tr w:rsidR="00E333E5" w:rsidRPr="00E333E5" w:rsidTr="007F0FD9">
        <w:trPr>
          <w:trHeight w:val="300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0.4095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0.4784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9990</w:t>
            </w:r>
          </w:p>
        </w:tc>
      </w:tr>
      <w:tr w:rsidR="00E333E5" w:rsidRPr="00E333E5" w:rsidTr="007F0FD9">
        <w:trPr>
          <w:trHeight w:val="300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0.7089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0.9373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9990</w:t>
            </w:r>
          </w:p>
        </w:tc>
      </w:tr>
      <w:tr w:rsidR="00E333E5" w:rsidRPr="00E333E5" w:rsidTr="007F0FD9">
        <w:trPr>
          <w:trHeight w:val="300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0.4512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0.3083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9990</w:t>
            </w:r>
          </w:p>
        </w:tc>
      </w:tr>
      <w:tr w:rsidR="00E333E5" w:rsidRPr="00E333E5" w:rsidTr="007F0FD9">
        <w:trPr>
          <w:trHeight w:val="300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0.898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0.7091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9990</w:t>
            </w:r>
          </w:p>
        </w:tc>
      </w:tr>
      <w:tr w:rsidR="00E333E5" w:rsidRPr="00E333E5" w:rsidTr="007F0FD9">
        <w:trPr>
          <w:trHeight w:val="300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0.896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0.7011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9990</w:t>
            </w:r>
          </w:p>
        </w:tc>
      </w:tr>
      <w:tr w:rsidR="00E333E5" w:rsidRPr="00E333E5" w:rsidTr="007F0FD9">
        <w:trPr>
          <w:trHeight w:val="300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0.203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0.1034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9990</w:t>
            </w:r>
          </w:p>
        </w:tc>
      </w:tr>
      <w:tr w:rsidR="00E333E5" w:rsidRPr="00E333E5" w:rsidTr="007F0FD9">
        <w:trPr>
          <w:trHeight w:val="300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0.2842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0.1447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9990</w:t>
            </w:r>
          </w:p>
        </w:tc>
      </w:tr>
      <w:tr w:rsidR="00E333E5" w:rsidRPr="00E333E5" w:rsidTr="007F0FD9">
        <w:trPr>
          <w:trHeight w:val="300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1.059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0.9337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9990</w:t>
            </w:r>
          </w:p>
        </w:tc>
      </w:tr>
      <w:tr w:rsidR="00E333E5" w:rsidRPr="00E333E5" w:rsidTr="007F0FD9">
        <w:trPr>
          <w:trHeight w:val="300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0.8042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0.7006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9990</w:t>
            </w:r>
          </w:p>
        </w:tc>
      </w:tr>
      <w:tr w:rsidR="00E333E5" w:rsidRPr="00E333E5" w:rsidTr="007F0FD9">
        <w:trPr>
          <w:trHeight w:val="300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0.5075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0.2585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9990</w:t>
            </w:r>
          </w:p>
        </w:tc>
      </w:tr>
      <w:tr w:rsidR="00E333E5" w:rsidRPr="00E333E5" w:rsidTr="007F0FD9">
        <w:trPr>
          <w:trHeight w:val="300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0.9744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0.963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9990</w:t>
            </w:r>
          </w:p>
        </w:tc>
      </w:tr>
      <w:tr w:rsidR="00E333E5" w:rsidRPr="00E333E5" w:rsidTr="007F0FD9">
        <w:trPr>
          <w:trHeight w:val="300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0.3105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0.3619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9990</w:t>
            </w:r>
          </w:p>
        </w:tc>
      </w:tr>
      <w:tr w:rsidR="00E333E5" w:rsidRPr="00E333E5" w:rsidTr="007F0FD9">
        <w:trPr>
          <w:trHeight w:val="300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0.341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0.5302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9990</w:t>
            </w:r>
          </w:p>
        </w:tc>
      </w:tr>
      <w:tr w:rsidR="00E333E5" w:rsidRPr="00E333E5" w:rsidTr="007F0FD9">
        <w:trPr>
          <w:trHeight w:val="300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9990</w:t>
            </w:r>
          </w:p>
        </w:tc>
      </w:tr>
      <w:tr w:rsidR="00E333E5" w:rsidRPr="00E333E5" w:rsidTr="007F0FD9">
        <w:trPr>
          <w:trHeight w:val="300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9990</w:t>
            </w:r>
          </w:p>
        </w:tc>
      </w:tr>
      <w:tr w:rsidR="00E333E5" w:rsidRPr="00E333E5" w:rsidTr="007F0FD9">
        <w:trPr>
          <w:trHeight w:val="300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9990</w:t>
            </w:r>
          </w:p>
        </w:tc>
      </w:tr>
      <w:tr w:rsidR="00E333E5" w:rsidRPr="00E333E5" w:rsidTr="007F0FD9">
        <w:trPr>
          <w:trHeight w:val="300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9990</w:t>
            </w:r>
          </w:p>
        </w:tc>
      </w:tr>
      <w:tr w:rsidR="00E333E5" w:rsidRPr="00E333E5" w:rsidTr="007F0FD9">
        <w:trPr>
          <w:trHeight w:val="300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0.5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3E5" w:rsidRPr="00E333E5" w:rsidRDefault="00E333E5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E333E5">
              <w:rPr>
                <w:rFonts w:ascii="Courier New" w:eastAsia="Times New Roman" w:hAnsi="Courier New" w:cs="Courier New"/>
                <w:color w:val="000000"/>
                <w:sz w:val="20"/>
              </w:rPr>
              <w:t>9990</w:t>
            </w:r>
          </w:p>
        </w:tc>
      </w:tr>
    </w:tbl>
    <w:p w:rsidR="00DB1CA2" w:rsidRDefault="00DB1CA2" w:rsidP="00DB1CA2">
      <w:pPr>
        <w:pStyle w:val="PlainText"/>
        <w:rPr>
          <w:rFonts w:ascii="Times New Roman" w:hAnsi="Times New Roman" w:cs="Times New Roman"/>
          <w:b/>
          <w:bCs/>
          <w:color w:val="00B050"/>
          <w:sz w:val="20"/>
          <w:szCs w:val="20"/>
        </w:rPr>
      </w:pPr>
      <w:r w:rsidRPr="00DB3C73">
        <w:rPr>
          <w:rFonts w:ascii="Times New Roman" w:hAnsi="Times New Roman" w:cs="Times New Roman"/>
          <w:b/>
          <w:bCs/>
          <w:color w:val="00B050"/>
          <w:sz w:val="20"/>
          <w:szCs w:val="20"/>
        </w:rPr>
        <w:lastRenderedPageBreak/>
        <w:t>Bus Data:</w:t>
      </w:r>
    </w:p>
    <w:p w:rsidR="00CF4C04" w:rsidRDefault="00CF4C04" w:rsidP="00DB1CA2">
      <w:pPr>
        <w:pStyle w:val="PlainText"/>
        <w:rPr>
          <w:rFonts w:ascii="Times New Roman" w:hAnsi="Times New Roman" w:cs="Times New Roman"/>
          <w:b/>
          <w:bCs/>
          <w:color w:val="00B050"/>
          <w:sz w:val="20"/>
          <w:szCs w:val="20"/>
        </w:rPr>
      </w:pPr>
    </w:p>
    <w:tbl>
      <w:tblPr>
        <w:tblW w:w="6420" w:type="dxa"/>
        <w:tblInd w:w="93" w:type="dxa"/>
        <w:tblLook w:val="04A0" w:firstRow="1" w:lastRow="0" w:firstColumn="1" w:lastColumn="0" w:noHBand="0" w:noVBand="1"/>
      </w:tblPr>
      <w:tblGrid>
        <w:gridCol w:w="694"/>
        <w:gridCol w:w="600"/>
        <w:gridCol w:w="700"/>
        <w:gridCol w:w="620"/>
        <w:gridCol w:w="700"/>
        <w:gridCol w:w="516"/>
        <w:gridCol w:w="620"/>
        <w:gridCol w:w="816"/>
        <w:gridCol w:w="705"/>
        <w:gridCol w:w="672"/>
      </w:tblGrid>
      <w:tr w:rsidR="00F55A3C" w:rsidRPr="00F55A3C" w:rsidTr="00F55A3C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Bus_I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Pd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Qd</w:t>
            </w:r>
            <w:proofErr w:type="spellEnd"/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Bs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Type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Vm</w:t>
            </w:r>
            <w:proofErr w:type="spellEnd"/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Va</w:t>
            </w:r>
            <w:proofErr w:type="spellEnd"/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basekV</w:t>
            </w:r>
            <w:proofErr w:type="spellEnd"/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Vmax</w:t>
            </w:r>
            <w:proofErr w:type="spellEnd"/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Vmin</w:t>
            </w:r>
            <w:proofErr w:type="spellEnd"/>
          </w:p>
        </w:tc>
      </w:tr>
      <w:tr w:rsidR="00F55A3C" w:rsidRPr="00F55A3C" w:rsidTr="00F55A3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F55A3C" w:rsidRPr="00F55A3C" w:rsidTr="00F55A3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1.05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0.95</w:t>
            </w:r>
          </w:p>
        </w:tc>
      </w:tr>
      <w:tr w:rsidR="00F55A3C" w:rsidRPr="00F55A3C" w:rsidTr="00F55A3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60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1.05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0.95</w:t>
            </w:r>
          </w:p>
        </w:tc>
      </w:tr>
      <w:tr w:rsidR="00F55A3C" w:rsidRPr="00F55A3C" w:rsidTr="00F55A3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1.05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0.95</w:t>
            </w:r>
          </w:p>
        </w:tc>
      </w:tr>
      <w:tr w:rsidR="00F55A3C" w:rsidRPr="00F55A3C" w:rsidTr="00F55A3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1.05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0.95</w:t>
            </w:r>
          </w:p>
        </w:tc>
      </w:tr>
      <w:tr w:rsidR="00F55A3C" w:rsidRPr="00F55A3C" w:rsidTr="00F55A3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1.05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0.95</w:t>
            </w:r>
          </w:p>
        </w:tc>
      </w:tr>
      <w:tr w:rsidR="00F55A3C" w:rsidRPr="00F55A3C" w:rsidTr="00F55A3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1.05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0.95</w:t>
            </w:r>
          </w:p>
        </w:tc>
      </w:tr>
      <w:tr w:rsidR="00F55A3C" w:rsidRPr="00F55A3C" w:rsidTr="00F55A3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1.05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0.95</w:t>
            </w:r>
          </w:p>
        </w:tc>
      </w:tr>
      <w:tr w:rsidR="00F55A3C" w:rsidRPr="00F55A3C" w:rsidTr="00F55A3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1.05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0.95</w:t>
            </w:r>
          </w:p>
        </w:tc>
      </w:tr>
      <w:tr w:rsidR="00F55A3C" w:rsidRPr="00F55A3C" w:rsidTr="00F55A3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1.05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0.95</w:t>
            </w:r>
          </w:p>
        </w:tc>
      </w:tr>
      <w:tr w:rsidR="00F55A3C" w:rsidRPr="00F55A3C" w:rsidTr="00F55A3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1.05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0.95</w:t>
            </w:r>
          </w:p>
        </w:tc>
      </w:tr>
      <w:tr w:rsidR="00F55A3C" w:rsidRPr="00F55A3C" w:rsidTr="00F55A3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1.05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0.95</w:t>
            </w:r>
          </w:p>
        </w:tc>
      </w:tr>
      <w:tr w:rsidR="00F55A3C" w:rsidRPr="00F55A3C" w:rsidTr="00F55A3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35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1.05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0.95</w:t>
            </w:r>
          </w:p>
        </w:tc>
      </w:tr>
      <w:tr w:rsidR="00F55A3C" w:rsidRPr="00F55A3C" w:rsidTr="00F55A3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35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1.05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0.95</w:t>
            </w:r>
          </w:p>
        </w:tc>
      </w:tr>
      <w:tr w:rsidR="00F55A3C" w:rsidRPr="00F55A3C" w:rsidTr="00F55A3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1.05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0.95</w:t>
            </w:r>
          </w:p>
        </w:tc>
      </w:tr>
      <w:tr w:rsidR="00F55A3C" w:rsidRPr="00F55A3C" w:rsidTr="00F55A3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1.05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0.95</w:t>
            </w:r>
          </w:p>
        </w:tc>
      </w:tr>
      <w:tr w:rsidR="00F55A3C" w:rsidRPr="00F55A3C" w:rsidTr="00F55A3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1.05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0.95</w:t>
            </w:r>
          </w:p>
        </w:tc>
      </w:tr>
      <w:tr w:rsidR="00F55A3C" w:rsidRPr="00F55A3C" w:rsidTr="00F55A3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1.05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0.95</w:t>
            </w:r>
          </w:p>
        </w:tc>
      </w:tr>
      <w:tr w:rsidR="00F55A3C" w:rsidRPr="00F55A3C" w:rsidTr="00F55A3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1.05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0.95</w:t>
            </w:r>
          </w:p>
        </w:tc>
      </w:tr>
      <w:tr w:rsidR="00F55A3C" w:rsidRPr="00F55A3C" w:rsidTr="00F55A3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1.05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0.95</w:t>
            </w:r>
          </w:p>
        </w:tc>
      </w:tr>
      <w:tr w:rsidR="00F55A3C" w:rsidRPr="00F55A3C" w:rsidTr="00F55A3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1.05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0.95</w:t>
            </w:r>
          </w:p>
        </w:tc>
      </w:tr>
      <w:tr w:rsidR="00F55A3C" w:rsidRPr="00F55A3C" w:rsidTr="00F55A3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21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1.05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0.95</w:t>
            </w:r>
          </w:p>
        </w:tc>
      </w:tr>
      <w:tr w:rsidR="00F55A3C" w:rsidRPr="00F55A3C" w:rsidTr="00F55A3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22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1.05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0.95</w:t>
            </w:r>
          </w:p>
        </w:tc>
      </w:tr>
      <w:tr w:rsidR="00F55A3C" w:rsidRPr="00F55A3C" w:rsidTr="00F55A3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23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1.05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0.95</w:t>
            </w:r>
          </w:p>
        </w:tc>
      </w:tr>
      <w:tr w:rsidR="00F55A3C" w:rsidRPr="00F55A3C" w:rsidTr="00F55A3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420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200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1.05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0.95</w:t>
            </w:r>
          </w:p>
        </w:tc>
      </w:tr>
      <w:tr w:rsidR="00F55A3C" w:rsidRPr="00F55A3C" w:rsidTr="00F55A3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25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420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200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1.05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0.95</w:t>
            </w:r>
          </w:p>
        </w:tc>
      </w:tr>
      <w:tr w:rsidR="00F55A3C" w:rsidRPr="00F55A3C" w:rsidTr="00F55A3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26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1.05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0.95</w:t>
            </w:r>
          </w:p>
        </w:tc>
      </w:tr>
      <w:tr w:rsidR="00F55A3C" w:rsidRPr="00F55A3C" w:rsidTr="00F55A3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27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1.05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0.95</w:t>
            </w:r>
          </w:p>
        </w:tc>
      </w:tr>
      <w:tr w:rsidR="00F55A3C" w:rsidRPr="00F55A3C" w:rsidTr="00F55A3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28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1.05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0.95</w:t>
            </w:r>
          </w:p>
        </w:tc>
      </w:tr>
      <w:tr w:rsidR="00F55A3C" w:rsidRPr="00F55A3C" w:rsidTr="00F55A3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29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70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1.05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0.95</w:t>
            </w:r>
          </w:p>
        </w:tc>
      </w:tr>
      <w:tr w:rsidR="00F55A3C" w:rsidRPr="00F55A3C" w:rsidTr="00F55A3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600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1.05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0.95</w:t>
            </w:r>
          </w:p>
        </w:tc>
      </w:tr>
      <w:tr w:rsidR="00F55A3C" w:rsidRPr="00F55A3C" w:rsidTr="00F55A3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31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70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1.05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0.95</w:t>
            </w:r>
          </w:p>
        </w:tc>
      </w:tr>
      <w:tr w:rsidR="00F55A3C" w:rsidRPr="00F55A3C" w:rsidTr="00F55A3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32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210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1.05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0.95</w:t>
            </w:r>
          </w:p>
        </w:tc>
      </w:tr>
      <w:tr w:rsidR="00F55A3C" w:rsidRPr="00F55A3C" w:rsidTr="00F55A3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33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1.05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3C" w:rsidRPr="00F55A3C" w:rsidRDefault="00F55A3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55A3C">
              <w:rPr>
                <w:rFonts w:ascii="Times New Roman" w:eastAsia="Times New Roman" w:hAnsi="Times New Roman" w:cs="Times New Roman"/>
                <w:color w:val="000000"/>
                <w:sz w:val="20"/>
              </w:rPr>
              <w:t>0.95</w:t>
            </w:r>
          </w:p>
        </w:tc>
      </w:tr>
    </w:tbl>
    <w:p w:rsidR="00F55A3C" w:rsidRPr="00DB3C73" w:rsidRDefault="00F55A3C" w:rsidP="009852C9">
      <w:pPr>
        <w:pStyle w:val="PlainText"/>
        <w:jc w:val="center"/>
        <w:rPr>
          <w:rFonts w:ascii="Times New Roman" w:hAnsi="Times New Roman" w:cs="Times New Roman"/>
          <w:b/>
          <w:bCs/>
          <w:color w:val="00B050"/>
          <w:sz w:val="20"/>
          <w:szCs w:val="20"/>
        </w:rPr>
      </w:pPr>
    </w:p>
    <w:p w:rsidR="00DB1CA2" w:rsidRPr="00DB1CA2" w:rsidRDefault="00DB1CA2" w:rsidP="009852C9">
      <w:pPr>
        <w:pStyle w:val="PlainTex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F0FD9" w:rsidRDefault="007F0FD9" w:rsidP="009852C9">
      <w:pPr>
        <w:jc w:val="center"/>
        <w:rPr>
          <w:rFonts w:ascii="Times New Roman" w:hAnsi="Times New Roman" w:cs="Times New Roman"/>
          <w:b/>
          <w:bCs/>
          <w:sz w:val="20"/>
        </w:rPr>
      </w:pPr>
    </w:p>
    <w:p w:rsidR="007F0FD9" w:rsidRDefault="007F0FD9" w:rsidP="009852C9">
      <w:pPr>
        <w:jc w:val="center"/>
        <w:rPr>
          <w:rFonts w:ascii="Times New Roman" w:hAnsi="Times New Roman" w:cs="Times New Roman"/>
          <w:b/>
          <w:bCs/>
          <w:sz w:val="20"/>
        </w:rPr>
      </w:pPr>
    </w:p>
    <w:p w:rsidR="00CF4C04" w:rsidRDefault="00CF4C04" w:rsidP="00315826">
      <w:pPr>
        <w:rPr>
          <w:rFonts w:ascii="Times New Roman" w:hAnsi="Times New Roman" w:cs="Times New Roman"/>
          <w:b/>
          <w:bCs/>
          <w:sz w:val="20"/>
        </w:rPr>
      </w:pPr>
    </w:p>
    <w:p w:rsidR="000A06AC" w:rsidRPr="00072509" w:rsidRDefault="000A06AC" w:rsidP="00315826">
      <w:pPr>
        <w:rPr>
          <w:rFonts w:ascii="Times New Roman" w:hAnsi="Times New Roman" w:cs="Times New Roman"/>
          <w:b/>
          <w:bCs/>
          <w:sz w:val="20"/>
        </w:rPr>
      </w:pPr>
      <w:r w:rsidRPr="00072509">
        <w:rPr>
          <w:rFonts w:ascii="Times New Roman" w:hAnsi="Times New Roman" w:cs="Times New Roman"/>
          <w:b/>
          <w:bCs/>
          <w:sz w:val="20"/>
        </w:rPr>
        <w:lastRenderedPageBreak/>
        <w:t>BEFORE RECONFIGURATION:</w:t>
      </w:r>
    </w:p>
    <w:p w:rsidR="00315826" w:rsidRPr="00072509" w:rsidRDefault="00315826" w:rsidP="00315826">
      <w:pPr>
        <w:rPr>
          <w:rFonts w:ascii="Times New Roman" w:hAnsi="Times New Roman" w:cs="Times New Roman"/>
          <w:b/>
          <w:bCs/>
          <w:sz w:val="20"/>
        </w:rPr>
      </w:pPr>
      <w:r w:rsidRPr="00072509">
        <w:rPr>
          <w:rFonts w:ascii="Times New Roman" w:hAnsi="Times New Roman" w:cs="Times New Roman"/>
          <w:b/>
          <w:bCs/>
          <w:sz w:val="20"/>
        </w:rPr>
        <w:t>"THE DISPLAYED LOAD-FLOW RESULTS ARE FOR 33-BUS RADIAL DISTRIBUTION NETWORK"</w:t>
      </w:r>
    </w:p>
    <w:p w:rsidR="00EA26AE" w:rsidRPr="007F0FD9" w:rsidRDefault="00315826" w:rsidP="004D04E8">
      <w:pPr>
        <w:rPr>
          <w:rFonts w:ascii="Times New Roman" w:hAnsi="Times New Roman" w:cs="Times New Roman"/>
          <w:b/>
          <w:bCs/>
          <w:sz w:val="20"/>
        </w:rPr>
      </w:pPr>
      <w:r w:rsidRPr="00072509">
        <w:rPr>
          <w:rFonts w:ascii="Times New Roman" w:hAnsi="Times New Roman" w:cs="Times New Roman"/>
          <w:b/>
          <w:bCs/>
          <w:sz w:val="20"/>
        </w:rPr>
        <w:t>Voltage Solut</w:t>
      </w:r>
      <w:r w:rsidR="007F0FD9">
        <w:rPr>
          <w:rFonts w:ascii="Times New Roman" w:hAnsi="Times New Roman" w:cs="Times New Roman"/>
          <w:b/>
          <w:bCs/>
          <w:sz w:val="20"/>
        </w:rPr>
        <w:t>ion in kV is displayed below...</w:t>
      </w:r>
    </w:p>
    <w:tbl>
      <w:tblPr>
        <w:tblW w:w="2001" w:type="dxa"/>
        <w:tblInd w:w="93" w:type="dxa"/>
        <w:tblLook w:val="04A0" w:firstRow="1" w:lastRow="0" w:firstColumn="1" w:lastColumn="0" w:noHBand="0" w:noVBand="1"/>
      </w:tblPr>
      <w:tblGrid>
        <w:gridCol w:w="960"/>
        <w:gridCol w:w="1227"/>
      </w:tblGrid>
      <w:tr w:rsidR="00EA26AE" w:rsidRPr="00EA26AE" w:rsidTr="00EA26AE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Bus No.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Voltage(kV)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12.66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12.6224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12.444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12.3493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12.2556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12.0227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11.9785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11.9172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11.8379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11.7642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11.7533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11.7344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11.657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11.6283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11.6104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11.5931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11.5674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11.5597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12.6157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12.5704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21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12.5615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12.5535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23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12.3986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24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12.3141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25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12.272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11.9982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27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11.9658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28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11.821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29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11.7169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11.6719</w:t>
            </w:r>
          </w:p>
        </w:tc>
      </w:tr>
      <w:tr w:rsidR="00EA26AE" w:rsidRPr="00EA26AE" w:rsidTr="00EA26A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31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11.6192</w:t>
            </w:r>
          </w:p>
        </w:tc>
      </w:tr>
      <w:tr w:rsidR="00EA26AE" w:rsidRPr="00EA26AE" w:rsidTr="00EA26AE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32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11.6076</w:t>
            </w:r>
          </w:p>
        </w:tc>
      </w:tr>
      <w:tr w:rsidR="00EA26AE" w:rsidRPr="00EA26AE" w:rsidTr="00EA26A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A26AE">
              <w:rPr>
                <w:rFonts w:ascii="Calibri" w:eastAsia="Times New Roman" w:hAnsi="Calibri" w:cs="Calibri"/>
                <w:color w:val="000000"/>
                <w:szCs w:val="22"/>
              </w:rPr>
              <w:t>33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A26AE">
              <w:rPr>
                <w:rFonts w:ascii="Calibri" w:eastAsia="Times New Roman" w:hAnsi="Calibri" w:cs="Calibri"/>
                <w:color w:val="000000"/>
                <w:szCs w:val="22"/>
              </w:rPr>
              <w:t>11.604</w:t>
            </w:r>
          </w:p>
        </w:tc>
      </w:tr>
    </w:tbl>
    <w:p w:rsidR="007F0FD9" w:rsidRDefault="007F0FD9" w:rsidP="00315826">
      <w:pPr>
        <w:rPr>
          <w:rFonts w:ascii="Times New Roman" w:hAnsi="Times New Roman" w:cs="Times New Roman"/>
          <w:sz w:val="20"/>
        </w:rPr>
      </w:pPr>
    </w:p>
    <w:p w:rsidR="004D04E8" w:rsidRPr="007F0FD9" w:rsidRDefault="00315826" w:rsidP="004D04E8">
      <w:pPr>
        <w:rPr>
          <w:rFonts w:ascii="Times New Roman" w:hAnsi="Times New Roman" w:cs="Times New Roman"/>
          <w:b/>
          <w:bCs/>
          <w:sz w:val="20"/>
        </w:rPr>
      </w:pPr>
      <w:r w:rsidRPr="00072509">
        <w:rPr>
          <w:rFonts w:ascii="Times New Roman" w:hAnsi="Times New Roman" w:cs="Times New Roman"/>
          <w:b/>
          <w:bCs/>
          <w:sz w:val="20"/>
        </w:rPr>
        <w:lastRenderedPageBreak/>
        <w:t>Losses in each Line segment a</w:t>
      </w:r>
      <w:r w:rsidR="007F0FD9">
        <w:rPr>
          <w:rFonts w:ascii="Times New Roman" w:hAnsi="Times New Roman" w:cs="Times New Roman"/>
          <w:b/>
          <w:bCs/>
          <w:sz w:val="20"/>
        </w:rPr>
        <w:t xml:space="preserve">re displayed in </w:t>
      </w:r>
      <w:proofErr w:type="spellStart"/>
      <w:r w:rsidR="007F0FD9">
        <w:rPr>
          <w:rFonts w:ascii="Times New Roman" w:hAnsi="Times New Roman" w:cs="Times New Roman"/>
          <w:b/>
          <w:bCs/>
          <w:sz w:val="20"/>
        </w:rPr>
        <w:t>kWs</w:t>
      </w:r>
      <w:proofErr w:type="spellEnd"/>
      <w:r w:rsidR="007F0FD9">
        <w:rPr>
          <w:rFonts w:ascii="Times New Roman" w:hAnsi="Times New Roman" w:cs="Times New Roman"/>
          <w:b/>
          <w:bCs/>
          <w:sz w:val="20"/>
        </w:rPr>
        <w:t xml:space="preserve"> and </w:t>
      </w:r>
      <w:proofErr w:type="spellStart"/>
      <w:r w:rsidR="007F0FD9">
        <w:rPr>
          <w:rFonts w:ascii="Times New Roman" w:hAnsi="Times New Roman" w:cs="Times New Roman"/>
          <w:b/>
          <w:bCs/>
          <w:sz w:val="20"/>
        </w:rPr>
        <w:t>kVAr</w:t>
      </w:r>
      <w:proofErr w:type="spellEnd"/>
      <w:r w:rsidR="007F0FD9">
        <w:rPr>
          <w:rFonts w:ascii="Times New Roman" w:hAnsi="Times New Roman" w:cs="Times New Roman"/>
          <w:b/>
          <w:bCs/>
          <w:sz w:val="20"/>
        </w:rPr>
        <w:t>...</w:t>
      </w:r>
    </w:p>
    <w:tbl>
      <w:tblPr>
        <w:tblW w:w="3178" w:type="dxa"/>
        <w:tblInd w:w="93" w:type="dxa"/>
        <w:tblLook w:val="04A0" w:firstRow="1" w:lastRow="0" w:firstColumn="1" w:lastColumn="0" w:noHBand="0" w:noVBand="1"/>
      </w:tblPr>
      <w:tblGrid>
        <w:gridCol w:w="1005"/>
        <w:gridCol w:w="1094"/>
        <w:gridCol w:w="1183"/>
      </w:tblGrid>
      <w:tr w:rsidR="004D04E8" w:rsidRPr="004D04E8" w:rsidTr="00087092">
        <w:trPr>
          <w:trHeight w:val="300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Line No.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Loss(</w:t>
            </w:r>
            <w:proofErr w:type="spellStart"/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kWs</w:t>
            </w:r>
            <w:proofErr w:type="spellEnd"/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Loss(</w:t>
            </w:r>
            <w:proofErr w:type="spellStart"/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kVAr</w:t>
            </w:r>
            <w:proofErr w:type="spellEnd"/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)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12.2404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6.2397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51.7912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26.3789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19.9005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10.1351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18.6989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9.5237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38.2486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33.018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1.9145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6.3285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4.838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1.5988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4.1805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3.0035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3.5609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2.524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0.5537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0.1831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0.8811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0.2914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2.6662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2.0978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0.7292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0.9598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0.357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0.3177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0.2815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0.2055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0.2516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0.336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0.0531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0.0417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0.161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0.1536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0.8322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0.7499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0.1008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0.1177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0.0436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0.0577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3.1816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2.174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5.1437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4.0617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1.2875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1.0074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2.6009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1.3248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3.329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1.695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27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11.3009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9.9637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28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7.8333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6.8242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3.8957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1.9843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1.5936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1.575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31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0.2132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0.2485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0.0132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0.0205</w:t>
            </w:r>
          </w:p>
        </w:tc>
      </w:tr>
    </w:tbl>
    <w:p w:rsidR="00315826" w:rsidRPr="00072509" w:rsidRDefault="00315826" w:rsidP="00315826">
      <w:pPr>
        <w:rPr>
          <w:rFonts w:ascii="Times New Roman" w:hAnsi="Times New Roman" w:cs="Times New Roman"/>
          <w:sz w:val="20"/>
        </w:rPr>
      </w:pPr>
    </w:p>
    <w:p w:rsidR="00315826" w:rsidRPr="00072509" w:rsidRDefault="00315826" w:rsidP="00315826">
      <w:pPr>
        <w:rPr>
          <w:rFonts w:ascii="Times New Roman" w:hAnsi="Times New Roman" w:cs="Times New Roman"/>
          <w:b/>
          <w:bCs/>
          <w:sz w:val="20"/>
        </w:rPr>
      </w:pPr>
      <w:r w:rsidRPr="00072509">
        <w:rPr>
          <w:rFonts w:ascii="Times New Roman" w:hAnsi="Times New Roman" w:cs="Times New Roman"/>
          <w:b/>
          <w:bCs/>
          <w:sz w:val="20"/>
        </w:rPr>
        <w:t xml:space="preserve"> Total Lines Losses in kW, </w:t>
      </w:r>
      <w:proofErr w:type="spellStart"/>
      <w:r w:rsidRPr="00072509">
        <w:rPr>
          <w:rFonts w:ascii="Times New Roman" w:hAnsi="Times New Roman" w:cs="Times New Roman"/>
          <w:b/>
          <w:bCs/>
          <w:sz w:val="20"/>
        </w:rPr>
        <w:t>kVAr</w:t>
      </w:r>
      <w:proofErr w:type="spellEnd"/>
      <w:r w:rsidRPr="00072509">
        <w:rPr>
          <w:rFonts w:ascii="Times New Roman" w:hAnsi="Times New Roman" w:cs="Times New Roman"/>
          <w:b/>
          <w:bCs/>
          <w:sz w:val="20"/>
        </w:rPr>
        <w:t>, and in kVA are...</w:t>
      </w:r>
    </w:p>
    <w:p w:rsidR="00315826" w:rsidRPr="00072509" w:rsidRDefault="00315826" w:rsidP="00315826">
      <w:pPr>
        <w:rPr>
          <w:rFonts w:ascii="Times New Roman" w:hAnsi="Times New Roman" w:cs="Times New Roman"/>
          <w:sz w:val="20"/>
        </w:rPr>
      </w:pPr>
      <w:r w:rsidRPr="00072509">
        <w:rPr>
          <w:rFonts w:ascii="Times New Roman" w:hAnsi="Times New Roman" w:cs="Times New Roman"/>
          <w:sz w:val="20"/>
        </w:rPr>
        <w:t xml:space="preserve">  </w:t>
      </w:r>
      <w:proofErr w:type="spellStart"/>
      <w:r w:rsidRPr="00072509">
        <w:rPr>
          <w:rFonts w:ascii="Times New Roman" w:hAnsi="Times New Roman" w:cs="Times New Roman"/>
          <w:sz w:val="20"/>
        </w:rPr>
        <w:t>TotalkW</w:t>
      </w:r>
      <w:proofErr w:type="spellEnd"/>
      <w:r w:rsidRPr="00072509">
        <w:rPr>
          <w:rFonts w:ascii="Times New Roman" w:hAnsi="Times New Roman" w:cs="Times New Roman"/>
          <w:sz w:val="20"/>
        </w:rPr>
        <w:t xml:space="preserve">   </w:t>
      </w:r>
      <w:r w:rsidR="009E50F0" w:rsidRPr="00072509">
        <w:rPr>
          <w:rFonts w:ascii="Times New Roman" w:hAnsi="Times New Roman" w:cs="Times New Roman"/>
          <w:sz w:val="20"/>
        </w:rPr>
        <w:tab/>
      </w:r>
      <w:proofErr w:type="spellStart"/>
      <w:r w:rsidRPr="00072509">
        <w:rPr>
          <w:rFonts w:ascii="Times New Roman" w:hAnsi="Times New Roman" w:cs="Times New Roman"/>
          <w:sz w:val="20"/>
        </w:rPr>
        <w:t>TotalkVAr</w:t>
      </w:r>
      <w:proofErr w:type="spellEnd"/>
      <w:r w:rsidRPr="00072509">
        <w:rPr>
          <w:rFonts w:ascii="Times New Roman" w:hAnsi="Times New Roman" w:cs="Times New Roman"/>
          <w:sz w:val="20"/>
        </w:rPr>
        <w:t xml:space="preserve">  </w:t>
      </w:r>
      <w:r w:rsidR="009E50F0" w:rsidRPr="00072509">
        <w:rPr>
          <w:rFonts w:ascii="Times New Roman" w:hAnsi="Times New Roman" w:cs="Times New Roman"/>
          <w:sz w:val="20"/>
        </w:rPr>
        <w:tab/>
      </w:r>
      <w:proofErr w:type="spellStart"/>
      <w:r w:rsidRPr="00072509">
        <w:rPr>
          <w:rFonts w:ascii="Times New Roman" w:hAnsi="Times New Roman" w:cs="Times New Roman"/>
          <w:sz w:val="20"/>
        </w:rPr>
        <w:t>TotalkVA</w:t>
      </w:r>
      <w:proofErr w:type="spellEnd"/>
    </w:p>
    <w:p w:rsidR="00315826" w:rsidRPr="00CF4C04" w:rsidRDefault="00315826" w:rsidP="00315826">
      <w:pPr>
        <w:rPr>
          <w:rFonts w:ascii="Times New Roman" w:hAnsi="Times New Roman" w:cs="Times New Roman"/>
          <w:b/>
          <w:bCs/>
          <w:color w:val="943634" w:themeColor="accent2" w:themeShade="BF"/>
          <w:sz w:val="20"/>
        </w:rPr>
      </w:pPr>
      <w:r w:rsidRPr="00DB3C73">
        <w:rPr>
          <w:rFonts w:ascii="Times New Roman" w:hAnsi="Times New Roman" w:cs="Times New Roman"/>
          <w:color w:val="C0504D" w:themeColor="accent2"/>
          <w:sz w:val="20"/>
        </w:rPr>
        <w:t xml:space="preserve">  </w:t>
      </w:r>
      <w:r w:rsidRPr="00CF4C04">
        <w:rPr>
          <w:rFonts w:ascii="Times New Roman" w:hAnsi="Times New Roman" w:cs="Times New Roman"/>
          <w:b/>
          <w:bCs/>
          <w:color w:val="943634" w:themeColor="accent2" w:themeShade="BF"/>
          <w:sz w:val="20"/>
        </w:rPr>
        <w:t xml:space="preserve">202.6771  </w:t>
      </w:r>
      <w:r w:rsidR="009E50F0" w:rsidRPr="00CF4C04">
        <w:rPr>
          <w:rFonts w:ascii="Times New Roman" w:hAnsi="Times New Roman" w:cs="Times New Roman"/>
          <w:b/>
          <w:bCs/>
          <w:color w:val="943634" w:themeColor="accent2" w:themeShade="BF"/>
          <w:sz w:val="20"/>
        </w:rPr>
        <w:tab/>
      </w:r>
      <w:r w:rsidRPr="00CF4C04">
        <w:rPr>
          <w:rFonts w:ascii="Times New Roman" w:hAnsi="Times New Roman" w:cs="Times New Roman"/>
          <w:b/>
          <w:bCs/>
          <w:color w:val="943634" w:themeColor="accent2" w:themeShade="BF"/>
          <w:sz w:val="20"/>
        </w:rPr>
        <w:t xml:space="preserve">135.1410 </w:t>
      </w:r>
      <w:r w:rsidR="009E50F0" w:rsidRPr="00CF4C04">
        <w:rPr>
          <w:rFonts w:ascii="Times New Roman" w:hAnsi="Times New Roman" w:cs="Times New Roman"/>
          <w:b/>
          <w:bCs/>
          <w:color w:val="943634" w:themeColor="accent2" w:themeShade="BF"/>
          <w:sz w:val="20"/>
        </w:rPr>
        <w:tab/>
      </w:r>
      <w:r w:rsidRPr="00CF4C04">
        <w:rPr>
          <w:rFonts w:ascii="Times New Roman" w:hAnsi="Times New Roman" w:cs="Times New Roman"/>
          <w:b/>
          <w:bCs/>
          <w:color w:val="943634" w:themeColor="accent2" w:themeShade="BF"/>
          <w:sz w:val="20"/>
        </w:rPr>
        <w:t xml:space="preserve"> 243.6003</w:t>
      </w:r>
    </w:p>
    <w:p w:rsidR="00072509" w:rsidRPr="00072509" w:rsidRDefault="00072509" w:rsidP="00315826">
      <w:pPr>
        <w:rPr>
          <w:rFonts w:ascii="Times New Roman" w:hAnsi="Times New Roman" w:cs="Times New Roman"/>
          <w:sz w:val="20"/>
        </w:rPr>
      </w:pPr>
    </w:p>
    <w:p w:rsidR="00D54682" w:rsidRPr="00072509" w:rsidRDefault="00D54682" w:rsidP="00315826">
      <w:pPr>
        <w:rPr>
          <w:rFonts w:ascii="Times New Roman" w:hAnsi="Times New Roman" w:cs="Times New Roman"/>
          <w:b/>
          <w:bCs/>
          <w:sz w:val="20"/>
        </w:rPr>
      </w:pPr>
      <w:r w:rsidRPr="00072509">
        <w:rPr>
          <w:rFonts w:ascii="Times New Roman" w:hAnsi="Times New Roman" w:cs="Times New Roman"/>
          <w:b/>
          <w:bCs/>
          <w:sz w:val="20"/>
        </w:rPr>
        <w:lastRenderedPageBreak/>
        <w:t>AFTER RECONFIGURATION:</w:t>
      </w:r>
    </w:p>
    <w:p w:rsidR="00D54682" w:rsidRPr="00072509" w:rsidRDefault="00D54682" w:rsidP="00D54682">
      <w:pPr>
        <w:rPr>
          <w:rFonts w:ascii="Times New Roman" w:hAnsi="Times New Roman" w:cs="Times New Roman"/>
          <w:b/>
          <w:bCs/>
          <w:sz w:val="20"/>
        </w:rPr>
      </w:pPr>
      <w:r w:rsidRPr="00072509">
        <w:rPr>
          <w:rFonts w:ascii="Times New Roman" w:hAnsi="Times New Roman" w:cs="Times New Roman"/>
          <w:b/>
          <w:bCs/>
          <w:sz w:val="20"/>
        </w:rPr>
        <w:t>"THE DISPLAYED LOAD-FLOW RESULTS ARE FOR 33-BUS RADIAL DISTRIBUTION NETWORK"</w:t>
      </w:r>
    </w:p>
    <w:p w:rsidR="00D54682" w:rsidRDefault="00D54682" w:rsidP="00D54682">
      <w:pPr>
        <w:rPr>
          <w:rFonts w:ascii="Times New Roman" w:hAnsi="Times New Roman" w:cs="Times New Roman"/>
          <w:b/>
          <w:bCs/>
          <w:sz w:val="20"/>
        </w:rPr>
      </w:pPr>
      <w:r w:rsidRPr="00072509">
        <w:rPr>
          <w:rFonts w:ascii="Times New Roman" w:hAnsi="Times New Roman" w:cs="Times New Roman"/>
          <w:b/>
          <w:bCs/>
          <w:sz w:val="20"/>
        </w:rPr>
        <w:t>Voltage Solution in kV is displayed below...</w:t>
      </w:r>
    </w:p>
    <w:tbl>
      <w:tblPr>
        <w:tblW w:w="2032" w:type="dxa"/>
        <w:tblInd w:w="93" w:type="dxa"/>
        <w:tblLook w:val="04A0" w:firstRow="1" w:lastRow="0" w:firstColumn="1" w:lastColumn="0" w:noHBand="0" w:noVBand="1"/>
      </w:tblPr>
      <w:tblGrid>
        <w:gridCol w:w="960"/>
        <w:gridCol w:w="1258"/>
      </w:tblGrid>
      <w:tr w:rsidR="00E71886" w:rsidRPr="00E71886" w:rsidTr="00E7188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Bus No.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Voltage(kV)</w:t>
            </w:r>
          </w:p>
        </w:tc>
      </w:tr>
      <w:tr w:rsidR="00E71886" w:rsidRPr="00E71886" w:rsidTr="00E7188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12.66</w:t>
            </w:r>
          </w:p>
        </w:tc>
      </w:tr>
      <w:tr w:rsidR="00E71886" w:rsidRPr="00E71886" w:rsidTr="00E7188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12.631</w:t>
            </w:r>
          </w:p>
        </w:tc>
      </w:tr>
      <w:tr w:rsidR="00E71886" w:rsidRPr="00E71886" w:rsidTr="00E7188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12.4983</w:t>
            </w:r>
          </w:p>
        </w:tc>
      </w:tr>
      <w:tr w:rsidR="00E71886" w:rsidRPr="00E71886" w:rsidTr="00E7188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12.4374</w:t>
            </w:r>
          </w:p>
        </w:tc>
      </w:tr>
      <w:tr w:rsidR="00E71886" w:rsidRPr="00E71886" w:rsidTr="00E7188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12.3788</w:t>
            </w:r>
          </w:p>
        </w:tc>
      </w:tr>
      <w:tr w:rsidR="00E71886" w:rsidRPr="00E71886" w:rsidTr="00E7188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12.2417</w:t>
            </w:r>
          </w:p>
        </w:tc>
      </w:tr>
      <w:tr w:rsidR="00E71886" w:rsidRPr="00E71886" w:rsidTr="00E7188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12.1984</w:t>
            </w:r>
          </w:p>
        </w:tc>
      </w:tr>
      <w:tr w:rsidR="00E71886" w:rsidRPr="00E71886" w:rsidTr="00E7188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12.1382</w:t>
            </w:r>
          </w:p>
        </w:tc>
      </w:tr>
      <w:tr w:rsidR="00E71886" w:rsidRPr="00E71886" w:rsidTr="00E7188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12.0604</w:t>
            </w:r>
          </w:p>
        </w:tc>
      </w:tr>
      <w:tr w:rsidR="00E71886" w:rsidRPr="00E71886" w:rsidTr="00E7188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11.9882</w:t>
            </w:r>
          </w:p>
        </w:tc>
      </w:tr>
      <w:tr w:rsidR="00E71886" w:rsidRPr="00E71886" w:rsidTr="00E7188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11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11.9775</w:t>
            </w:r>
          </w:p>
        </w:tc>
      </w:tr>
      <w:tr w:rsidR="00E71886" w:rsidRPr="00E71886" w:rsidTr="00E7188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12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11.9589</w:t>
            </w:r>
          </w:p>
        </w:tc>
      </w:tr>
      <w:tr w:rsidR="00E71886" w:rsidRPr="00E71886" w:rsidTr="00E7188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13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11.883</w:t>
            </w:r>
          </w:p>
        </w:tc>
      </w:tr>
      <w:tr w:rsidR="00E71886" w:rsidRPr="00E71886" w:rsidTr="00E7188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14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11.8548</w:t>
            </w:r>
          </w:p>
        </w:tc>
      </w:tr>
      <w:tr w:rsidR="00E71886" w:rsidRPr="00E71886" w:rsidTr="00E7188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15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11.8373</w:t>
            </w:r>
          </w:p>
        </w:tc>
      </w:tr>
      <w:tr w:rsidR="00E71886" w:rsidRPr="00E71886" w:rsidTr="00E7188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16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11.8203</w:t>
            </w:r>
          </w:p>
        </w:tc>
      </w:tr>
      <w:tr w:rsidR="00E71886" w:rsidRPr="00E71886" w:rsidTr="00E7188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17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11.7951</w:t>
            </w:r>
          </w:p>
        </w:tc>
      </w:tr>
      <w:tr w:rsidR="00E71886" w:rsidRPr="00E71886" w:rsidTr="00E7188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18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11.7876</w:t>
            </w:r>
          </w:p>
        </w:tc>
      </w:tr>
      <w:tr w:rsidR="00E71886" w:rsidRPr="00E71886" w:rsidTr="00E7188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19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12.6243</w:t>
            </w:r>
          </w:p>
        </w:tc>
      </w:tr>
      <w:tr w:rsidR="00E71886" w:rsidRPr="00E71886" w:rsidTr="00E7188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12.579</w:t>
            </w:r>
          </w:p>
        </w:tc>
      </w:tr>
      <w:tr w:rsidR="00E71886" w:rsidRPr="00E71886" w:rsidTr="00E7188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21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12.5701</w:t>
            </w:r>
          </w:p>
        </w:tc>
      </w:tr>
      <w:tr w:rsidR="00E71886" w:rsidRPr="00E71886" w:rsidTr="00E7188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22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12.5621</w:t>
            </w:r>
          </w:p>
        </w:tc>
      </w:tr>
      <w:tr w:rsidR="00E71886" w:rsidRPr="00E71886" w:rsidTr="00E7188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23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12.4531</w:t>
            </w:r>
          </w:p>
        </w:tc>
      </w:tr>
      <w:tr w:rsidR="00E71886" w:rsidRPr="00E71886" w:rsidTr="00E7188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24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12.369</w:t>
            </w:r>
          </w:p>
        </w:tc>
      </w:tr>
      <w:tr w:rsidR="00E71886" w:rsidRPr="00E71886" w:rsidTr="00E7188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25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12.3271</w:t>
            </w:r>
          </w:p>
        </w:tc>
      </w:tr>
      <w:tr w:rsidR="00E71886" w:rsidRPr="00E71886" w:rsidTr="00E7188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26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12.2355</w:t>
            </w:r>
          </w:p>
        </w:tc>
      </w:tr>
      <w:tr w:rsidR="00E71886" w:rsidRPr="00E71886" w:rsidTr="00E7188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27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12.2286</w:t>
            </w:r>
          </w:p>
        </w:tc>
      </w:tr>
      <w:tr w:rsidR="00E71886" w:rsidRPr="00E71886" w:rsidTr="00E7188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28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12.2061</w:t>
            </w:r>
          </w:p>
        </w:tc>
      </w:tr>
      <w:tr w:rsidR="00E71886" w:rsidRPr="00E71886" w:rsidTr="00E7188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29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12.1941</w:t>
            </w:r>
          </w:p>
        </w:tc>
      </w:tr>
      <w:tr w:rsidR="00E71886" w:rsidRPr="00E71886" w:rsidTr="00E7188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30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12.5496</w:t>
            </w:r>
          </w:p>
        </w:tc>
      </w:tr>
      <w:tr w:rsidR="00E71886" w:rsidRPr="00E71886" w:rsidTr="00E7188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31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12.5331</w:t>
            </w:r>
          </w:p>
        </w:tc>
      </w:tr>
      <w:tr w:rsidR="00E71886" w:rsidRPr="00E71886" w:rsidTr="00E7188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32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12.5198</w:t>
            </w:r>
          </w:p>
        </w:tc>
      </w:tr>
      <w:tr w:rsidR="00E71886" w:rsidRPr="00E71886" w:rsidTr="00E7188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33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886" w:rsidRPr="00E71886" w:rsidRDefault="00E7188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71886">
              <w:rPr>
                <w:rFonts w:ascii="Calibri" w:eastAsia="Times New Roman" w:hAnsi="Calibri" w:cs="Calibri"/>
                <w:color w:val="000000"/>
                <w:szCs w:val="22"/>
              </w:rPr>
              <w:t>12.5038</w:t>
            </w:r>
          </w:p>
        </w:tc>
      </w:tr>
    </w:tbl>
    <w:p w:rsidR="00E71886" w:rsidRPr="00072509" w:rsidRDefault="00E71886" w:rsidP="00D54682">
      <w:pPr>
        <w:rPr>
          <w:rFonts w:ascii="Times New Roman" w:hAnsi="Times New Roman" w:cs="Times New Roman"/>
          <w:b/>
          <w:bCs/>
          <w:sz w:val="20"/>
        </w:rPr>
      </w:pPr>
    </w:p>
    <w:p w:rsidR="00087092" w:rsidRDefault="00087092" w:rsidP="00D54682">
      <w:pPr>
        <w:rPr>
          <w:rFonts w:ascii="Times New Roman" w:hAnsi="Times New Roman" w:cs="Times New Roman"/>
          <w:b/>
          <w:bCs/>
          <w:sz w:val="20"/>
        </w:rPr>
      </w:pPr>
    </w:p>
    <w:p w:rsidR="00D54682" w:rsidRDefault="00D54682" w:rsidP="00D54682">
      <w:pPr>
        <w:rPr>
          <w:rFonts w:ascii="Times New Roman" w:hAnsi="Times New Roman" w:cs="Times New Roman"/>
          <w:b/>
          <w:bCs/>
          <w:sz w:val="20"/>
        </w:rPr>
      </w:pPr>
      <w:r w:rsidRPr="00072509">
        <w:rPr>
          <w:rFonts w:ascii="Times New Roman" w:hAnsi="Times New Roman" w:cs="Times New Roman"/>
          <w:b/>
          <w:bCs/>
          <w:sz w:val="20"/>
        </w:rPr>
        <w:lastRenderedPageBreak/>
        <w:t xml:space="preserve">Losses in each Line segment are displayed in </w:t>
      </w:r>
      <w:proofErr w:type="spellStart"/>
      <w:r w:rsidRPr="00072509">
        <w:rPr>
          <w:rFonts w:ascii="Times New Roman" w:hAnsi="Times New Roman" w:cs="Times New Roman"/>
          <w:b/>
          <w:bCs/>
          <w:sz w:val="20"/>
        </w:rPr>
        <w:t>kWs</w:t>
      </w:r>
      <w:proofErr w:type="spellEnd"/>
      <w:r w:rsidRPr="00072509">
        <w:rPr>
          <w:rFonts w:ascii="Times New Roman" w:hAnsi="Times New Roman" w:cs="Times New Roman"/>
          <w:b/>
          <w:bCs/>
          <w:sz w:val="20"/>
        </w:rPr>
        <w:t xml:space="preserve"> and </w:t>
      </w:r>
      <w:proofErr w:type="spellStart"/>
      <w:r w:rsidRPr="00072509">
        <w:rPr>
          <w:rFonts w:ascii="Times New Roman" w:hAnsi="Times New Roman" w:cs="Times New Roman"/>
          <w:b/>
          <w:bCs/>
          <w:sz w:val="20"/>
        </w:rPr>
        <w:t>kVAr</w:t>
      </w:r>
      <w:proofErr w:type="spellEnd"/>
      <w:r w:rsidRPr="00072509">
        <w:rPr>
          <w:rFonts w:ascii="Times New Roman" w:hAnsi="Times New Roman" w:cs="Times New Roman"/>
          <w:b/>
          <w:bCs/>
          <w:sz w:val="20"/>
        </w:rPr>
        <w:t>...</w:t>
      </w:r>
    </w:p>
    <w:tbl>
      <w:tblPr>
        <w:tblW w:w="3268" w:type="dxa"/>
        <w:tblInd w:w="93" w:type="dxa"/>
        <w:tblLook w:val="04A0" w:firstRow="1" w:lastRow="0" w:firstColumn="1" w:lastColumn="0" w:noHBand="0" w:noVBand="1"/>
      </w:tblPr>
      <w:tblGrid>
        <w:gridCol w:w="1005"/>
        <w:gridCol w:w="1094"/>
        <w:gridCol w:w="1183"/>
      </w:tblGrid>
      <w:tr w:rsidR="004D04E8" w:rsidRPr="004D04E8" w:rsidTr="00087092">
        <w:trPr>
          <w:trHeight w:val="300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087092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Line </w:t>
            </w:r>
            <w:r w:rsidR="004D04E8"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No.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Loss(</w:t>
            </w:r>
            <w:proofErr w:type="spellStart"/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kWs</w:t>
            </w:r>
            <w:proofErr w:type="spellEnd"/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Loss(</w:t>
            </w:r>
            <w:proofErr w:type="spellStart"/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kVAr</w:t>
            </w:r>
            <w:proofErr w:type="spellEnd"/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)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7.2462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3.6938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28.3629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14.4461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8.0583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4.104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7.1419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3.6375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14.1574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12.2213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1.8436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6.0943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4.6575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1.5392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4.0231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2.8904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3.4264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2.4287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0.5327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0.1761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0.8477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0.2803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2.5649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2.018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0.7014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0.9232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0.3434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0.3056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0.2707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0.1977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0.242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0.3231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0.0511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0.0401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0.1607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0.1534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0.831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0.7488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0.1006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0.1175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0.0436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0.0576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3.1534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2.1547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5.098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4.0256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1.276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0.9984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0.1492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0.076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0.1351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0.0688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0.2883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0.2541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0.1044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0.0909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0.166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0.1641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0.3204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0.3735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0.2283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0.355</w:t>
            </w:r>
          </w:p>
        </w:tc>
      </w:tr>
      <w:tr w:rsidR="004D04E8" w:rsidRPr="004D04E8" w:rsidTr="00087092">
        <w:trPr>
          <w:trHeight w:val="30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13.0803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E8" w:rsidRPr="004D04E8" w:rsidRDefault="004D04E8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D04E8">
              <w:rPr>
                <w:rFonts w:ascii="Times New Roman" w:eastAsia="Times New Roman" w:hAnsi="Times New Roman" w:cs="Times New Roman"/>
                <w:color w:val="000000"/>
                <w:sz w:val="20"/>
              </w:rPr>
              <w:t>13.0803</w:t>
            </w:r>
          </w:p>
        </w:tc>
      </w:tr>
    </w:tbl>
    <w:p w:rsidR="004D04E8" w:rsidRPr="00072509" w:rsidRDefault="004D04E8" w:rsidP="00D54682">
      <w:pPr>
        <w:rPr>
          <w:rFonts w:ascii="Times New Roman" w:hAnsi="Times New Roman" w:cs="Times New Roman"/>
          <w:b/>
          <w:bCs/>
          <w:sz w:val="20"/>
        </w:rPr>
      </w:pPr>
    </w:p>
    <w:p w:rsidR="00D54682" w:rsidRPr="00072509" w:rsidRDefault="00D54682" w:rsidP="00D54682">
      <w:pPr>
        <w:rPr>
          <w:rFonts w:ascii="Times New Roman" w:hAnsi="Times New Roman" w:cs="Times New Roman"/>
          <w:b/>
          <w:bCs/>
          <w:sz w:val="20"/>
        </w:rPr>
      </w:pPr>
      <w:r w:rsidRPr="00072509">
        <w:rPr>
          <w:rFonts w:ascii="Times New Roman" w:hAnsi="Times New Roman" w:cs="Times New Roman"/>
          <w:b/>
          <w:bCs/>
          <w:sz w:val="20"/>
        </w:rPr>
        <w:t xml:space="preserve">Total Lines Losses in kW, </w:t>
      </w:r>
      <w:proofErr w:type="spellStart"/>
      <w:r w:rsidRPr="00072509">
        <w:rPr>
          <w:rFonts w:ascii="Times New Roman" w:hAnsi="Times New Roman" w:cs="Times New Roman"/>
          <w:b/>
          <w:bCs/>
          <w:sz w:val="20"/>
        </w:rPr>
        <w:t>kVAr</w:t>
      </w:r>
      <w:proofErr w:type="spellEnd"/>
      <w:r w:rsidRPr="00072509">
        <w:rPr>
          <w:rFonts w:ascii="Times New Roman" w:hAnsi="Times New Roman" w:cs="Times New Roman"/>
          <w:b/>
          <w:bCs/>
          <w:sz w:val="20"/>
        </w:rPr>
        <w:t>, and in kVA are...</w:t>
      </w:r>
    </w:p>
    <w:p w:rsidR="00D54682" w:rsidRPr="00CF4C04" w:rsidRDefault="00D54682" w:rsidP="00D54682">
      <w:pPr>
        <w:rPr>
          <w:rFonts w:ascii="Times New Roman" w:hAnsi="Times New Roman" w:cs="Times New Roman"/>
          <w:color w:val="943634" w:themeColor="accent2" w:themeShade="BF"/>
          <w:sz w:val="20"/>
        </w:rPr>
      </w:pPr>
      <w:r w:rsidRPr="00072509">
        <w:rPr>
          <w:rFonts w:ascii="Times New Roman" w:hAnsi="Times New Roman" w:cs="Times New Roman"/>
          <w:sz w:val="20"/>
        </w:rPr>
        <w:t xml:space="preserve">  </w:t>
      </w:r>
      <w:proofErr w:type="spellStart"/>
      <w:r w:rsidRPr="00072509">
        <w:rPr>
          <w:rFonts w:ascii="Times New Roman" w:hAnsi="Times New Roman" w:cs="Times New Roman"/>
          <w:sz w:val="20"/>
        </w:rPr>
        <w:t>TotalkW</w:t>
      </w:r>
      <w:proofErr w:type="spellEnd"/>
      <w:r w:rsidRPr="00072509">
        <w:rPr>
          <w:rFonts w:ascii="Times New Roman" w:hAnsi="Times New Roman" w:cs="Times New Roman"/>
          <w:sz w:val="20"/>
        </w:rPr>
        <w:t xml:space="preserve">   </w:t>
      </w:r>
      <w:r w:rsidR="00072509" w:rsidRPr="00072509">
        <w:rPr>
          <w:rFonts w:ascii="Times New Roman" w:hAnsi="Times New Roman" w:cs="Times New Roman"/>
          <w:sz w:val="20"/>
        </w:rPr>
        <w:tab/>
      </w:r>
      <w:proofErr w:type="spellStart"/>
      <w:r w:rsidRPr="00072509">
        <w:rPr>
          <w:rFonts w:ascii="Times New Roman" w:hAnsi="Times New Roman" w:cs="Times New Roman"/>
          <w:sz w:val="20"/>
        </w:rPr>
        <w:t>TotalkVAr</w:t>
      </w:r>
      <w:proofErr w:type="spellEnd"/>
      <w:r w:rsidRPr="00072509">
        <w:rPr>
          <w:rFonts w:ascii="Times New Roman" w:hAnsi="Times New Roman" w:cs="Times New Roman"/>
          <w:sz w:val="20"/>
        </w:rPr>
        <w:t xml:space="preserve"> </w:t>
      </w:r>
      <w:r w:rsidR="00072509" w:rsidRPr="00072509">
        <w:rPr>
          <w:rFonts w:ascii="Times New Roman" w:hAnsi="Times New Roman" w:cs="Times New Roman"/>
          <w:sz w:val="20"/>
        </w:rPr>
        <w:tab/>
      </w:r>
      <w:r w:rsidRPr="00072509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72509">
        <w:rPr>
          <w:rFonts w:ascii="Times New Roman" w:hAnsi="Times New Roman" w:cs="Times New Roman"/>
          <w:sz w:val="20"/>
        </w:rPr>
        <w:t>TotalkVA</w:t>
      </w:r>
      <w:proofErr w:type="spellEnd"/>
    </w:p>
    <w:p w:rsidR="00315826" w:rsidRPr="00CF4C04" w:rsidRDefault="00D54682" w:rsidP="00D54682">
      <w:pPr>
        <w:rPr>
          <w:rFonts w:ascii="Times New Roman" w:hAnsi="Times New Roman" w:cs="Times New Roman"/>
          <w:b/>
          <w:bCs/>
          <w:color w:val="C0504D" w:themeColor="accent2"/>
          <w:sz w:val="20"/>
        </w:rPr>
      </w:pPr>
      <w:r w:rsidRPr="00DB3C73">
        <w:rPr>
          <w:rFonts w:ascii="Times New Roman" w:hAnsi="Times New Roman" w:cs="Times New Roman"/>
          <w:color w:val="C0504D" w:themeColor="accent2"/>
          <w:sz w:val="20"/>
        </w:rPr>
        <w:t xml:space="preserve">  </w:t>
      </w:r>
      <w:r w:rsidRPr="00CF4C04">
        <w:rPr>
          <w:rFonts w:ascii="Times New Roman" w:hAnsi="Times New Roman" w:cs="Times New Roman"/>
          <w:b/>
          <w:bCs/>
          <w:color w:val="C0504D" w:themeColor="accent2"/>
          <w:sz w:val="20"/>
        </w:rPr>
        <w:t xml:space="preserve">109.6065   </w:t>
      </w:r>
      <w:r w:rsidR="00072509" w:rsidRPr="00CF4C04">
        <w:rPr>
          <w:rFonts w:ascii="Times New Roman" w:hAnsi="Times New Roman" w:cs="Times New Roman"/>
          <w:b/>
          <w:bCs/>
          <w:color w:val="C0504D" w:themeColor="accent2"/>
          <w:sz w:val="20"/>
        </w:rPr>
        <w:tab/>
      </w:r>
      <w:r w:rsidRPr="00CF4C04">
        <w:rPr>
          <w:rFonts w:ascii="Times New Roman" w:hAnsi="Times New Roman" w:cs="Times New Roman"/>
          <w:b/>
          <w:bCs/>
          <w:color w:val="C0504D" w:themeColor="accent2"/>
          <w:sz w:val="20"/>
        </w:rPr>
        <w:t xml:space="preserve">78.0381  </w:t>
      </w:r>
      <w:r w:rsidR="00072509" w:rsidRPr="00CF4C04">
        <w:rPr>
          <w:rFonts w:ascii="Times New Roman" w:hAnsi="Times New Roman" w:cs="Times New Roman"/>
          <w:b/>
          <w:bCs/>
          <w:color w:val="C0504D" w:themeColor="accent2"/>
          <w:sz w:val="20"/>
        </w:rPr>
        <w:tab/>
      </w:r>
      <w:r w:rsidRPr="00CF4C04">
        <w:rPr>
          <w:rFonts w:ascii="Times New Roman" w:hAnsi="Times New Roman" w:cs="Times New Roman"/>
          <w:b/>
          <w:bCs/>
          <w:color w:val="C0504D" w:themeColor="accent2"/>
          <w:sz w:val="20"/>
        </w:rPr>
        <w:t>134.5494</w:t>
      </w:r>
    </w:p>
    <w:p w:rsidR="001C097F" w:rsidRDefault="00B17511" w:rsidP="00D54682">
      <w:pPr>
        <w:rPr>
          <w:rFonts w:ascii="Times New Roman" w:hAnsi="Times New Roman" w:cs="Times New Roman"/>
          <w:color w:val="C0504D" w:themeColor="accent2"/>
          <w:sz w:val="20"/>
        </w:rPr>
      </w:pPr>
      <w:r>
        <w:rPr>
          <w:rFonts w:ascii="Times New Roman" w:hAnsi="Times New Roman" w:cs="Times New Roman"/>
          <w:noProof/>
          <w:color w:val="C0504D" w:themeColor="accent2"/>
          <w:sz w:val="20"/>
        </w:rPr>
        <w:lastRenderedPageBreak/>
        <w:drawing>
          <wp:inline distT="0" distB="0" distL="0" distR="0">
            <wp:extent cx="5486400" cy="3200400"/>
            <wp:effectExtent l="0" t="0" r="19050" b="1905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878E4" w:rsidRPr="00A878E4" w:rsidRDefault="00A878E4" w:rsidP="00D54682">
      <w:pPr>
        <w:rPr>
          <w:rFonts w:ascii="Times New Roman" w:hAnsi="Times New Roman" w:cs="Times New Roman"/>
          <w:b/>
          <w:bCs/>
          <w:sz w:val="20"/>
        </w:rPr>
      </w:pPr>
      <w:r w:rsidRPr="00A878E4">
        <w:rPr>
          <w:rFonts w:ascii="Times New Roman" w:hAnsi="Times New Roman" w:cs="Times New Roman"/>
          <w:b/>
          <w:bCs/>
          <w:sz w:val="20"/>
        </w:rPr>
        <w:t xml:space="preserve">Before and </w:t>
      </w:r>
      <w:proofErr w:type="gramStart"/>
      <w:r w:rsidRPr="00A878E4">
        <w:rPr>
          <w:rFonts w:ascii="Times New Roman" w:hAnsi="Times New Roman" w:cs="Times New Roman"/>
          <w:b/>
          <w:bCs/>
          <w:sz w:val="20"/>
        </w:rPr>
        <w:t>After</w:t>
      </w:r>
      <w:proofErr w:type="gramEnd"/>
      <w:r w:rsidRPr="00A878E4">
        <w:rPr>
          <w:rFonts w:ascii="Times New Roman" w:hAnsi="Times New Roman" w:cs="Times New Roman"/>
          <w:b/>
          <w:bCs/>
          <w:sz w:val="20"/>
        </w:rPr>
        <w:t xml:space="preserve"> reconfiguration bus voltages:</w:t>
      </w:r>
    </w:p>
    <w:tbl>
      <w:tblPr>
        <w:tblW w:w="3749" w:type="dxa"/>
        <w:tblInd w:w="93" w:type="dxa"/>
        <w:tblLook w:val="04A0" w:firstRow="1" w:lastRow="0" w:firstColumn="1" w:lastColumn="0" w:noHBand="0" w:noVBand="1"/>
      </w:tblPr>
      <w:tblGrid>
        <w:gridCol w:w="960"/>
        <w:gridCol w:w="1516"/>
        <w:gridCol w:w="1645"/>
      </w:tblGrid>
      <w:tr w:rsidR="00EA26AE" w:rsidRPr="00EA26AE" w:rsidTr="00EA26AE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Bus No.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Before Reconfiguration Bus Voltage(</w:t>
            </w:r>
            <w:proofErr w:type="spellStart"/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Kv</w:t>
            </w:r>
            <w:proofErr w:type="spellEnd"/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)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A26AE">
              <w:rPr>
                <w:rFonts w:ascii="Calibri" w:eastAsia="Times New Roman" w:hAnsi="Calibri" w:cs="Calibri"/>
                <w:color w:val="000000"/>
                <w:szCs w:val="22"/>
              </w:rPr>
              <w:t>After Reconfiguration Bus Voltage(</w:t>
            </w:r>
            <w:proofErr w:type="spellStart"/>
            <w:r w:rsidRPr="00EA26AE">
              <w:rPr>
                <w:rFonts w:ascii="Calibri" w:eastAsia="Times New Roman" w:hAnsi="Calibri" w:cs="Calibri"/>
                <w:color w:val="000000"/>
                <w:szCs w:val="22"/>
              </w:rPr>
              <w:t>Kv</w:t>
            </w:r>
            <w:proofErr w:type="spellEnd"/>
            <w:r w:rsidRPr="00EA26AE">
              <w:rPr>
                <w:rFonts w:ascii="Calibri" w:eastAsia="Times New Roman" w:hAnsi="Calibri" w:cs="Calibri"/>
                <w:color w:val="000000"/>
                <w:szCs w:val="22"/>
              </w:rPr>
              <w:t>)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12.66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A26AE">
              <w:rPr>
                <w:rFonts w:ascii="Calibri" w:eastAsia="Times New Roman" w:hAnsi="Calibri" w:cs="Calibri"/>
                <w:color w:val="000000"/>
                <w:szCs w:val="22"/>
              </w:rPr>
              <w:t>12.66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12.6224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A26AE">
              <w:rPr>
                <w:rFonts w:ascii="Calibri" w:eastAsia="Times New Roman" w:hAnsi="Calibri" w:cs="Calibri"/>
                <w:color w:val="000000"/>
                <w:szCs w:val="22"/>
              </w:rPr>
              <w:t>12.631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12.444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A26AE">
              <w:rPr>
                <w:rFonts w:ascii="Calibri" w:eastAsia="Times New Roman" w:hAnsi="Calibri" w:cs="Calibri"/>
                <w:color w:val="000000"/>
                <w:szCs w:val="22"/>
              </w:rPr>
              <w:t>12.4983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12.3493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A26AE">
              <w:rPr>
                <w:rFonts w:ascii="Calibri" w:eastAsia="Times New Roman" w:hAnsi="Calibri" w:cs="Calibri"/>
                <w:color w:val="000000"/>
                <w:szCs w:val="22"/>
              </w:rPr>
              <w:t>12.4374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12.2556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A26AE">
              <w:rPr>
                <w:rFonts w:ascii="Calibri" w:eastAsia="Times New Roman" w:hAnsi="Calibri" w:cs="Calibri"/>
                <w:color w:val="000000"/>
                <w:szCs w:val="22"/>
              </w:rPr>
              <w:t>12.3788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12.0227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A26AE">
              <w:rPr>
                <w:rFonts w:ascii="Calibri" w:eastAsia="Times New Roman" w:hAnsi="Calibri" w:cs="Calibri"/>
                <w:color w:val="000000"/>
                <w:szCs w:val="22"/>
              </w:rPr>
              <w:t>12.2417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11.9785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A26AE">
              <w:rPr>
                <w:rFonts w:ascii="Calibri" w:eastAsia="Times New Roman" w:hAnsi="Calibri" w:cs="Calibri"/>
                <w:color w:val="000000"/>
                <w:szCs w:val="22"/>
              </w:rPr>
              <w:t>12.1984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11.9172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A26AE">
              <w:rPr>
                <w:rFonts w:ascii="Calibri" w:eastAsia="Times New Roman" w:hAnsi="Calibri" w:cs="Calibri"/>
                <w:color w:val="000000"/>
                <w:szCs w:val="22"/>
              </w:rPr>
              <w:t>12.1382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11.8379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A26AE">
              <w:rPr>
                <w:rFonts w:ascii="Calibri" w:eastAsia="Times New Roman" w:hAnsi="Calibri" w:cs="Calibri"/>
                <w:color w:val="000000"/>
                <w:szCs w:val="22"/>
              </w:rPr>
              <w:t>12.0604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11.7642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A26AE">
              <w:rPr>
                <w:rFonts w:ascii="Calibri" w:eastAsia="Times New Roman" w:hAnsi="Calibri" w:cs="Calibri"/>
                <w:color w:val="000000"/>
                <w:szCs w:val="22"/>
              </w:rPr>
              <w:t>11.9882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11.7533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A26AE">
              <w:rPr>
                <w:rFonts w:ascii="Calibri" w:eastAsia="Times New Roman" w:hAnsi="Calibri" w:cs="Calibri"/>
                <w:color w:val="000000"/>
                <w:szCs w:val="22"/>
              </w:rPr>
              <w:t>11.9775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11.7344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A26AE">
              <w:rPr>
                <w:rFonts w:ascii="Calibri" w:eastAsia="Times New Roman" w:hAnsi="Calibri" w:cs="Calibri"/>
                <w:color w:val="000000"/>
                <w:szCs w:val="22"/>
              </w:rPr>
              <w:t>11.9589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11.657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A26AE">
              <w:rPr>
                <w:rFonts w:ascii="Calibri" w:eastAsia="Times New Roman" w:hAnsi="Calibri" w:cs="Calibri"/>
                <w:color w:val="000000"/>
                <w:szCs w:val="22"/>
              </w:rPr>
              <w:t>11.883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11.6283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A26AE">
              <w:rPr>
                <w:rFonts w:ascii="Calibri" w:eastAsia="Times New Roman" w:hAnsi="Calibri" w:cs="Calibri"/>
                <w:color w:val="000000"/>
                <w:szCs w:val="22"/>
              </w:rPr>
              <w:t>11.8548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11.6104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A26AE">
              <w:rPr>
                <w:rFonts w:ascii="Calibri" w:eastAsia="Times New Roman" w:hAnsi="Calibri" w:cs="Calibri"/>
                <w:color w:val="000000"/>
                <w:szCs w:val="22"/>
              </w:rPr>
              <w:t>11.8373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11.5931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A26AE">
              <w:rPr>
                <w:rFonts w:ascii="Calibri" w:eastAsia="Times New Roman" w:hAnsi="Calibri" w:cs="Calibri"/>
                <w:color w:val="000000"/>
                <w:szCs w:val="22"/>
              </w:rPr>
              <w:t>11.8203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11.5674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A26AE">
              <w:rPr>
                <w:rFonts w:ascii="Calibri" w:eastAsia="Times New Roman" w:hAnsi="Calibri" w:cs="Calibri"/>
                <w:color w:val="000000"/>
                <w:szCs w:val="22"/>
              </w:rPr>
              <w:t>11.7951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11.5597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A26AE">
              <w:rPr>
                <w:rFonts w:ascii="Calibri" w:eastAsia="Times New Roman" w:hAnsi="Calibri" w:cs="Calibri"/>
                <w:color w:val="000000"/>
                <w:szCs w:val="22"/>
              </w:rPr>
              <w:t>11.7876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19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12.6157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A26AE">
              <w:rPr>
                <w:rFonts w:ascii="Calibri" w:eastAsia="Times New Roman" w:hAnsi="Calibri" w:cs="Calibri"/>
                <w:color w:val="000000"/>
                <w:szCs w:val="22"/>
              </w:rPr>
              <w:t>12.6243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12.5704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A26AE">
              <w:rPr>
                <w:rFonts w:ascii="Calibri" w:eastAsia="Times New Roman" w:hAnsi="Calibri" w:cs="Calibri"/>
                <w:color w:val="000000"/>
                <w:szCs w:val="22"/>
              </w:rPr>
              <w:t>12.579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21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12.5615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A26AE">
              <w:rPr>
                <w:rFonts w:ascii="Calibri" w:eastAsia="Times New Roman" w:hAnsi="Calibri" w:cs="Calibri"/>
                <w:color w:val="000000"/>
                <w:szCs w:val="22"/>
              </w:rPr>
              <w:t>12.5701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22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12.5535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A26AE">
              <w:rPr>
                <w:rFonts w:ascii="Calibri" w:eastAsia="Times New Roman" w:hAnsi="Calibri" w:cs="Calibri"/>
                <w:color w:val="000000"/>
                <w:szCs w:val="22"/>
              </w:rPr>
              <w:t>12.5621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12.3986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A26AE">
              <w:rPr>
                <w:rFonts w:ascii="Calibri" w:eastAsia="Times New Roman" w:hAnsi="Calibri" w:cs="Calibri"/>
                <w:color w:val="000000"/>
                <w:szCs w:val="22"/>
              </w:rPr>
              <w:t>12.4531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24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12.3141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A26AE">
              <w:rPr>
                <w:rFonts w:ascii="Calibri" w:eastAsia="Times New Roman" w:hAnsi="Calibri" w:cs="Calibri"/>
                <w:color w:val="000000"/>
                <w:szCs w:val="22"/>
              </w:rPr>
              <w:t>12.369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25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12.272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A26AE">
              <w:rPr>
                <w:rFonts w:ascii="Calibri" w:eastAsia="Times New Roman" w:hAnsi="Calibri" w:cs="Calibri"/>
                <w:color w:val="000000"/>
                <w:szCs w:val="22"/>
              </w:rPr>
              <w:t>12.3271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26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11.9982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A26AE">
              <w:rPr>
                <w:rFonts w:ascii="Calibri" w:eastAsia="Times New Roman" w:hAnsi="Calibri" w:cs="Calibri"/>
                <w:color w:val="000000"/>
                <w:szCs w:val="22"/>
              </w:rPr>
              <w:t>12.2355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27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11.9658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A26AE">
              <w:rPr>
                <w:rFonts w:ascii="Calibri" w:eastAsia="Times New Roman" w:hAnsi="Calibri" w:cs="Calibri"/>
                <w:color w:val="000000"/>
                <w:szCs w:val="22"/>
              </w:rPr>
              <w:t>12.2286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28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11.821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A26AE">
              <w:rPr>
                <w:rFonts w:ascii="Calibri" w:eastAsia="Times New Roman" w:hAnsi="Calibri" w:cs="Calibri"/>
                <w:color w:val="000000"/>
                <w:szCs w:val="22"/>
              </w:rPr>
              <w:t>12.2061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29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11.7169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A26AE">
              <w:rPr>
                <w:rFonts w:ascii="Calibri" w:eastAsia="Times New Roman" w:hAnsi="Calibri" w:cs="Calibri"/>
                <w:color w:val="000000"/>
                <w:szCs w:val="22"/>
              </w:rPr>
              <w:t>12.1941</w:t>
            </w:r>
          </w:p>
        </w:tc>
      </w:tr>
      <w:tr w:rsidR="00EA26AE" w:rsidRPr="00EA26AE" w:rsidTr="00EA26A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30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11.6719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A26AE">
              <w:rPr>
                <w:rFonts w:ascii="Calibri" w:eastAsia="Times New Roman" w:hAnsi="Calibri" w:cs="Calibri"/>
                <w:color w:val="000000"/>
                <w:szCs w:val="22"/>
              </w:rPr>
              <w:t>12.5496</w:t>
            </w:r>
          </w:p>
        </w:tc>
      </w:tr>
      <w:tr w:rsidR="00EA26AE" w:rsidRPr="00EA26AE" w:rsidTr="00EA26A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31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11.6192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A26AE">
              <w:rPr>
                <w:rFonts w:ascii="Calibri" w:eastAsia="Times New Roman" w:hAnsi="Calibri" w:cs="Calibri"/>
                <w:color w:val="000000"/>
                <w:szCs w:val="22"/>
              </w:rPr>
              <w:t>12.5331</w:t>
            </w:r>
          </w:p>
        </w:tc>
      </w:tr>
      <w:tr w:rsidR="00EA26AE" w:rsidRPr="00EA26AE" w:rsidTr="00EA26AE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32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A26AE">
              <w:rPr>
                <w:rFonts w:ascii="Times New Roman" w:eastAsia="Times New Roman" w:hAnsi="Times New Roman" w:cs="Times New Roman"/>
                <w:color w:val="000000"/>
                <w:sz w:val="20"/>
              </w:rPr>
              <w:t>11.6076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A26AE">
              <w:rPr>
                <w:rFonts w:ascii="Calibri" w:eastAsia="Times New Roman" w:hAnsi="Calibri" w:cs="Calibri"/>
                <w:color w:val="000000"/>
                <w:szCs w:val="22"/>
              </w:rPr>
              <w:t>12.5198</w:t>
            </w:r>
          </w:p>
        </w:tc>
      </w:tr>
      <w:tr w:rsidR="00EA26AE" w:rsidRPr="00EA26AE" w:rsidTr="00EA26A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A26AE">
              <w:rPr>
                <w:rFonts w:ascii="Calibri" w:eastAsia="Times New Roman" w:hAnsi="Calibri" w:cs="Calibri"/>
                <w:color w:val="000000"/>
                <w:szCs w:val="22"/>
              </w:rPr>
              <w:t>33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A26AE">
              <w:rPr>
                <w:rFonts w:ascii="Calibri" w:eastAsia="Times New Roman" w:hAnsi="Calibri" w:cs="Calibri"/>
                <w:color w:val="000000"/>
                <w:szCs w:val="22"/>
              </w:rPr>
              <w:t>11.604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6AE" w:rsidRPr="00EA26AE" w:rsidRDefault="00EA26AE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A26AE">
              <w:rPr>
                <w:rFonts w:ascii="Calibri" w:eastAsia="Times New Roman" w:hAnsi="Calibri" w:cs="Calibri"/>
                <w:color w:val="000000"/>
                <w:szCs w:val="22"/>
              </w:rPr>
              <w:t>12.5038</w:t>
            </w:r>
          </w:p>
        </w:tc>
      </w:tr>
    </w:tbl>
    <w:p w:rsidR="00587C4B" w:rsidRPr="00072509" w:rsidRDefault="00587C4B" w:rsidP="00D54682">
      <w:pPr>
        <w:rPr>
          <w:rFonts w:ascii="Times New Roman" w:hAnsi="Times New Roman" w:cs="Times New Roman"/>
          <w:sz w:val="20"/>
        </w:rPr>
      </w:pPr>
    </w:p>
    <w:p w:rsidR="00A87BFA" w:rsidRDefault="00EA26AE" w:rsidP="00315826">
      <w:pPr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b/>
          <w:bCs/>
          <w:noProof/>
          <w:sz w:val="20"/>
        </w:rPr>
        <w:drawing>
          <wp:inline distT="0" distB="0" distL="0" distR="0">
            <wp:extent cx="5486400" cy="3200400"/>
            <wp:effectExtent l="0" t="0" r="19050" b="1905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87BFA" w:rsidRDefault="00A87BFA" w:rsidP="00315826">
      <w:pPr>
        <w:rPr>
          <w:rFonts w:ascii="Times New Roman" w:hAnsi="Times New Roman" w:cs="Times New Roman"/>
          <w:b/>
          <w:bCs/>
          <w:sz w:val="20"/>
        </w:rPr>
      </w:pPr>
    </w:p>
    <w:p w:rsidR="00A87BFA" w:rsidRDefault="00A87BFA" w:rsidP="00315826">
      <w:pPr>
        <w:rPr>
          <w:rFonts w:ascii="Times New Roman" w:hAnsi="Times New Roman" w:cs="Times New Roman"/>
          <w:b/>
          <w:bCs/>
          <w:sz w:val="20"/>
        </w:rPr>
      </w:pPr>
    </w:p>
    <w:p w:rsidR="00087092" w:rsidRDefault="00087092" w:rsidP="00DB3C73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87092" w:rsidRDefault="00087092" w:rsidP="00DB3C73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87092" w:rsidRDefault="00087092" w:rsidP="00DB3C73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15826" w:rsidRPr="00DB3C73" w:rsidRDefault="00587C4B" w:rsidP="00DB3C73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DB3C73">
        <w:rPr>
          <w:rFonts w:ascii="Times New Roman" w:hAnsi="Times New Roman" w:cs="Times New Roman"/>
          <w:b/>
          <w:bCs/>
          <w:color w:val="FF0000"/>
          <w:sz w:val="24"/>
          <w:szCs w:val="24"/>
        </w:rPr>
        <w:lastRenderedPageBreak/>
        <w:t>INPUT DATA FOR 69 BUS TEST SYSTEM</w:t>
      </w:r>
    </w:p>
    <w:p w:rsidR="00587C4B" w:rsidRPr="00DB3C73" w:rsidRDefault="00587C4B" w:rsidP="00587C4B">
      <w:pPr>
        <w:rPr>
          <w:rFonts w:ascii="Times New Roman" w:hAnsi="Times New Roman" w:cs="Times New Roman"/>
          <w:b/>
          <w:bCs/>
          <w:color w:val="365F91" w:themeColor="accent1" w:themeShade="BF"/>
          <w:sz w:val="20"/>
        </w:rPr>
      </w:pPr>
      <w:r w:rsidRPr="00DB3C73">
        <w:rPr>
          <w:rFonts w:ascii="Times New Roman" w:hAnsi="Times New Roman" w:cs="Times New Roman"/>
          <w:b/>
          <w:bCs/>
          <w:color w:val="365F91" w:themeColor="accent1" w:themeShade="BF"/>
          <w:sz w:val="20"/>
        </w:rPr>
        <w:t>Line Data:</w:t>
      </w:r>
    </w:p>
    <w:tbl>
      <w:tblPr>
        <w:tblW w:w="6540" w:type="dxa"/>
        <w:tblInd w:w="93" w:type="dxa"/>
        <w:tblLook w:val="04A0" w:firstRow="1" w:lastRow="0" w:firstColumn="1" w:lastColumn="0" w:noHBand="0" w:noVBand="1"/>
      </w:tblPr>
      <w:tblGrid>
        <w:gridCol w:w="1057"/>
        <w:gridCol w:w="880"/>
        <w:gridCol w:w="960"/>
        <w:gridCol w:w="1000"/>
        <w:gridCol w:w="937"/>
        <w:gridCol w:w="960"/>
        <w:gridCol w:w="960"/>
      </w:tblGrid>
      <w:tr w:rsidR="005443EF" w:rsidRPr="005443EF" w:rsidTr="005443E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proofErr w:type="spellStart"/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Frombus</w:t>
            </w:r>
            <w:proofErr w:type="spellEnd"/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proofErr w:type="spellStart"/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Tobus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r(ohm)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x(ohm)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Status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Ratio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Rate A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0.0005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0.0012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0.0005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0.0012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0.0015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0.0036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0.0251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0.0294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0.366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0.1864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0.3811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0.1941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0.0922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0.047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0.0493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0.0251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0.819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0.2707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0.1872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0.0619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0.7114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0.2351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1.03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0.34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1.044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0.345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1.058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0.3496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0.1966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0.065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0.3744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0.1238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0.0047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0.0016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0.3276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0.1083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0.2106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0.0696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0.3416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0.1129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0.0046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0.1591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0.0526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0.3463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0.1145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0.7488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0.2475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0.3089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0.1021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0.1732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0.0572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0.0044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0.0108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0.1565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0.3978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0.1315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0.0702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0.0232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0.351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0.116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0.839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0.2816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1.708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0.5646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1.474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0.4873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0.0034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0.0084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0.0851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0.2083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0.2898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0.7091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lastRenderedPageBreak/>
              <w:t>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0.0822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0.2011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0.0928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0.0473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0.3319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0.1114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0.174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0.0886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0.203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0.1034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0.2842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0.1447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0.2813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0.1433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1.59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0.5337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0.7837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0.263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0.3042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0.1006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0.3861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0.1172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0.5075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0.2585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0.0974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0.0496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0.145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0.0738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0.7105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0.3619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1.041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0.5302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0.2012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0.0611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0.0047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0.0014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0.7394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0.2444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0.0047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0.0016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0.0044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0.0108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0.1565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0.1053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0.123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61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0.0304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0.0355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62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0.0018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0.0021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63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0.7283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0.8509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64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0.3623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65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0.0478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66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0.0092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0.0116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67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0.1089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0.1373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68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0.0009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0.0012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0.5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1.5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  <w:tr w:rsidR="005443EF" w:rsidRPr="005443EF" w:rsidTr="005443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1.5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3EF" w:rsidRPr="005443EF" w:rsidRDefault="005443EF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</w:rPr>
            </w:pPr>
            <w:r w:rsidRPr="005443EF">
              <w:rPr>
                <w:rFonts w:ascii="Courier New" w:eastAsia="Times New Roman" w:hAnsi="Courier New" w:cs="Courier New"/>
                <w:color w:val="000000"/>
                <w:sz w:val="20"/>
              </w:rPr>
              <w:t>9900</w:t>
            </w:r>
          </w:p>
        </w:tc>
      </w:tr>
    </w:tbl>
    <w:p w:rsidR="007755DD" w:rsidRDefault="007755DD" w:rsidP="009852C9">
      <w:pPr>
        <w:pStyle w:val="PlainTex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87092" w:rsidRDefault="00087092" w:rsidP="009A17D0">
      <w:pPr>
        <w:pStyle w:val="PlainText"/>
        <w:rPr>
          <w:rFonts w:ascii="Times New Roman" w:hAnsi="Times New Roman" w:cs="Times New Roman"/>
          <w:b/>
          <w:bCs/>
          <w:color w:val="365F91" w:themeColor="accent1" w:themeShade="BF"/>
          <w:sz w:val="20"/>
          <w:szCs w:val="20"/>
        </w:rPr>
      </w:pPr>
    </w:p>
    <w:p w:rsidR="00087092" w:rsidRDefault="00087092" w:rsidP="009A17D0">
      <w:pPr>
        <w:pStyle w:val="PlainText"/>
        <w:rPr>
          <w:rFonts w:ascii="Times New Roman" w:hAnsi="Times New Roman" w:cs="Times New Roman"/>
          <w:b/>
          <w:bCs/>
          <w:color w:val="365F91" w:themeColor="accent1" w:themeShade="BF"/>
          <w:sz w:val="20"/>
          <w:szCs w:val="20"/>
        </w:rPr>
      </w:pPr>
    </w:p>
    <w:p w:rsidR="00087092" w:rsidRDefault="00087092" w:rsidP="009A17D0">
      <w:pPr>
        <w:pStyle w:val="PlainText"/>
        <w:rPr>
          <w:rFonts w:ascii="Times New Roman" w:hAnsi="Times New Roman" w:cs="Times New Roman"/>
          <w:b/>
          <w:bCs/>
          <w:color w:val="365F91" w:themeColor="accent1" w:themeShade="BF"/>
          <w:sz w:val="20"/>
          <w:szCs w:val="20"/>
        </w:rPr>
      </w:pPr>
    </w:p>
    <w:p w:rsidR="00087092" w:rsidRDefault="00087092" w:rsidP="009A17D0">
      <w:pPr>
        <w:pStyle w:val="PlainText"/>
        <w:rPr>
          <w:rFonts w:ascii="Times New Roman" w:hAnsi="Times New Roman" w:cs="Times New Roman"/>
          <w:b/>
          <w:bCs/>
          <w:color w:val="365F91" w:themeColor="accent1" w:themeShade="BF"/>
          <w:sz w:val="20"/>
          <w:szCs w:val="20"/>
        </w:rPr>
      </w:pPr>
    </w:p>
    <w:p w:rsidR="00087092" w:rsidRDefault="00087092" w:rsidP="009A17D0">
      <w:pPr>
        <w:pStyle w:val="PlainText"/>
        <w:rPr>
          <w:rFonts w:ascii="Times New Roman" w:hAnsi="Times New Roman" w:cs="Times New Roman"/>
          <w:b/>
          <w:bCs/>
          <w:color w:val="365F91" w:themeColor="accent1" w:themeShade="BF"/>
          <w:sz w:val="20"/>
          <w:szCs w:val="20"/>
        </w:rPr>
      </w:pPr>
    </w:p>
    <w:p w:rsidR="00087092" w:rsidRDefault="00087092" w:rsidP="009A17D0">
      <w:pPr>
        <w:pStyle w:val="PlainText"/>
        <w:rPr>
          <w:rFonts w:ascii="Times New Roman" w:hAnsi="Times New Roman" w:cs="Times New Roman"/>
          <w:b/>
          <w:bCs/>
          <w:color w:val="365F91" w:themeColor="accent1" w:themeShade="BF"/>
          <w:sz w:val="20"/>
          <w:szCs w:val="20"/>
        </w:rPr>
      </w:pPr>
    </w:p>
    <w:p w:rsidR="009A17D0" w:rsidRPr="00DB3C73" w:rsidRDefault="009A17D0" w:rsidP="009A17D0">
      <w:pPr>
        <w:pStyle w:val="PlainText"/>
        <w:rPr>
          <w:rFonts w:ascii="Times New Roman" w:hAnsi="Times New Roman" w:cs="Times New Roman"/>
          <w:b/>
          <w:bCs/>
          <w:color w:val="365F91" w:themeColor="accent1" w:themeShade="BF"/>
          <w:sz w:val="20"/>
          <w:szCs w:val="20"/>
        </w:rPr>
      </w:pPr>
      <w:r w:rsidRPr="00DB3C73">
        <w:rPr>
          <w:rFonts w:ascii="Times New Roman" w:hAnsi="Times New Roman" w:cs="Times New Roman"/>
          <w:b/>
          <w:bCs/>
          <w:color w:val="365F91" w:themeColor="accent1" w:themeShade="BF"/>
          <w:sz w:val="20"/>
          <w:szCs w:val="20"/>
        </w:rPr>
        <w:lastRenderedPageBreak/>
        <w:t>Bus Data:</w:t>
      </w:r>
    </w:p>
    <w:p w:rsidR="009A17D0" w:rsidRPr="00DB1CA2" w:rsidRDefault="009A17D0" w:rsidP="009A17D0">
      <w:pPr>
        <w:pStyle w:val="PlainText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8205" w:type="dxa"/>
        <w:tblInd w:w="93" w:type="dxa"/>
        <w:tblLook w:val="04A0" w:firstRow="1" w:lastRow="0" w:firstColumn="1" w:lastColumn="0" w:noHBand="0" w:noVBand="1"/>
      </w:tblPr>
      <w:tblGrid>
        <w:gridCol w:w="960"/>
        <w:gridCol w:w="847"/>
        <w:gridCol w:w="847"/>
        <w:gridCol w:w="601"/>
        <w:gridCol w:w="810"/>
        <w:gridCol w:w="720"/>
        <w:gridCol w:w="540"/>
        <w:gridCol w:w="1080"/>
        <w:gridCol w:w="900"/>
        <w:gridCol w:w="900"/>
      </w:tblGrid>
      <w:tr w:rsidR="00087092" w:rsidRPr="00F62B5C" w:rsidTr="0008709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Bus_I</w:t>
            </w:r>
            <w:proofErr w:type="spellEnd"/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Pd</w:t>
            </w:r>
            <w:proofErr w:type="spellEnd"/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Qd</w:t>
            </w:r>
            <w:proofErr w:type="spellEnd"/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Bs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Type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Vm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Va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basekV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Vmax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Vmin</w:t>
            </w:r>
            <w:proofErr w:type="spellEnd"/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2.6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40.4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75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54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28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145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104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145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104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5.5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5.5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45.5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60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60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20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21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114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81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22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5.3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3.5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23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24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28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25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26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27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28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26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18.6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29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26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18.6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19.5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79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56.4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384.7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274.5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384.7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274.5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lastRenderedPageBreak/>
              <w:t>40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40.5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28.3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41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3.6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2.7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42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4.35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3.5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43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26.4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44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24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17.2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45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46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47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48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72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49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50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1244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888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51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23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52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53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227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162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54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59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42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55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56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57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28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58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28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59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26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18.55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60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26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18.55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61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62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24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63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24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64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65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66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4.3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67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68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39.22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26.3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  <w:tr w:rsidR="00087092" w:rsidRPr="00F62B5C" w:rsidTr="000870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69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39.22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26.3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092" w:rsidRPr="00F62B5C" w:rsidRDefault="00087092" w:rsidP="009852C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F62B5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0.9</w:t>
            </w:r>
          </w:p>
        </w:tc>
      </w:tr>
    </w:tbl>
    <w:p w:rsidR="009A17D0" w:rsidRPr="003D4367" w:rsidRDefault="009A17D0" w:rsidP="009852C9">
      <w:pPr>
        <w:pStyle w:val="PlainText"/>
        <w:jc w:val="center"/>
        <w:rPr>
          <w:rFonts w:ascii="Courier New" w:hAnsi="Courier New" w:cs="Courier New"/>
        </w:rPr>
      </w:pPr>
    </w:p>
    <w:p w:rsidR="009A17D0" w:rsidRDefault="009A17D0" w:rsidP="009852C9">
      <w:pPr>
        <w:pStyle w:val="PlainText"/>
        <w:jc w:val="center"/>
        <w:rPr>
          <w:rFonts w:ascii="Courier New" w:hAnsi="Courier New" w:cs="Courier New"/>
        </w:rPr>
      </w:pPr>
    </w:p>
    <w:p w:rsidR="009A17D0" w:rsidRPr="001231ED" w:rsidRDefault="001231ED" w:rsidP="001231ED">
      <w:pPr>
        <w:rPr>
          <w:rFonts w:ascii="Courier New" w:hAnsi="Courier New" w:cs="Courier New"/>
        </w:rPr>
      </w:pPr>
      <w:r w:rsidRPr="00072509">
        <w:rPr>
          <w:rFonts w:ascii="Times New Roman" w:hAnsi="Times New Roman" w:cs="Times New Roman"/>
          <w:b/>
          <w:bCs/>
          <w:sz w:val="20"/>
        </w:rPr>
        <w:t>BEFORE RECONFIGURATIO</w:t>
      </w:r>
      <w:r>
        <w:rPr>
          <w:rFonts w:ascii="Times New Roman" w:hAnsi="Times New Roman" w:cs="Times New Roman"/>
          <w:b/>
          <w:bCs/>
          <w:sz w:val="20"/>
        </w:rPr>
        <w:t>N:</w:t>
      </w:r>
    </w:p>
    <w:p w:rsidR="00A72836" w:rsidRPr="00A72836" w:rsidRDefault="00A72836" w:rsidP="00A72836">
      <w:pPr>
        <w:rPr>
          <w:rFonts w:ascii="Times New Roman" w:hAnsi="Times New Roman" w:cs="Times New Roman"/>
          <w:b/>
          <w:bCs/>
          <w:sz w:val="20"/>
        </w:rPr>
      </w:pPr>
      <w:r w:rsidRPr="00A72836">
        <w:rPr>
          <w:rFonts w:ascii="Times New Roman" w:hAnsi="Times New Roman" w:cs="Times New Roman"/>
          <w:b/>
          <w:bCs/>
          <w:sz w:val="20"/>
        </w:rPr>
        <w:t>"THE DISPLAYED LOAD-FLOW RESULTS ARE FOR 69-BUS RADIAL DISTRIBUTION NETWORK"</w:t>
      </w:r>
    </w:p>
    <w:p w:rsidR="00A72836" w:rsidRDefault="00A72836" w:rsidP="00A72836">
      <w:pPr>
        <w:rPr>
          <w:rFonts w:ascii="Times New Roman" w:hAnsi="Times New Roman" w:cs="Times New Roman"/>
          <w:b/>
          <w:bCs/>
          <w:sz w:val="20"/>
        </w:rPr>
      </w:pPr>
      <w:r w:rsidRPr="00A72836">
        <w:rPr>
          <w:rFonts w:ascii="Times New Roman" w:hAnsi="Times New Roman" w:cs="Times New Roman"/>
          <w:b/>
          <w:bCs/>
          <w:sz w:val="20"/>
        </w:rPr>
        <w:t>Voltage Solution in kV is displayed below...</w:t>
      </w:r>
    </w:p>
    <w:tbl>
      <w:tblPr>
        <w:tblW w:w="2001" w:type="dxa"/>
        <w:tblInd w:w="93" w:type="dxa"/>
        <w:tblLook w:val="04A0" w:firstRow="1" w:lastRow="0" w:firstColumn="1" w:lastColumn="0" w:noHBand="0" w:noVBand="1"/>
      </w:tblPr>
      <w:tblGrid>
        <w:gridCol w:w="960"/>
        <w:gridCol w:w="1227"/>
      </w:tblGrid>
      <w:tr w:rsidR="00F62B5C" w:rsidRPr="00F62B5C" w:rsidTr="00F62B5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Bus No.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Voltage(kV)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12.66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12.6596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12.6592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12.658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12.6476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12.5345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12.4168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12.3888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12.3744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12.3111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12.2972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12.2571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12.2201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12.1834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12.1471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12.1403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12.1292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12.129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12.1232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12.1194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21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12.1133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12.1132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23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12.1123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24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12.1103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25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12.1081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12.1073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27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12.107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28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12.6591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29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12.6582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12.6566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31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12.6564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32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12.655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33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12.6518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34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12.6475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35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12.6467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36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12.6573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37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12.6416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38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12.5929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39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12.586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12.3883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41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12.3882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42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12.3391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43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12.2981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44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12.2414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45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12.1861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46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11.9016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47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11.7616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48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11.7074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49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11.6438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11.5502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51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11.5465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52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11.5416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53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11.5176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54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11.5103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55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12.2964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56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12.2964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57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12.253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58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12.2529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59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12.659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12.6568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61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12.6548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62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12.6542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63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12.6542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64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12.6454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65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12.6417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66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12.6412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67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12.6411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68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12.6398</w:t>
            </w:r>
          </w:p>
        </w:tc>
      </w:tr>
    </w:tbl>
    <w:p w:rsidR="00F62B5C" w:rsidRPr="00A72836" w:rsidRDefault="00F62B5C" w:rsidP="009852C9">
      <w:pPr>
        <w:jc w:val="center"/>
        <w:rPr>
          <w:rFonts w:ascii="Times New Roman" w:hAnsi="Times New Roman" w:cs="Times New Roman"/>
          <w:b/>
          <w:bCs/>
          <w:sz w:val="20"/>
        </w:rPr>
      </w:pPr>
    </w:p>
    <w:p w:rsidR="00F62B5C" w:rsidRPr="00087092" w:rsidRDefault="00A72836" w:rsidP="00F62B5C">
      <w:pPr>
        <w:rPr>
          <w:rFonts w:ascii="Times New Roman" w:hAnsi="Times New Roman" w:cs="Times New Roman"/>
          <w:b/>
          <w:bCs/>
          <w:sz w:val="20"/>
        </w:rPr>
      </w:pPr>
      <w:r w:rsidRPr="00A72836">
        <w:rPr>
          <w:rFonts w:ascii="Times New Roman" w:hAnsi="Times New Roman" w:cs="Times New Roman"/>
          <w:b/>
          <w:bCs/>
          <w:sz w:val="20"/>
        </w:rPr>
        <w:t>Losses in each Line segment a</w:t>
      </w:r>
      <w:r w:rsidR="00087092">
        <w:rPr>
          <w:rFonts w:ascii="Times New Roman" w:hAnsi="Times New Roman" w:cs="Times New Roman"/>
          <w:b/>
          <w:bCs/>
          <w:sz w:val="20"/>
        </w:rPr>
        <w:t xml:space="preserve">re displayed in </w:t>
      </w:r>
      <w:proofErr w:type="spellStart"/>
      <w:r w:rsidR="00087092">
        <w:rPr>
          <w:rFonts w:ascii="Times New Roman" w:hAnsi="Times New Roman" w:cs="Times New Roman"/>
          <w:b/>
          <w:bCs/>
          <w:sz w:val="20"/>
        </w:rPr>
        <w:t>kWs</w:t>
      </w:r>
      <w:proofErr w:type="spellEnd"/>
      <w:r w:rsidR="00087092">
        <w:rPr>
          <w:rFonts w:ascii="Times New Roman" w:hAnsi="Times New Roman" w:cs="Times New Roman"/>
          <w:b/>
          <w:bCs/>
          <w:sz w:val="20"/>
        </w:rPr>
        <w:t xml:space="preserve"> and </w:t>
      </w:r>
      <w:proofErr w:type="spellStart"/>
      <w:r w:rsidR="00087092">
        <w:rPr>
          <w:rFonts w:ascii="Times New Roman" w:hAnsi="Times New Roman" w:cs="Times New Roman"/>
          <w:b/>
          <w:bCs/>
          <w:sz w:val="20"/>
        </w:rPr>
        <w:t>kVAr</w:t>
      </w:r>
      <w:proofErr w:type="spellEnd"/>
      <w:r w:rsidR="00087092">
        <w:rPr>
          <w:rFonts w:ascii="Times New Roman" w:hAnsi="Times New Roman" w:cs="Times New Roman"/>
          <w:b/>
          <w:bCs/>
          <w:sz w:val="20"/>
        </w:rPr>
        <w:t>...</w:t>
      </w:r>
      <w:r w:rsidRPr="00A72836">
        <w:rPr>
          <w:rFonts w:ascii="Times New Roman" w:hAnsi="Times New Roman" w:cs="Times New Roman"/>
          <w:sz w:val="20"/>
        </w:rPr>
        <w:t xml:space="preserve">   </w:t>
      </w:r>
    </w:p>
    <w:tbl>
      <w:tblPr>
        <w:tblW w:w="2917" w:type="dxa"/>
        <w:tblInd w:w="93" w:type="dxa"/>
        <w:tblLook w:val="04A0" w:firstRow="1" w:lastRow="0" w:firstColumn="1" w:lastColumn="0" w:noHBand="0" w:noVBand="1"/>
      </w:tblPr>
      <w:tblGrid>
        <w:gridCol w:w="960"/>
        <w:gridCol w:w="1094"/>
        <w:gridCol w:w="1183"/>
      </w:tblGrid>
      <w:tr w:rsidR="00F62B5C" w:rsidRPr="00F62B5C" w:rsidTr="00F62B5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Line No.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Loss(</w:t>
            </w:r>
            <w:proofErr w:type="spellStart"/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kWs</w:t>
            </w:r>
            <w:proofErr w:type="spellEnd"/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)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Loss(</w:t>
            </w:r>
            <w:proofErr w:type="spellStart"/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kVAr</w:t>
            </w:r>
            <w:proofErr w:type="spellEnd"/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)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0.075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0.18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0.075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0.18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0.195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0.468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1.937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2.2688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28.2447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14.3847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29.3528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14.9498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6.8956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3.5151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3.3756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1.7186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4.7784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1.5794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1.015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0.3356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2.1927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0.7246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1.2875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0.425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1.247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0.4121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1.2061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0.3985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0.2241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0.0741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0.3209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0.1061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0.0026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0.0009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0.1044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0.0345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0.0671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0.0222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0.1077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0.0356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0.0002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0.0051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0.0017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0.0112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0.0037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0.002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0.0025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0.0008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0.0001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0.0009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0.0026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0.0063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0.0058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0.0019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0.0003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0.0051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0.0017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0.0123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0.0041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0.0104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0.0034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0.0002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0.0233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0.0575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0.5828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1.4266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1.6335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3.997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0.1159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0.2835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0.0018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0.0009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5.7813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2.9438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6.7115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3.4186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9.1248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4.6459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8.7902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4.4779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49.6849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16.6773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24.4894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8.2183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9.5058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3.1436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10.6711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3.2392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14.0263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7.1445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0.1121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0.0571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0.1349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0.0687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0.6612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0.3368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0.0412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0.021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0.0026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0.0008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0.0233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0.0077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0.0014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0.0034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0.0151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0.0369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0.0173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0.0202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0.0058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0.0002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0.0487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0.0569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0.0201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0.0235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0.0027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0.0031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0.0006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0.0061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0.0077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</w:tr>
    </w:tbl>
    <w:p w:rsidR="00DB3C73" w:rsidRDefault="00DB3C73" w:rsidP="009852C9">
      <w:pPr>
        <w:jc w:val="center"/>
        <w:rPr>
          <w:rFonts w:ascii="Times New Roman" w:hAnsi="Times New Roman" w:cs="Times New Roman"/>
          <w:b/>
          <w:bCs/>
          <w:sz w:val="20"/>
        </w:rPr>
      </w:pPr>
    </w:p>
    <w:p w:rsidR="00A72836" w:rsidRPr="00BF1431" w:rsidRDefault="00A72836" w:rsidP="00A72836">
      <w:pPr>
        <w:rPr>
          <w:rFonts w:ascii="Times New Roman" w:hAnsi="Times New Roman" w:cs="Times New Roman"/>
          <w:b/>
          <w:bCs/>
          <w:sz w:val="20"/>
        </w:rPr>
      </w:pPr>
      <w:r w:rsidRPr="00BF1431">
        <w:rPr>
          <w:rFonts w:ascii="Times New Roman" w:hAnsi="Times New Roman" w:cs="Times New Roman"/>
          <w:b/>
          <w:bCs/>
          <w:sz w:val="20"/>
        </w:rPr>
        <w:t xml:space="preserve">Total Lines Losses in kW, </w:t>
      </w:r>
      <w:proofErr w:type="spellStart"/>
      <w:r w:rsidRPr="00BF1431">
        <w:rPr>
          <w:rFonts w:ascii="Times New Roman" w:hAnsi="Times New Roman" w:cs="Times New Roman"/>
          <w:b/>
          <w:bCs/>
          <w:sz w:val="20"/>
        </w:rPr>
        <w:t>kVAr</w:t>
      </w:r>
      <w:proofErr w:type="spellEnd"/>
      <w:r w:rsidRPr="00BF1431">
        <w:rPr>
          <w:rFonts w:ascii="Times New Roman" w:hAnsi="Times New Roman" w:cs="Times New Roman"/>
          <w:b/>
          <w:bCs/>
          <w:sz w:val="20"/>
        </w:rPr>
        <w:t>, and in kVA are...</w:t>
      </w:r>
    </w:p>
    <w:p w:rsidR="00A72836" w:rsidRPr="00CF4C04" w:rsidRDefault="00A72836" w:rsidP="00A72836">
      <w:pPr>
        <w:rPr>
          <w:rFonts w:ascii="Times New Roman" w:hAnsi="Times New Roman" w:cs="Times New Roman"/>
          <w:b/>
          <w:bCs/>
          <w:sz w:val="20"/>
        </w:rPr>
      </w:pPr>
      <w:r w:rsidRPr="00A72836">
        <w:rPr>
          <w:rFonts w:ascii="Times New Roman" w:hAnsi="Times New Roman" w:cs="Times New Roman"/>
          <w:sz w:val="20"/>
        </w:rPr>
        <w:t xml:space="preserve">  </w:t>
      </w:r>
      <w:proofErr w:type="spellStart"/>
      <w:r w:rsidRPr="00A72836">
        <w:rPr>
          <w:rFonts w:ascii="Times New Roman" w:hAnsi="Times New Roman" w:cs="Times New Roman"/>
          <w:sz w:val="20"/>
        </w:rPr>
        <w:t>TotalkW</w:t>
      </w:r>
      <w:proofErr w:type="spellEnd"/>
      <w:r w:rsidRPr="00A72836">
        <w:rPr>
          <w:rFonts w:ascii="Times New Roman" w:hAnsi="Times New Roman" w:cs="Times New Roman"/>
          <w:sz w:val="20"/>
        </w:rPr>
        <w:t xml:space="preserve">   </w:t>
      </w:r>
      <w:r w:rsidR="00BF1431">
        <w:rPr>
          <w:rFonts w:ascii="Times New Roman" w:hAnsi="Times New Roman" w:cs="Times New Roman"/>
          <w:sz w:val="20"/>
        </w:rPr>
        <w:tab/>
      </w:r>
      <w:proofErr w:type="spellStart"/>
      <w:r w:rsidRPr="00A72836">
        <w:rPr>
          <w:rFonts w:ascii="Times New Roman" w:hAnsi="Times New Roman" w:cs="Times New Roman"/>
          <w:sz w:val="20"/>
        </w:rPr>
        <w:t>TotalkVAr</w:t>
      </w:r>
      <w:proofErr w:type="spellEnd"/>
      <w:r w:rsidRPr="00A72836">
        <w:rPr>
          <w:rFonts w:ascii="Times New Roman" w:hAnsi="Times New Roman" w:cs="Times New Roman"/>
          <w:sz w:val="20"/>
        </w:rPr>
        <w:t xml:space="preserve">  </w:t>
      </w:r>
      <w:r w:rsidR="00BF1431">
        <w:rPr>
          <w:rFonts w:ascii="Times New Roman" w:hAnsi="Times New Roman" w:cs="Times New Roman"/>
          <w:sz w:val="20"/>
        </w:rPr>
        <w:tab/>
      </w:r>
      <w:proofErr w:type="spellStart"/>
      <w:r w:rsidRPr="00A72836">
        <w:rPr>
          <w:rFonts w:ascii="Times New Roman" w:hAnsi="Times New Roman" w:cs="Times New Roman"/>
          <w:sz w:val="20"/>
        </w:rPr>
        <w:t>TotalkVA</w:t>
      </w:r>
      <w:proofErr w:type="spellEnd"/>
    </w:p>
    <w:p w:rsidR="00A72836" w:rsidRPr="00CF4C04" w:rsidRDefault="00A72836" w:rsidP="00A72836">
      <w:pPr>
        <w:rPr>
          <w:rFonts w:ascii="Times New Roman" w:hAnsi="Times New Roman" w:cs="Times New Roman"/>
          <w:b/>
          <w:bCs/>
          <w:color w:val="FF0000"/>
          <w:sz w:val="20"/>
        </w:rPr>
      </w:pPr>
      <w:r w:rsidRPr="00DB3C73">
        <w:rPr>
          <w:rFonts w:ascii="Times New Roman" w:hAnsi="Times New Roman" w:cs="Times New Roman"/>
          <w:color w:val="FF0000"/>
          <w:sz w:val="20"/>
        </w:rPr>
        <w:t xml:space="preserve">  </w:t>
      </w:r>
      <w:r w:rsidRPr="00CF4C04">
        <w:rPr>
          <w:rFonts w:ascii="Times New Roman" w:hAnsi="Times New Roman" w:cs="Times New Roman"/>
          <w:b/>
          <w:bCs/>
          <w:color w:val="FF0000"/>
          <w:sz w:val="20"/>
        </w:rPr>
        <w:t xml:space="preserve">225.0028 </w:t>
      </w:r>
      <w:r w:rsidR="00BF1431" w:rsidRPr="00CF4C04">
        <w:rPr>
          <w:rFonts w:ascii="Times New Roman" w:hAnsi="Times New Roman" w:cs="Times New Roman"/>
          <w:b/>
          <w:bCs/>
          <w:color w:val="FF0000"/>
          <w:sz w:val="20"/>
        </w:rPr>
        <w:tab/>
      </w:r>
      <w:r w:rsidRPr="00CF4C04">
        <w:rPr>
          <w:rFonts w:ascii="Times New Roman" w:hAnsi="Times New Roman" w:cs="Times New Roman"/>
          <w:b/>
          <w:bCs/>
          <w:color w:val="FF0000"/>
          <w:sz w:val="20"/>
        </w:rPr>
        <w:t xml:space="preserve"> 102.1659  </w:t>
      </w:r>
      <w:r w:rsidR="00BF1431" w:rsidRPr="00CF4C04">
        <w:rPr>
          <w:rFonts w:ascii="Times New Roman" w:hAnsi="Times New Roman" w:cs="Times New Roman"/>
          <w:b/>
          <w:bCs/>
          <w:color w:val="FF0000"/>
          <w:sz w:val="20"/>
        </w:rPr>
        <w:tab/>
      </w:r>
      <w:r w:rsidRPr="00CF4C04">
        <w:rPr>
          <w:rFonts w:ascii="Times New Roman" w:hAnsi="Times New Roman" w:cs="Times New Roman"/>
          <w:b/>
          <w:bCs/>
          <w:color w:val="FF0000"/>
          <w:sz w:val="20"/>
        </w:rPr>
        <w:t>247.1116</w:t>
      </w:r>
    </w:p>
    <w:p w:rsidR="00A72836" w:rsidRPr="00A72836" w:rsidRDefault="00A72836" w:rsidP="00A72836">
      <w:pPr>
        <w:rPr>
          <w:rFonts w:ascii="Times New Roman" w:hAnsi="Times New Roman" w:cs="Times New Roman"/>
          <w:b/>
          <w:bCs/>
          <w:sz w:val="20"/>
        </w:rPr>
      </w:pPr>
    </w:p>
    <w:p w:rsidR="001231ED" w:rsidRPr="00072509" w:rsidRDefault="001231ED" w:rsidP="001231ED">
      <w:pPr>
        <w:rPr>
          <w:rFonts w:ascii="Times New Roman" w:hAnsi="Times New Roman" w:cs="Times New Roman"/>
          <w:b/>
          <w:bCs/>
          <w:sz w:val="20"/>
        </w:rPr>
      </w:pPr>
      <w:r w:rsidRPr="00DB3C73">
        <w:rPr>
          <w:rFonts w:ascii="Times New Roman" w:hAnsi="Times New Roman" w:cs="Times New Roman"/>
          <w:b/>
          <w:bCs/>
          <w:sz w:val="20"/>
        </w:rPr>
        <w:t>AFTER RECONFIGURATION</w:t>
      </w:r>
      <w:r w:rsidR="00DB3C73">
        <w:rPr>
          <w:rFonts w:ascii="Times New Roman" w:hAnsi="Times New Roman" w:cs="Times New Roman"/>
          <w:b/>
          <w:bCs/>
          <w:sz w:val="20"/>
        </w:rPr>
        <w:t>:</w:t>
      </w:r>
    </w:p>
    <w:p w:rsidR="00D53E1A" w:rsidRPr="00D53E1A" w:rsidRDefault="00D53E1A" w:rsidP="00D53E1A">
      <w:pPr>
        <w:rPr>
          <w:rFonts w:ascii="Times New Roman" w:hAnsi="Times New Roman" w:cs="Times New Roman"/>
          <w:b/>
          <w:bCs/>
          <w:sz w:val="20"/>
        </w:rPr>
      </w:pPr>
      <w:r w:rsidRPr="00D53E1A">
        <w:rPr>
          <w:rFonts w:ascii="Times New Roman" w:hAnsi="Times New Roman" w:cs="Times New Roman"/>
          <w:b/>
          <w:bCs/>
          <w:sz w:val="20"/>
        </w:rPr>
        <w:t>"THE DISPLAYED LOAD-FLOW RESULTS ARE FOR 69-BUS RADIAL DISTRIBUTION NETWORK"</w:t>
      </w:r>
    </w:p>
    <w:p w:rsidR="00D53E1A" w:rsidRDefault="00D53E1A" w:rsidP="00D53E1A">
      <w:pPr>
        <w:rPr>
          <w:rFonts w:ascii="Times New Roman" w:hAnsi="Times New Roman" w:cs="Times New Roman"/>
          <w:b/>
          <w:bCs/>
          <w:sz w:val="20"/>
        </w:rPr>
      </w:pPr>
      <w:r w:rsidRPr="00B97091">
        <w:rPr>
          <w:rFonts w:ascii="Times New Roman" w:hAnsi="Times New Roman" w:cs="Times New Roman"/>
          <w:b/>
          <w:bCs/>
          <w:sz w:val="20"/>
        </w:rPr>
        <w:t>Voltage Solution in kV is displayed below...</w:t>
      </w:r>
    </w:p>
    <w:tbl>
      <w:tblPr>
        <w:tblW w:w="2001" w:type="dxa"/>
        <w:tblInd w:w="93" w:type="dxa"/>
        <w:tblLook w:val="04A0" w:firstRow="1" w:lastRow="0" w:firstColumn="1" w:lastColumn="0" w:noHBand="0" w:noVBand="1"/>
      </w:tblPr>
      <w:tblGrid>
        <w:gridCol w:w="960"/>
        <w:gridCol w:w="1227"/>
      </w:tblGrid>
      <w:tr w:rsidR="00F62B5C" w:rsidRPr="00F62B5C" w:rsidTr="00F62B5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Bus No.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Voltage(kV)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12.66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12.6598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12.6595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12.6589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12.6544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12.6064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12.5565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12.5448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12.5392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12.4696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12.4543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12.4086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12.3632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12.318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12.273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16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12.2647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12.2505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12.2503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12.2417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12.2362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21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12.2272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12.227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23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12.2248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24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12.2199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25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12.2114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12.2079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27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12.2062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28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12.6594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29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12.6585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12.657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31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12.6567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32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12.6554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33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12.6521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34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12.6479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35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12.647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36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12.6582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37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12.6424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38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12.5938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39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12.5869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12.5444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41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12.5442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42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12.5363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43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12.5329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44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12.5291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45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12.526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46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12.5102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47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12.5024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48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12.4994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49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12.4994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12.6425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51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12.6375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52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12.6155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53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12.5832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54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12.5821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55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12.4543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56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12.4529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57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12.4086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58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12.4086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59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12.6406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12.6395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61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12.6393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62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12.6392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63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12.6366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64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12.6366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65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12.2061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66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12.2047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67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12.2047</w:t>
            </w:r>
          </w:p>
        </w:tc>
      </w:tr>
      <w:tr w:rsidR="00F62B5C" w:rsidRPr="00F62B5C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68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B5C" w:rsidRPr="00F62B5C" w:rsidRDefault="00F62B5C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62B5C">
              <w:rPr>
                <w:rFonts w:ascii="Times New Roman" w:eastAsia="Times New Roman" w:hAnsi="Times New Roman" w:cs="Times New Roman"/>
                <w:color w:val="000000"/>
                <w:sz w:val="20"/>
              </w:rPr>
              <w:t>12.1875</w:t>
            </w:r>
          </w:p>
        </w:tc>
      </w:tr>
    </w:tbl>
    <w:p w:rsidR="00F62B5C" w:rsidRPr="00B97091" w:rsidRDefault="00F62B5C" w:rsidP="009852C9">
      <w:pPr>
        <w:jc w:val="center"/>
        <w:rPr>
          <w:rFonts w:ascii="Times New Roman" w:hAnsi="Times New Roman" w:cs="Times New Roman"/>
          <w:b/>
          <w:bCs/>
          <w:sz w:val="20"/>
        </w:rPr>
      </w:pPr>
    </w:p>
    <w:p w:rsidR="00D53E1A" w:rsidRDefault="00D53E1A" w:rsidP="00D53E1A">
      <w:pPr>
        <w:rPr>
          <w:rFonts w:ascii="Times New Roman" w:hAnsi="Times New Roman" w:cs="Times New Roman"/>
          <w:b/>
          <w:bCs/>
          <w:sz w:val="20"/>
        </w:rPr>
      </w:pPr>
      <w:r w:rsidRPr="00B97091">
        <w:rPr>
          <w:rFonts w:ascii="Times New Roman" w:hAnsi="Times New Roman" w:cs="Times New Roman"/>
          <w:b/>
          <w:bCs/>
          <w:sz w:val="20"/>
        </w:rPr>
        <w:t xml:space="preserve">Losses in each Line segment are displayed in </w:t>
      </w:r>
      <w:proofErr w:type="spellStart"/>
      <w:r w:rsidRPr="00B97091">
        <w:rPr>
          <w:rFonts w:ascii="Times New Roman" w:hAnsi="Times New Roman" w:cs="Times New Roman"/>
          <w:b/>
          <w:bCs/>
          <w:sz w:val="20"/>
        </w:rPr>
        <w:t>kWs</w:t>
      </w:r>
      <w:proofErr w:type="spellEnd"/>
      <w:r w:rsidRPr="00B97091">
        <w:rPr>
          <w:rFonts w:ascii="Times New Roman" w:hAnsi="Times New Roman" w:cs="Times New Roman"/>
          <w:b/>
          <w:bCs/>
          <w:sz w:val="20"/>
        </w:rPr>
        <w:t xml:space="preserve"> and </w:t>
      </w:r>
      <w:proofErr w:type="spellStart"/>
      <w:r w:rsidRPr="00B97091">
        <w:rPr>
          <w:rFonts w:ascii="Times New Roman" w:hAnsi="Times New Roman" w:cs="Times New Roman"/>
          <w:b/>
          <w:bCs/>
          <w:sz w:val="20"/>
        </w:rPr>
        <w:t>kVAr</w:t>
      </w:r>
      <w:proofErr w:type="spellEnd"/>
      <w:r w:rsidRPr="00B97091">
        <w:rPr>
          <w:rFonts w:ascii="Times New Roman" w:hAnsi="Times New Roman" w:cs="Times New Roman"/>
          <w:b/>
          <w:bCs/>
          <w:sz w:val="20"/>
        </w:rPr>
        <w:t>...</w:t>
      </w:r>
    </w:p>
    <w:tbl>
      <w:tblPr>
        <w:tblW w:w="2917" w:type="dxa"/>
        <w:tblInd w:w="93" w:type="dxa"/>
        <w:tblLook w:val="04A0" w:firstRow="1" w:lastRow="0" w:firstColumn="1" w:lastColumn="0" w:noHBand="0" w:noVBand="1"/>
      </w:tblPr>
      <w:tblGrid>
        <w:gridCol w:w="960"/>
        <w:gridCol w:w="1094"/>
        <w:gridCol w:w="1183"/>
      </w:tblGrid>
      <w:tr w:rsidR="00CB0379" w:rsidRPr="00CB0379" w:rsidTr="00CB037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Line No.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Loss(</w:t>
            </w:r>
            <w:proofErr w:type="spellStart"/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kWs</w:t>
            </w:r>
            <w:proofErr w:type="spellEnd"/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)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Loss(</w:t>
            </w:r>
            <w:proofErr w:type="spellStart"/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kVAr</w:t>
            </w:r>
            <w:proofErr w:type="spellEnd"/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)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0.0241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0.0578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0.0241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0.0578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0.0605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0.1451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0.3497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0.4096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5.0997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2.5972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5.2859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2.6922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1.1933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0.6083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0.514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0.2617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5.7635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1.905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1.2335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0.4079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2.8493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0.9416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1.9375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0.6396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1.8934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0.6257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1.8485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0.6108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0.3435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0.1136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0.5224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0.1728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0.0047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0.0016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0.2221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0.0734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0.1428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0.0472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0.2299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0.076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0.0029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0.001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0.0311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0.0103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0.0678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0.0224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0.0935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0.0309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0.0386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0.0127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0.0165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0.0055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0.0009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0.0026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0.0063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0.0058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0.0019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0.0003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0.0051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0.0017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0.0123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0.0041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0.0104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0.0034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0.0002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0.0233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0.0575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0.5827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1.4264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1.6333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3.9964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0.1159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0.2835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0.0017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0.0009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0.0405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0.0206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0.0445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0.0227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0.0424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0.0216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0.0273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0.0139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0.1545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0.0519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0.0762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0.0256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0.0296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0.0098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0.2079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0.1059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2.7145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1.3816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1.1888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0.6055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0.0011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0.0006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0.3768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0.1122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0.0001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11.6431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28.5785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0.0077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0.0002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1.7727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2.0682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0.0222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0.0258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1.0653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1.3431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19.5372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26.0496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0.001</w:t>
            </w:r>
          </w:p>
        </w:tc>
      </w:tr>
      <w:tr w:rsidR="00CB0379" w:rsidRPr="00CB0379" w:rsidTr="00CB037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379" w:rsidRPr="00CB0379" w:rsidRDefault="00CB0379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CB0379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</w:tr>
    </w:tbl>
    <w:p w:rsidR="00D53E1A" w:rsidRPr="00D53E1A" w:rsidRDefault="00D53E1A" w:rsidP="00F62B5C">
      <w:pPr>
        <w:rPr>
          <w:rFonts w:ascii="Times New Roman" w:hAnsi="Times New Roman" w:cs="Times New Roman"/>
          <w:sz w:val="20"/>
        </w:rPr>
      </w:pPr>
      <w:r w:rsidRPr="00D53E1A">
        <w:rPr>
          <w:rFonts w:ascii="Times New Roman" w:hAnsi="Times New Roman" w:cs="Times New Roman"/>
          <w:sz w:val="20"/>
        </w:rPr>
        <w:t xml:space="preserve">  </w:t>
      </w:r>
    </w:p>
    <w:p w:rsidR="00D53E1A" w:rsidRPr="00B97091" w:rsidRDefault="00D53E1A" w:rsidP="00D53E1A">
      <w:pPr>
        <w:rPr>
          <w:rFonts w:ascii="Times New Roman" w:hAnsi="Times New Roman" w:cs="Times New Roman"/>
          <w:b/>
          <w:bCs/>
          <w:sz w:val="20"/>
        </w:rPr>
      </w:pPr>
      <w:r w:rsidRPr="00D53E1A">
        <w:rPr>
          <w:rFonts w:ascii="Times New Roman" w:hAnsi="Times New Roman" w:cs="Times New Roman"/>
          <w:sz w:val="20"/>
        </w:rPr>
        <w:t xml:space="preserve"> </w:t>
      </w:r>
      <w:r w:rsidRPr="00B97091">
        <w:rPr>
          <w:rFonts w:ascii="Times New Roman" w:hAnsi="Times New Roman" w:cs="Times New Roman"/>
          <w:b/>
          <w:bCs/>
          <w:sz w:val="20"/>
        </w:rPr>
        <w:t xml:space="preserve">Total Lines Losses in kW, </w:t>
      </w:r>
      <w:proofErr w:type="spellStart"/>
      <w:r w:rsidRPr="00B97091">
        <w:rPr>
          <w:rFonts w:ascii="Times New Roman" w:hAnsi="Times New Roman" w:cs="Times New Roman"/>
          <w:b/>
          <w:bCs/>
          <w:sz w:val="20"/>
        </w:rPr>
        <w:t>kVAr</w:t>
      </w:r>
      <w:proofErr w:type="spellEnd"/>
      <w:r w:rsidRPr="00B97091">
        <w:rPr>
          <w:rFonts w:ascii="Times New Roman" w:hAnsi="Times New Roman" w:cs="Times New Roman"/>
          <w:b/>
          <w:bCs/>
          <w:sz w:val="20"/>
        </w:rPr>
        <w:t>, and in kVA are...</w:t>
      </w:r>
    </w:p>
    <w:p w:rsidR="00D53E1A" w:rsidRPr="00D53E1A" w:rsidRDefault="00D53E1A" w:rsidP="00D53E1A">
      <w:pPr>
        <w:rPr>
          <w:rFonts w:ascii="Times New Roman" w:hAnsi="Times New Roman" w:cs="Times New Roman"/>
          <w:sz w:val="20"/>
        </w:rPr>
      </w:pPr>
      <w:r w:rsidRPr="00D53E1A">
        <w:rPr>
          <w:rFonts w:ascii="Times New Roman" w:hAnsi="Times New Roman" w:cs="Times New Roman"/>
          <w:sz w:val="20"/>
        </w:rPr>
        <w:t xml:space="preserve">  </w:t>
      </w:r>
      <w:proofErr w:type="spellStart"/>
      <w:r w:rsidRPr="00D53E1A">
        <w:rPr>
          <w:rFonts w:ascii="Times New Roman" w:hAnsi="Times New Roman" w:cs="Times New Roman"/>
          <w:sz w:val="20"/>
        </w:rPr>
        <w:t>TotalkW</w:t>
      </w:r>
      <w:proofErr w:type="spellEnd"/>
      <w:r w:rsidRPr="00D53E1A">
        <w:rPr>
          <w:rFonts w:ascii="Times New Roman" w:hAnsi="Times New Roman" w:cs="Times New Roman"/>
          <w:sz w:val="20"/>
        </w:rPr>
        <w:t xml:space="preserve">  </w:t>
      </w:r>
      <w:r w:rsidR="00B97091">
        <w:rPr>
          <w:rFonts w:ascii="Times New Roman" w:hAnsi="Times New Roman" w:cs="Times New Roman"/>
          <w:sz w:val="20"/>
        </w:rPr>
        <w:tab/>
      </w:r>
      <w:proofErr w:type="spellStart"/>
      <w:r w:rsidRPr="00D53E1A">
        <w:rPr>
          <w:rFonts w:ascii="Times New Roman" w:hAnsi="Times New Roman" w:cs="Times New Roman"/>
          <w:sz w:val="20"/>
        </w:rPr>
        <w:t>TotalkVAr</w:t>
      </w:r>
      <w:proofErr w:type="spellEnd"/>
      <w:r w:rsidRPr="00D53E1A">
        <w:rPr>
          <w:rFonts w:ascii="Times New Roman" w:hAnsi="Times New Roman" w:cs="Times New Roman"/>
          <w:sz w:val="20"/>
        </w:rPr>
        <w:t xml:space="preserve">  </w:t>
      </w:r>
      <w:r w:rsidR="00B97091">
        <w:rPr>
          <w:rFonts w:ascii="Times New Roman" w:hAnsi="Times New Roman" w:cs="Times New Roman"/>
          <w:sz w:val="20"/>
        </w:rPr>
        <w:tab/>
      </w:r>
      <w:proofErr w:type="spellStart"/>
      <w:r w:rsidRPr="00D53E1A">
        <w:rPr>
          <w:rFonts w:ascii="Times New Roman" w:hAnsi="Times New Roman" w:cs="Times New Roman"/>
          <w:sz w:val="20"/>
        </w:rPr>
        <w:t>TotalkVA</w:t>
      </w:r>
      <w:proofErr w:type="spellEnd"/>
    </w:p>
    <w:p w:rsidR="00587C4B" w:rsidRPr="00CF4C04" w:rsidRDefault="00D53E1A" w:rsidP="00D53E1A">
      <w:pPr>
        <w:rPr>
          <w:rFonts w:ascii="Times New Roman" w:hAnsi="Times New Roman" w:cs="Times New Roman"/>
          <w:b/>
          <w:bCs/>
          <w:color w:val="FF0000"/>
          <w:sz w:val="20"/>
        </w:rPr>
      </w:pPr>
      <w:r w:rsidRPr="00D53E1A">
        <w:rPr>
          <w:rFonts w:ascii="Times New Roman" w:hAnsi="Times New Roman" w:cs="Times New Roman"/>
          <w:sz w:val="20"/>
        </w:rPr>
        <w:t xml:space="preserve">   </w:t>
      </w:r>
      <w:r w:rsidRPr="00CF4C04">
        <w:rPr>
          <w:rFonts w:ascii="Times New Roman" w:hAnsi="Times New Roman" w:cs="Times New Roman"/>
          <w:b/>
          <w:bCs/>
          <w:color w:val="FF0000"/>
          <w:sz w:val="20"/>
        </w:rPr>
        <w:t xml:space="preserve">71.1381   </w:t>
      </w:r>
      <w:r w:rsidR="00B97091" w:rsidRPr="00CF4C04">
        <w:rPr>
          <w:rFonts w:ascii="Times New Roman" w:hAnsi="Times New Roman" w:cs="Times New Roman"/>
          <w:b/>
          <w:bCs/>
          <w:color w:val="FF0000"/>
          <w:sz w:val="20"/>
        </w:rPr>
        <w:tab/>
      </w:r>
      <w:r w:rsidRPr="00CF4C04">
        <w:rPr>
          <w:rFonts w:ascii="Times New Roman" w:hAnsi="Times New Roman" w:cs="Times New Roman"/>
          <w:b/>
          <w:bCs/>
          <w:color w:val="FF0000"/>
          <w:sz w:val="20"/>
        </w:rPr>
        <w:t xml:space="preserve">78.7572  </w:t>
      </w:r>
      <w:r w:rsidR="00B97091" w:rsidRPr="00CF4C04">
        <w:rPr>
          <w:rFonts w:ascii="Times New Roman" w:hAnsi="Times New Roman" w:cs="Times New Roman"/>
          <w:b/>
          <w:bCs/>
          <w:color w:val="FF0000"/>
          <w:sz w:val="20"/>
        </w:rPr>
        <w:tab/>
      </w:r>
      <w:r w:rsidRPr="00CF4C04">
        <w:rPr>
          <w:rFonts w:ascii="Times New Roman" w:hAnsi="Times New Roman" w:cs="Times New Roman"/>
          <w:b/>
          <w:bCs/>
          <w:color w:val="FF0000"/>
          <w:sz w:val="20"/>
        </w:rPr>
        <w:t>106.1288</w:t>
      </w:r>
    </w:p>
    <w:p w:rsidR="00ED5CEC" w:rsidRDefault="00ED5CEC" w:rsidP="00D53E1A">
      <w:pPr>
        <w:rPr>
          <w:rFonts w:ascii="Times New Roman" w:hAnsi="Times New Roman" w:cs="Times New Roman"/>
          <w:color w:val="FF0000"/>
          <w:sz w:val="20"/>
        </w:rPr>
      </w:pPr>
      <w:bookmarkStart w:id="0" w:name="_GoBack"/>
      <w:bookmarkEnd w:id="0"/>
    </w:p>
    <w:p w:rsidR="00ED5CEC" w:rsidRDefault="00ED5CEC" w:rsidP="00D53E1A">
      <w:pPr>
        <w:rPr>
          <w:rFonts w:ascii="Times New Roman" w:hAnsi="Times New Roman" w:cs="Times New Roman"/>
          <w:color w:val="FF0000"/>
          <w:sz w:val="20"/>
        </w:rPr>
      </w:pPr>
    </w:p>
    <w:p w:rsidR="00A80C56" w:rsidRPr="009852C9" w:rsidRDefault="00ED5CEC" w:rsidP="00A80C56">
      <w:pPr>
        <w:rPr>
          <w:rFonts w:ascii="Times New Roman" w:hAnsi="Times New Roman" w:cs="Times New Roman"/>
          <w:color w:val="FF0000"/>
          <w:sz w:val="20"/>
        </w:rPr>
      </w:pPr>
      <w:r>
        <w:rPr>
          <w:rFonts w:ascii="Times New Roman" w:hAnsi="Times New Roman" w:cs="Times New Roman"/>
          <w:noProof/>
          <w:color w:val="FF0000"/>
          <w:sz w:val="20"/>
        </w:rPr>
        <w:drawing>
          <wp:inline distT="0" distB="0" distL="0" distR="0" wp14:anchorId="3B49B177" wp14:editId="152A02E4">
            <wp:extent cx="5486400" cy="3200400"/>
            <wp:effectExtent l="0" t="0" r="19050" b="1905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62B5C" w:rsidRPr="00A878E4" w:rsidRDefault="00A878E4" w:rsidP="00A80C56">
      <w:pPr>
        <w:rPr>
          <w:rFonts w:ascii="Times New Roman" w:hAnsi="Times New Roman" w:cs="Times New Roman"/>
          <w:b/>
          <w:bCs/>
          <w:sz w:val="20"/>
        </w:rPr>
      </w:pPr>
      <w:r w:rsidRPr="00A878E4">
        <w:rPr>
          <w:rFonts w:ascii="Times New Roman" w:hAnsi="Times New Roman" w:cs="Times New Roman"/>
          <w:b/>
          <w:bCs/>
          <w:sz w:val="20"/>
        </w:rPr>
        <w:t xml:space="preserve">Before and </w:t>
      </w:r>
      <w:proofErr w:type="gramStart"/>
      <w:r w:rsidRPr="00A878E4">
        <w:rPr>
          <w:rFonts w:ascii="Times New Roman" w:hAnsi="Times New Roman" w:cs="Times New Roman"/>
          <w:b/>
          <w:bCs/>
          <w:sz w:val="20"/>
        </w:rPr>
        <w:t>After</w:t>
      </w:r>
      <w:proofErr w:type="gramEnd"/>
      <w:r w:rsidRPr="00A878E4">
        <w:rPr>
          <w:rFonts w:ascii="Times New Roman" w:hAnsi="Times New Roman" w:cs="Times New Roman"/>
          <w:b/>
          <w:bCs/>
          <w:sz w:val="20"/>
        </w:rPr>
        <w:t xml:space="preserve"> reconfiguration bus voltages:</w:t>
      </w:r>
    </w:p>
    <w:tbl>
      <w:tblPr>
        <w:tblW w:w="4121" w:type="dxa"/>
        <w:tblInd w:w="93" w:type="dxa"/>
        <w:tblLook w:val="04A0" w:firstRow="1" w:lastRow="0" w:firstColumn="1" w:lastColumn="0" w:noHBand="0" w:noVBand="1"/>
      </w:tblPr>
      <w:tblGrid>
        <w:gridCol w:w="960"/>
        <w:gridCol w:w="1516"/>
        <w:gridCol w:w="1645"/>
      </w:tblGrid>
      <w:tr w:rsidR="00A80C56" w:rsidRPr="00A80C56" w:rsidTr="00F62B5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Bus No.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Before Reconfiguration Voltage(</w:t>
            </w:r>
            <w:proofErr w:type="spellStart"/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kv</w:t>
            </w:r>
            <w:proofErr w:type="spellEnd"/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)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A80C56">
              <w:rPr>
                <w:rFonts w:ascii="Calibri" w:eastAsia="Times New Roman" w:hAnsi="Calibri" w:cs="Calibri"/>
                <w:color w:val="000000"/>
                <w:szCs w:val="22"/>
              </w:rPr>
              <w:t>After Reconfiguration Voltage (</w:t>
            </w:r>
            <w:proofErr w:type="spellStart"/>
            <w:r w:rsidRPr="00A80C56">
              <w:rPr>
                <w:rFonts w:ascii="Calibri" w:eastAsia="Times New Roman" w:hAnsi="Calibri" w:cs="Calibri"/>
                <w:color w:val="000000"/>
                <w:szCs w:val="22"/>
              </w:rPr>
              <w:t>Kv</w:t>
            </w:r>
            <w:proofErr w:type="spellEnd"/>
            <w:r w:rsidRPr="00A80C56">
              <w:rPr>
                <w:rFonts w:ascii="Calibri" w:eastAsia="Times New Roman" w:hAnsi="Calibri" w:cs="Calibri"/>
                <w:color w:val="000000"/>
                <w:szCs w:val="22"/>
              </w:rPr>
              <w:t>)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12.66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12.6596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12.6598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12.6592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12.6595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12.658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12.6589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12.6476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12.6544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12.5345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12.6064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12.4168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12.5565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12.3888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12.5448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12.3744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12.5392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12.3111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12.4696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12.2972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12.4543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12.2571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12.4086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12.2201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12.3632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12.1834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12.318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12.1471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12.273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12.1403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12.2647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12.1292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12.2505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12.129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12.2503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12.1232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12.2417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12.1194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12.2362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21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12.1133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12.2272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12.1132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12.227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23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12.1123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12.2248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24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12.1103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12.2199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25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12.1081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12.2114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26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12.1073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12.2079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27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12.107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12.2062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28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12.6591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12.6594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29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12.6582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12.6585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30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12.6566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12.657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31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12.6564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12.6567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32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12.655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12.6554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33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12.6518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12.6521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34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12.6475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12.6479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35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12.6467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12.647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36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12.6573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12.6582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37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12.6416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12.6424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38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12.5929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12.5938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39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12.586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12.5869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40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12.3883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12.5444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41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12.3882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12.5442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42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12.3391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12.5363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43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12.2981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12.5329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44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12.2414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12.5291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45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12.1861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12.526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46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11.9016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12.5102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47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11.7616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12.5024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48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11.7074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12.4994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49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11.6438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12.4994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50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11.5502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12.6425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51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11.5465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12.6375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52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11.5416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12.6155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53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11.5176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12.5832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54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11.5103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12.5821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55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12.2964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12.4543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56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12.2964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12.4529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57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12.253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12.4086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58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12.2529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12.4086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59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12.659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12.6406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60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12.6568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12.6395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61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12.6548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12.6393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62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12.6542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12.6392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63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12.6542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12.6366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64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12.6454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12.6366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65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12.6417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12.2061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66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12.6412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12.2047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67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12.6411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12.2047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68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12.6398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12.1875</w:t>
            </w:r>
          </w:p>
        </w:tc>
      </w:tr>
      <w:tr w:rsidR="00A80C56" w:rsidRPr="00A80C56" w:rsidTr="00F62B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69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12.6398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C56" w:rsidRPr="00A80C56" w:rsidRDefault="00A80C56" w:rsidP="0098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80C56">
              <w:rPr>
                <w:rFonts w:ascii="Times New Roman" w:eastAsia="Times New Roman" w:hAnsi="Times New Roman" w:cs="Times New Roman"/>
                <w:color w:val="000000"/>
                <w:sz w:val="20"/>
              </w:rPr>
              <w:t>12.181</w:t>
            </w:r>
          </w:p>
        </w:tc>
      </w:tr>
    </w:tbl>
    <w:p w:rsidR="00A80C56" w:rsidRDefault="00A80C56" w:rsidP="009852C9">
      <w:pPr>
        <w:jc w:val="center"/>
        <w:rPr>
          <w:rFonts w:ascii="Times New Roman" w:hAnsi="Times New Roman" w:cs="Times New Roman"/>
          <w:sz w:val="20"/>
        </w:rPr>
      </w:pPr>
    </w:p>
    <w:p w:rsidR="00ED5CEC" w:rsidRPr="00A80C56" w:rsidRDefault="00A80C56" w:rsidP="00A80C56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</w:rPr>
        <w:drawing>
          <wp:inline distT="0" distB="0" distL="0" distR="0" wp14:anchorId="786C74B6" wp14:editId="73C6679F">
            <wp:extent cx="5486400" cy="3200400"/>
            <wp:effectExtent l="0" t="0" r="19050" b="1905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sectPr w:rsidR="00ED5CEC" w:rsidRPr="00A80C56"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C99" w:rsidRDefault="00997C99" w:rsidP="00FB138E">
      <w:pPr>
        <w:spacing w:after="0" w:line="240" w:lineRule="auto"/>
      </w:pPr>
      <w:r>
        <w:separator/>
      </w:r>
    </w:p>
  </w:endnote>
  <w:endnote w:type="continuationSeparator" w:id="0">
    <w:p w:rsidR="00997C99" w:rsidRDefault="00997C99" w:rsidP="00FB1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06711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B138E" w:rsidRDefault="00FB138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4C04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FB138E" w:rsidRDefault="00FB13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C99" w:rsidRDefault="00997C99" w:rsidP="00FB138E">
      <w:pPr>
        <w:spacing w:after="0" w:line="240" w:lineRule="auto"/>
      </w:pPr>
      <w:r>
        <w:separator/>
      </w:r>
    </w:p>
  </w:footnote>
  <w:footnote w:type="continuationSeparator" w:id="0">
    <w:p w:rsidR="00997C99" w:rsidRDefault="00997C99" w:rsidP="00FB13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EFF"/>
    <w:rsid w:val="000012C1"/>
    <w:rsid w:val="00072509"/>
    <w:rsid w:val="00087092"/>
    <w:rsid w:val="000A06AC"/>
    <w:rsid w:val="001231ED"/>
    <w:rsid w:val="001C097F"/>
    <w:rsid w:val="00227680"/>
    <w:rsid w:val="002633BB"/>
    <w:rsid w:val="00315826"/>
    <w:rsid w:val="00360265"/>
    <w:rsid w:val="00441CB2"/>
    <w:rsid w:val="0045166C"/>
    <w:rsid w:val="004677FA"/>
    <w:rsid w:val="004C651E"/>
    <w:rsid w:val="004D04E8"/>
    <w:rsid w:val="005443EF"/>
    <w:rsid w:val="00587C4B"/>
    <w:rsid w:val="00667A9E"/>
    <w:rsid w:val="006D6665"/>
    <w:rsid w:val="00736FD9"/>
    <w:rsid w:val="007755DD"/>
    <w:rsid w:val="007F0FD9"/>
    <w:rsid w:val="00803051"/>
    <w:rsid w:val="00822ADB"/>
    <w:rsid w:val="009852C9"/>
    <w:rsid w:val="00997C99"/>
    <w:rsid w:val="009A17D0"/>
    <w:rsid w:val="009E0DB5"/>
    <w:rsid w:val="009E50F0"/>
    <w:rsid w:val="00A13360"/>
    <w:rsid w:val="00A31873"/>
    <w:rsid w:val="00A72836"/>
    <w:rsid w:val="00A80C56"/>
    <w:rsid w:val="00A878E4"/>
    <w:rsid w:val="00A87BFA"/>
    <w:rsid w:val="00AB1BCD"/>
    <w:rsid w:val="00B10503"/>
    <w:rsid w:val="00B17511"/>
    <w:rsid w:val="00B97091"/>
    <w:rsid w:val="00BF1431"/>
    <w:rsid w:val="00C20CCF"/>
    <w:rsid w:val="00C31D87"/>
    <w:rsid w:val="00C342F6"/>
    <w:rsid w:val="00CB0379"/>
    <w:rsid w:val="00CF4C04"/>
    <w:rsid w:val="00D53E1A"/>
    <w:rsid w:val="00D54682"/>
    <w:rsid w:val="00D64FD5"/>
    <w:rsid w:val="00D66EFF"/>
    <w:rsid w:val="00DB1CA2"/>
    <w:rsid w:val="00DB3C73"/>
    <w:rsid w:val="00E333E5"/>
    <w:rsid w:val="00E71886"/>
    <w:rsid w:val="00EA26AE"/>
    <w:rsid w:val="00ED5CEC"/>
    <w:rsid w:val="00F55A3C"/>
    <w:rsid w:val="00F62B5C"/>
    <w:rsid w:val="00FB1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C31D87"/>
    <w:pPr>
      <w:spacing w:after="0" w:line="240" w:lineRule="auto"/>
    </w:pPr>
    <w:rPr>
      <w:rFonts w:ascii="Consolas" w:hAnsi="Consolas"/>
      <w:sz w:val="21"/>
      <w:szCs w:val="19"/>
    </w:rPr>
  </w:style>
  <w:style w:type="character" w:customStyle="1" w:styleId="PlainTextChar">
    <w:name w:val="Plain Text Char"/>
    <w:basedOn w:val="DefaultParagraphFont"/>
    <w:link w:val="PlainText"/>
    <w:uiPriority w:val="99"/>
    <w:rsid w:val="00C31D87"/>
    <w:rPr>
      <w:rFonts w:ascii="Consolas" w:hAnsi="Consolas" w:cs="Mangal"/>
      <w:sz w:val="21"/>
      <w:szCs w:val="1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CEC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CEC"/>
    <w:rPr>
      <w:rFonts w:ascii="Tahoma" w:hAnsi="Tahoma" w:cs="Mangal"/>
      <w:sz w:val="16"/>
      <w:szCs w:val="14"/>
    </w:rPr>
  </w:style>
  <w:style w:type="paragraph" w:styleId="Header">
    <w:name w:val="header"/>
    <w:basedOn w:val="Normal"/>
    <w:link w:val="HeaderChar"/>
    <w:uiPriority w:val="99"/>
    <w:unhideWhenUsed/>
    <w:rsid w:val="00FB13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138E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FB13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138E"/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C31D87"/>
    <w:pPr>
      <w:spacing w:after="0" w:line="240" w:lineRule="auto"/>
    </w:pPr>
    <w:rPr>
      <w:rFonts w:ascii="Consolas" w:hAnsi="Consolas"/>
      <w:sz w:val="21"/>
      <w:szCs w:val="19"/>
    </w:rPr>
  </w:style>
  <w:style w:type="character" w:customStyle="1" w:styleId="PlainTextChar">
    <w:name w:val="Plain Text Char"/>
    <w:basedOn w:val="DefaultParagraphFont"/>
    <w:link w:val="PlainText"/>
    <w:uiPriority w:val="99"/>
    <w:rsid w:val="00C31D87"/>
    <w:rPr>
      <w:rFonts w:ascii="Consolas" w:hAnsi="Consolas" w:cs="Mangal"/>
      <w:sz w:val="21"/>
      <w:szCs w:val="1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CEC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CEC"/>
    <w:rPr>
      <w:rFonts w:ascii="Tahoma" w:hAnsi="Tahoma" w:cs="Mangal"/>
      <w:sz w:val="16"/>
      <w:szCs w:val="14"/>
    </w:rPr>
  </w:style>
  <w:style w:type="paragraph" w:styleId="Header">
    <w:name w:val="header"/>
    <w:basedOn w:val="Normal"/>
    <w:link w:val="HeaderChar"/>
    <w:uiPriority w:val="99"/>
    <w:unhideWhenUsed/>
    <w:rsid w:val="00FB13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138E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FB13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138E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200">
                <a:latin typeface="Times New Roman" pitchFamily="18" charset="0"/>
                <a:cs typeface="Times New Roman" pitchFamily="18" charset="0"/>
              </a:rPr>
              <a:t>Before And After Reconfiguration Losses In</a:t>
            </a:r>
            <a:r>
              <a:rPr lang="en-US" sz="1200" baseline="0">
                <a:latin typeface="Times New Roman" pitchFamily="18" charset="0"/>
                <a:cs typeface="Times New Roman" pitchFamily="18" charset="0"/>
              </a:rPr>
              <a:t> 33 Bus Test System</a:t>
            </a:r>
            <a:endParaRPr lang="en-US" sz="12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5434018664333626"/>
          <c:y val="2.3809523809523808E-2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real (or) ohmic loss</c:v>
                </c:pt>
              </c:strCache>
            </c:strRef>
          </c:tx>
          <c:invertIfNegative val="0"/>
          <c:cat>
            <c:strRef>
              <c:f>Sheet1!$A$2:$A$3</c:f>
              <c:strCache>
                <c:ptCount val="2"/>
                <c:pt idx="0">
                  <c:v>before reconfiguration</c:v>
                </c:pt>
                <c:pt idx="1">
                  <c:v>after reconfiguration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202.6771</c:v>
                </c:pt>
                <c:pt idx="1">
                  <c:v>109.6065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reactive power loss</c:v>
                </c:pt>
              </c:strCache>
            </c:strRef>
          </c:tx>
          <c:invertIfNegative val="0"/>
          <c:cat>
            <c:strRef>
              <c:f>Sheet1!$A$2:$A$3</c:f>
              <c:strCache>
                <c:ptCount val="2"/>
                <c:pt idx="0">
                  <c:v>before reconfiguration</c:v>
                </c:pt>
                <c:pt idx="1">
                  <c:v>after reconfiguration</c:v>
                </c:pt>
              </c:strCache>
            </c:strRef>
          </c:cat>
          <c:val>
            <c:numRef>
              <c:f>Sheet1!$C$2:$C$3</c:f>
              <c:numCache>
                <c:formatCode>General</c:formatCode>
                <c:ptCount val="2"/>
                <c:pt idx="0">
                  <c:v>135.14099999999999</c:v>
                </c:pt>
                <c:pt idx="1">
                  <c:v>78.0381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apparent power loss </c:v>
                </c:pt>
              </c:strCache>
            </c:strRef>
          </c:tx>
          <c:invertIfNegative val="0"/>
          <c:cat>
            <c:strRef>
              <c:f>Sheet1!$A$2:$A$3</c:f>
              <c:strCache>
                <c:ptCount val="2"/>
                <c:pt idx="0">
                  <c:v>before reconfiguration</c:v>
                </c:pt>
                <c:pt idx="1">
                  <c:v>after reconfiguration</c:v>
                </c:pt>
              </c:strCache>
            </c:strRef>
          </c:cat>
          <c:val>
            <c:numRef>
              <c:f>Sheet1!$D$2:$D$3</c:f>
              <c:numCache>
                <c:formatCode>General</c:formatCode>
                <c:ptCount val="2"/>
                <c:pt idx="0">
                  <c:v>243.6003</c:v>
                </c:pt>
                <c:pt idx="1">
                  <c:v>134.54939999999999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one"/>
        <c:axId val="83444864"/>
        <c:axId val="83446400"/>
        <c:axId val="0"/>
      </c:bar3DChart>
      <c:catAx>
        <c:axId val="83444864"/>
        <c:scaling>
          <c:orientation val="minMax"/>
        </c:scaling>
        <c:delete val="0"/>
        <c:axPos val="b"/>
        <c:majorTickMark val="out"/>
        <c:minorTickMark val="none"/>
        <c:tickLblPos val="nextTo"/>
        <c:crossAx val="83446400"/>
        <c:crosses val="autoZero"/>
        <c:auto val="1"/>
        <c:lblAlgn val="ctr"/>
        <c:lblOffset val="100"/>
        <c:noMultiLvlLbl val="0"/>
      </c:catAx>
      <c:valAx>
        <c:axId val="834464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344486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ctr">
              <a:defRPr/>
            </a:pPr>
            <a:r>
              <a:rPr lang="en-US" sz="1100">
                <a:latin typeface="Times New Roman" pitchFamily="18" charset="0"/>
                <a:cs typeface="Times New Roman" pitchFamily="18" charset="0"/>
              </a:rPr>
              <a:t>Before And After Reconfiguration Bus</a:t>
            </a:r>
            <a:r>
              <a:rPr lang="en-US" sz="1100" baseline="0">
                <a:latin typeface="Times New Roman" pitchFamily="18" charset="0"/>
                <a:cs typeface="Times New Roman" pitchFamily="18" charset="0"/>
              </a:rPr>
              <a:t> </a:t>
            </a:r>
            <a:r>
              <a:rPr lang="en-US" sz="1100">
                <a:latin typeface="Times New Roman" pitchFamily="18" charset="0"/>
                <a:cs typeface="Times New Roman" pitchFamily="18" charset="0"/>
              </a:rPr>
              <a:t>Voltages In 33 Bus Test System </a:t>
            </a:r>
          </a:p>
        </c:rich>
      </c:tx>
      <c:layout>
        <c:manualLayout>
          <c:xMode val="edge"/>
          <c:yMode val="edge"/>
          <c:x val="6.5659631087780682E-2"/>
          <c:y val="2.3809523809523808E-2"/>
        </c:manualLayout>
      </c:layout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Before Reconfiguration Bus Voltage(Kv)</c:v>
                </c:pt>
              </c:strCache>
            </c:strRef>
          </c:tx>
          <c:marker>
            <c:symbol val="none"/>
          </c:marker>
          <c:cat>
            <c:numRef>
              <c:f>Sheet1!$A$2:$A$34</c:f>
              <c:numCache>
                <c:formatCode>General</c:formatCode>
                <c:ptCount val="3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</c:numCache>
            </c:numRef>
          </c:cat>
          <c:val>
            <c:numRef>
              <c:f>Sheet1!$B$2:$B$34</c:f>
              <c:numCache>
                <c:formatCode>General</c:formatCode>
                <c:ptCount val="33"/>
                <c:pt idx="0">
                  <c:v>12.66</c:v>
                </c:pt>
                <c:pt idx="1">
                  <c:v>12.622400000000001</c:v>
                </c:pt>
                <c:pt idx="2">
                  <c:v>12.444000000000001</c:v>
                </c:pt>
                <c:pt idx="3">
                  <c:v>12.349299999999999</c:v>
                </c:pt>
                <c:pt idx="4">
                  <c:v>12.255599999999999</c:v>
                </c:pt>
                <c:pt idx="5">
                  <c:v>12.0227</c:v>
                </c:pt>
                <c:pt idx="6">
                  <c:v>11.9785</c:v>
                </c:pt>
                <c:pt idx="7">
                  <c:v>11.917199999999999</c:v>
                </c:pt>
                <c:pt idx="8">
                  <c:v>11.837899999999999</c:v>
                </c:pt>
                <c:pt idx="9">
                  <c:v>11.764200000000001</c:v>
                </c:pt>
                <c:pt idx="10">
                  <c:v>11.753299999999999</c:v>
                </c:pt>
                <c:pt idx="11">
                  <c:v>11.734400000000001</c:v>
                </c:pt>
                <c:pt idx="12">
                  <c:v>11.657</c:v>
                </c:pt>
                <c:pt idx="13">
                  <c:v>11.628299999999999</c:v>
                </c:pt>
                <c:pt idx="14">
                  <c:v>11.6104</c:v>
                </c:pt>
                <c:pt idx="15">
                  <c:v>11.5931</c:v>
                </c:pt>
                <c:pt idx="16">
                  <c:v>11.567399999999999</c:v>
                </c:pt>
                <c:pt idx="17">
                  <c:v>11.559699999999999</c:v>
                </c:pt>
                <c:pt idx="18">
                  <c:v>12.6157</c:v>
                </c:pt>
                <c:pt idx="19">
                  <c:v>12.570399999999999</c:v>
                </c:pt>
                <c:pt idx="20">
                  <c:v>12.561500000000001</c:v>
                </c:pt>
                <c:pt idx="21">
                  <c:v>12.5535</c:v>
                </c:pt>
                <c:pt idx="22">
                  <c:v>12.3986</c:v>
                </c:pt>
                <c:pt idx="23">
                  <c:v>12.3141</c:v>
                </c:pt>
                <c:pt idx="24">
                  <c:v>12.272</c:v>
                </c:pt>
                <c:pt idx="25">
                  <c:v>11.998200000000001</c:v>
                </c:pt>
                <c:pt idx="26">
                  <c:v>11.9658</c:v>
                </c:pt>
                <c:pt idx="27">
                  <c:v>11.821</c:v>
                </c:pt>
                <c:pt idx="28">
                  <c:v>11.716900000000001</c:v>
                </c:pt>
                <c:pt idx="29">
                  <c:v>11.671900000000001</c:v>
                </c:pt>
                <c:pt idx="30">
                  <c:v>11.619199999999999</c:v>
                </c:pt>
                <c:pt idx="31">
                  <c:v>11.6076</c:v>
                </c:pt>
                <c:pt idx="32">
                  <c:v>11.603999999999999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After Reconfiguration Bus Voltage(Kv)</c:v>
                </c:pt>
              </c:strCache>
            </c:strRef>
          </c:tx>
          <c:marker>
            <c:symbol val="none"/>
          </c:marker>
          <c:cat>
            <c:numRef>
              <c:f>Sheet1!$A$2:$A$34</c:f>
              <c:numCache>
                <c:formatCode>General</c:formatCode>
                <c:ptCount val="3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</c:numCache>
            </c:numRef>
          </c:cat>
          <c:val>
            <c:numRef>
              <c:f>Sheet1!$C$2:$C$34</c:f>
              <c:numCache>
                <c:formatCode>General</c:formatCode>
                <c:ptCount val="33"/>
                <c:pt idx="0">
                  <c:v>12.66</c:v>
                </c:pt>
                <c:pt idx="1">
                  <c:v>12.631</c:v>
                </c:pt>
                <c:pt idx="2">
                  <c:v>12.4983</c:v>
                </c:pt>
                <c:pt idx="3">
                  <c:v>12.4374</c:v>
                </c:pt>
                <c:pt idx="4">
                  <c:v>12.3788</c:v>
                </c:pt>
                <c:pt idx="5">
                  <c:v>12.2417</c:v>
                </c:pt>
                <c:pt idx="6">
                  <c:v>12.198399999999999</c:v>
                </c:pt>
                <c:pt idx="7">
                  <c:v>12.138199999999999</c:v>
                </c:pt>
                <c:pt idx="8">
                  <c:v>12.0604</c:v>
                </c:pt>
                <c:pt idx="9">
                  <c:v>11.988200000000001</c:v>
                </c:pt>
                <c:pt idx="10">
                  <c:v>11.977499999999999</c:v>
                </c:pt>
                <c:pt idx="11">
                  <c:v>11.9589</c:v>
                </c:pt>
                <c:pt idx="12">
                  <c:v>11.882999999999999</c:v>
                </c:pt>
                <c:pt idx="13">
                  <c:v>11.854799999999999</c:v>
                </c:pt>
                <c:pt idx="14">
                  <c:v>11.837300000000001</c:v>
                </c:pt>
                <c:pt idx="15">
                  <c:v>11.8203</c:v>
                </c:pt>
                <c:pt idx="16">
                  <c:v>11.7951</c:v>
                </c:pt>
                <c:pt idx="17">
                  <c:v>11.787599999999999</c:v>
                </c:pt>
                <c:pt idx="18">
                  <c:v>12.6243</c:v>
                </c:pt>
                <c:pt idx="19">
                  <c:v>12.579000000000001</c:v>
                </c:pt>
                <c:pt idx="20">
                  <c:v>12.5701</c:v>
                </c:pt>
                <c:pt idx="21">
                  <c:v>12.562099999999999</c:v>
                </c:pt>
                <c:pt idx="22">
                  <c:v>12.453099999999999</c:v>
                </c:pt>
                <c:pt idx="23">
                  <c:v>12.369</c:v>
                </c:pt>
                <c:pt idx="24">
                  <c:v>12.3271</c:v>
                </c:pt>
                <c:pt idx="25">
                  <c:v>12.2355</c:v>
                </c:pt>
                <c:pt idx="26">
                  <c:v>12.2286</c:v>
                </c:pt>
                <c:pt idx="27">
                  <c:v>12.206099999999999</c:v>
                </c:pt>
                <c:pt idx="28">
                  <c:v>12.194100000000001</c:v>
                </c:pt>
                <c:pt idx="29">
                  <c:v>12.5496</c:v>
                </c:pt>
                <c:pt idx="30">
                  <c:v>12.533099999999999</c:v>
                </c:pt>
                <c:pt idx="31">
                  <c:v>12.5198</c:v>
                </c:pt>
                <c:pt idx="32">
                  <c:v>12.5038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3803520"/>
        <c:axId val="83805696"/>
      </c:lineChart>
      <c:catAx>
        <c:axId val="8380352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Bus</a:t>
                </a:r>
                <a:r>
                  <a:rPr lang="en-US" baseline="0"/>
                  <a:t> Number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83805696"/>
        <c:crosses val="autoZero"/>
        <c:auto val="1"/>
        <c:lblAlgn val="ctr"/>
        <c:lblOffset val="100"/>
        <c:noMultiLvlLbl val="0"/>
      </c:catAx>
      <c:valAx>
        <c:axId val="83805696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Voltage</a:t>
                </a:r>
                <a:r>
                  <a:rPr lang="en-US" baseline="0"/>
                  <a:t> (Kv)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8380352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200">
                <a:latin typeface="Times New Roman" pitchFamily="18" charset="0"/>
                <a:cs typeface="Times New Roman" pitchFamily="18" charset="0"/>
              </a:rPr>
              <a:t>Before</a:t>
            </a:r>
            <a:r>
              <a:rPr lang="en-US" sz="1200" baseline="0">
                <a:latin typeface="Times New Roman" pitchFamily="18" charset="0"/>
                <a:cs typeface="Times New Roman" pitchFamily="18" charset="0"/>
              </a:rPr>
              <a:t> And After Reconfiguration Losses In 69 Bus Test System</a:t>
            </a:r>
            <a:endParaRPr lang="en-US" sz="120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real (or) ohmic power loss</c:v>
                </c:pt>
              </c:strCache>
            </c:strRef>
          </c:tx>
          <c:invertIfNegative val="0"/>
          <c:cat>
            <c:strRef>
              <c:f>Sheet1!$A$2:$A$3</c:f>
              <c:strCache>
                <c:ptCount val="2"/>
                <c:pt idx="0">
                  <c:v>before reconfiguration</c:v>
                </c:pt>
                <c:pt idx="1">
                  <c:v>after reconfiguration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225.00280000000001</c:v>
                </c:pt>
                <c:pt idx="1">
                  <c:v>71.138099999999994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reactive power loss</c:v>
                </c:pt>
              </c:strCache>
            </c:strRef>
          </c:tx>
          <c:invertIfNegative val="0"/>
          <c:cat>
            <c:strRef>
              <c:f>Sheet1!$A$2:$A$3</c:f>
              <c:strCache>
                <c:ptCount val="2"/>
                <c:pt idx="0">
                  <c:v>before reconfiguration</c:v>
                </c:pt>
                <c:pt idx="1">
                  <c:v>after reconfiguration</c:v>
                </c:pt>
              </c:strCache>
            </c:strRef>
          </c:cat>
          <c:val>
            <c:numRef>
              <c:f>Sheet1!$C$2:$C$3</c:f>
              <c:numCache>
                <c:formatCode>General</c:formatCode>
                <c:ptCount val="2"/>
                <c:pt idx="0">
                  <c:v>102.16589999999999</c:v>
                </c:pt>
                <c:pt idx="1">
                  <c:v>78.757199999999997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apparent power loss</c:v>
                </c:pt>
              </c:strCache>
            </c:strRef>
          </c:tx>
          <c:invertIfNegative val="0"/>
          <c:cat>
            <c:strRef>
              <c:f>Sheet1!$A$2:$A$3</c:f>
              <c:strCache>
                <c:ptCount val="2"/>
                <c:pt idx="0">
                  <c:v>before reconfiguration</c:v>
                </c:pt>
                <c:pt idx="1">
                  <c:v>after reconfiguration</c:v>
                </c:pt>
              </c:strCache>
            </c:strRef>
          </c:cat>
          <c:val>
            <c:numRef>
              <c:f>Sheet1!$D$2:$D$3</c:f>
              <c:numCache>
                <c:formatCode>General</c:formatCode>
                <c:ptCount val="2"/>
                <c:pt idx="0">
                  <c:v>247.11160000000001</c:v>
                </c:pt>
                <c:pt idx="1">
                  <c:v>106.1288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one"/>
        <c:axId val="83961344"/>
        <c:axId val="83962880"/>
        <c:axId val="0"/>
      </c:bar3DChart>
      <c:catAx>
        <c:axId val="83961344"/>
        <c:scaling>
          <c:orientation val="minMax"/>
        </c:scaling>
        <c:delete val="0"/>
        <c:axPos val="b"/>
        <c:majorTickMark val="out"/>
        <c:minorTickMark val="none"/>
        <c:tickLblPos val="nextTo"/>
        <c:crossAx val="83962880"/>
        <c:crosses val="autoZero"/>
        <c:auto val="1"/>
        <c:lblAlgn val="ctr"/>
        <c:lblOffset val="100"/>
        <c:noMultiLvlLbl val="0"/>
      </c:catAx>
      <c:valAx>
        <c:axId val="839628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396134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100"/>
              <a:t>Before</a:t>
            </a:r>
            <a:r>
              <a:rPr lang="en-US" sz="1100" baseline="0"/>
              <a:t> And After Reconfiguration Bus Voltages In 69 Bus Test System</a:t>
            </a:r>
            <a:endParaRPr lang="en-US" sz="1100"/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Before Reconfiguration Voltage(kv)</c:v>
                </c:pt>
              </c:strCache>
            </c:strRef>
          </c:tx>
          <c:marker>
            <c:symbol val="none"/>
          </c:marker>
          <c:cat>
            <c:numRef>
              <c:f>Sheet1!$A$2:$A$70</c:f>
              <c:numCache>
                <c:formatCode>General</c:formatCode>
                <c:ptCount val="69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</c:numCache>
            </c:numRef>
          </c:cat>
          <c:val>
            <c:numRef>
              <c:f>Sheet1!$B$2:$B$70</c:f>
              <c:numCache>
                <c:formatCode>General</c:formatCode>
                <c:ptCount val="69"/>
                <c:pt idx="0">
                  <c:v>12.66</c:v>
                </c:pt>
                <c:pt idx="1">
                  <c:v>12.659599999999999</c:v>
                </c:pt>
                <c:pt idx="2">
                  <c:v>12.6592</c:v>
                </c:pt>
                <c:pt idx="3">
                  <c:v>12.657999999999999</c:v>
                </c:pt>
                <c:pt idx="4">
                  <c:v>12.647600000000001</c:v>
                </c:pt>
                <c:pt idx="5">
                  <c:v>12.5345</c:v>
                </c:pt>
                <c:pt idx="6">
                  <c:v>12.4168</c:v>
                </c:pt>
                <c:pt idx="7">
                  <c:v>12.3888</c:v>
                </c:pt>
                <c:pt idx="8">
                  <c:v>12.3744</c:v>
                </c:pt>
                <c:pt idx="9">
                  <c:v>12.3111</c:v>
                </c:pt>
                <c:pt idx="10">
                  <c:v>12.2972</c:v>
                </c:pt>
                <c:pt idx="11">
                  <c:v>12.257099999999999</c:v>
                </c:pt>
                <c:pt idx="12">
                  <c:v>12.2201</c:v>
                </c:pt>
                <c:pt idx="13">
                  <c:v>12.183400000000001</c:v>
                </c:pt>
                <c:pt idx="14">
                  <c:v>12.1471</c:v>
                </c:pt>
                <c:pt idx="15">
                  <c:v>12.1403</c:v>
                </c:pt>
                <c:pt idx="16">
                  <c:v>12.129200000000001</c:v>
                </c:pt>
                <c:pt idx="17">
                  <c:v>12.129</c:v>
                </c:pt>
                <c:pt idx="18">
                  <c:v>12.123200000000001</c:v>
                </c:pt>
                <c:pt idx="19">
                  <c:v>12.119400000000001</c:v>
                </c:pt>
                <c:pt idx="20">
                  <c:v>12.113300000000001</c:v>
                </c:pt>
                <c:pt idx="21">
                  <c:v>12.113200000000001</c:v>
                </c:pt>
                <c:pt idx="22">
                  <c:v>12.112299999999999</c:v>
                </c:pt>
                <c:pt idx="23">
                  <c:v>12.110300000000001</c:v>
                </c:pt>
                <c:pt idx="24">
                  <c:v>12.1081</c:v>
                </c:pt>
                <c:pt idx="25">
                  <c:v>12.1073</c:v>
                </c:pt>
                <c:pt idx="26">
                  <c:v>12.106999999999999</c:v>
                </c:pt>
                <c:pt idx="27">
                  <c:v>12.6591</c:v>
                </c:pt>
                <c:pt idx="28">
                  <c:v>12.658200000000001</c:v>
                </c:pt>
                <c:pt idx="29">
                  <c:v>12.656599999999999</c:v>
                </c:pt>
                <c:pt idx="30">
                  <c:v>12.6564</c:v>
                </c:pt>
                <c:pt idx="31">
                  <c:v>12.654999999999999</c:v>
                </c:pt>
                <c:pt idx="32">
                  <c:v>12.6518</c:v>
                </c:pt>
                <c:pt idx="33">
                  <c:v>12.647500000000001</c:v>
                </c:pt>
                <c:pt idx="34">
                  <c:v>12.646699999999999</c:v>
                </c:pt>
                <c:pt idx="35">
                  <c:v>12.657299999999999</c:v>
                </c:pt>
                <c:pt idx="36">
                  <c:v>12.6416</c:v>
                </c:pt>
                <c:pt idx="37">
                  <c:v>12.5929</c:v>
                </c:pt>
                <c:pt idx="38">
                  <c:v>12.586</c:v>
                </c:pt>
                <c:pt idx="39">
                  <c:v>12.388299999999999</c:v>
                </c:pt>
                <c:pt idx="40">
                  <c:v>12.388199999999999</c:v>
                </c:pt>
                <c:pt idx="41">
                  <c:v>12.3391</c:v>
                </c:pt>
                <c:pt idx="42">
                  <c:v>12.2981</c:v>
                </c:pt>
                <c:pt idx="43">
                  <c:v>12.241400000000001</c:v>
                </c:pt>
                <c:pt idx="44">
                  <c:v>12.1861</c:v>
                </c:pt>
                <c:pt idx="45">
                  <c:v>11.9016</c:v>
                </c:pt>
                <c:pt idx="46">
                  <c:v>11.7616</c:v>
                </c:pt>
                <c:pt idx="47">
                  <c:v>11.7074</c:v>
                </c:pt>
                <c:pt idx="48">
                  <c:v>11.643800000000001</c:v>
                </c:pt>
                <c:pt idx="49">
                  <c:v>11.5502</c:v>
                </c:pt>
                <c:pt idx="50">
                  <c:v>11.5465</c:v>
                </c:pt>
                <c:pt idx="51">
                  <c:v>11.541600000000001</c:v>
                </c:pt>
                <c:pt idx="52">
                  <c:v>11.5176</c:v>
                </c:pt>
                <c:pt idx="53">
                  <c:v>11.510300000000001</c:v>
                </c:pt>
                <c:pt idx="54">
                  <c:v>12.2964</c:v>
                </c:pt>
                <c:pt idx="55">
                  <c:v>12.2964</c:v>
                </c:pt>
                <c:pt idx="56">
                  <c:v>12.253</c:v>
                </c:pt>
                <c:pt idx="57">
                  <c:v>12.2529</c:v>
                </c:pt>
                <c:pt idx="58">
                  <c:v>12.659000000000001</c:v>
                </c:pt>
                <c:pt idx="59">
                  <c:v>12.6568</c:v>
                </c:pt>
                <c:pt idx="60">
                  <c:v>12.6548</c:v>
                </c:pt>
                <c:pt idx="61">
                  <c:v>12.654199999999999</c:v>
                </c:pt>
                <c:pt idx="62">
                  <c:v>12.654199999999999</c:v>
                </c:pt>
                <c:pt idx="63">
                  <c:v>12.6454</c:v>
                </c:pt>
                <c:pt idx="64">
                  <c:v>12.6417</c:v>
                </c:pt>
                <c:pt idx="65">
                  <c:v>12.6412</c:v>
                </c:pt>
                <c:pt idx="66">
                  <c:v>12.6411</c:v>
                </c:pt>
                <c:pt idx="67">
                  <c:v>12.639799999999999</c:v>
                </c:pt>
                <c:pt idx="68">
                  <c:v>12.639799999999999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After Reconfiguration Voltage (Kv)</c:v>
                </c:pt>
              </c:strCache>
            </c:strRef>
          </c:tx>
          <c:marker>
            <c:symbol val="none"/>
          </c:marker>
          <c:cat>
            <c:numRef>
              <c:f>Sheet1!$A$2:$A$70</c:f>
              <c:numCache>
                <c:formatCode>General</c:formatCode>
                <c:ptCount val="69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</c:numCache>
            </c:numRef>
          </c:cat>
          <c:val>
            <c:numRef>
              <c:f>Sheet1!$C$2:$C$70</c:f>
              <c:numCache>
                <c:formatCode>General</c:formatCode>
                <c:ptCount val="69"/>
                <c:pt idx="0">
                  <c:v>12.66</c:v>
                </c:pt>
                <c:pt idx="1">
                  <c:v>12.659800000000001</c:v>
                </c:pt>
                <c:pt idx="2">
                  <c:v>12.6595</c:v>
                </c:pt>
                <c:pt idx="3">
                  <c:v>12.658899999999999</c:v>
                </c:pt>
                <c:pt idx="4">
                  <c:v>12.654400000000001</c:v>
                </c:pt>
                <c:pt idx="5">
                  <c:v>12.606400000000001</c:v>
                </c:pt>
                <c:pt idx="6">
                  <c:v>12.5565</c:v>
                </c:pt>
                <c:pt idx="7">
                  <c:v>12.5448</c:v>
                </c:pt>
                <c:pt idx="8">
                  <c:v>12.539199999999999</c:v>
                </c:pt>
                <c:pt idx="9">
                  <c:v>12.4696</c:v>
                </c:pt>
                <c:pt idx="10">
                  <c:v>12.4543</c:v>
                </c:pt>
                <c:pt idx="11">
                  <c:v>12.4086</c:v>
                </c:pt>
                <c:pt idx="12">
                  <c:v>12.363200000000001</c:v>
                </c:pt>
                <c:pt idx="13">
                  <c:v>12.318</c:v>
                </c:pt>
                <c:pt idx="14">
                  <c:v>12.273</c:v>
                </c:pt>
                <c:pt idx="15">
                  <c:v>12.264699999999999</c:v>
                </c:pt>
                <c:pt idx="16">
                  <c:v>12.250500000000001</c:v>
                </c:pt>
                <c:pt idx="17">
                  <c:v>12.250299999999999</c:v>
                </c:pt>
                <c:pt idx="18">
                  <c:v>12.2417</c:v>
                </c:pt>
                <c:pt idx="19">
                  <c:v>12.2362</c:v>
                </c:pt>
                <c:pt idx="20">
                  <c:v>12.2272</c:v>
                </c:pt>
                <c:pt idx="21">
                  <c:v>12.227</c:v>
                </c:pt>
                <c:pt idx="22">
                  <c:v>12.2248</c:v>
                </c:pt>
                <c:pt idx="23">
                  <c:v>12.219900000000001</c:v>
                </c:pt>
                <c:pt idx="24">
                  <c:v>12.211399999999999</c:v>
                </c:pt>
                <c:pt idx="25">
                  <c:v>12.2079</c:v>
                </c:pt>
                <c:pt idx="26">
                  <c:v>12.206200000000001</c:v>
                </c:pt>
                <c:pt idx="27">
                  <c:v>12.6594</c:v>
                </c:pt>
                <c:pt idx="28">
                  <c:v>12.6585</c:v>
                </c:pt>
                <c:pt idx="29">
                  <c:v>12.657</c:v>
                </c:pt>
                <c:pt idx="30">
                  <c:v>12.656700000000001</c:v>
                </c:pt>
                <c:pt idx="31">
                  <c:v>12.6554</c:v>
                </c:pt>
                <c:pt idx="32">
                  <c:v>12.652100000000001</c:v>
                </c:pt>
                <c:pt idx="33">
                  <c:v>12.6479</c:v>
                </c:pt>
                <c:pt idx="34">
                  <c:v>12.647</c:v>
                </c:pt>
                <c:pt idx="35">
                  <c:v>12.658200000000001</c:v>
                </c:pt>
                <c:pt idx="36">
                  <c:v>12.6424</c:v>
                </c:pt>
                <c:pt idx="37">
                  <c:v>12.5938</c:v>
                </c:pt>
                <c:pt idx="38">
                  <c:v>12.5869</c:v>
                </c:pt>
                <c:pt idx="39">
                  <c:v>12.5444</c:v>
                </c:pt>
                <c:pt idx="40">
                  <c:v>12.5442</c:v>
                </c:pt>
                <c:pt idx="41">
                  <c:v>12.536300000000001</c:v>
                </c:pt>
                <c:pt idx="42">
                  <c:v>12.5329</c:v>
                </c:pt>
                <c:pt idx="43">
                  <c:v>12.5291</c:v>
                </c:pt>
                <c:pt idx="44">
                  <c:v>12.526</c:v>
                </c:pt>
                <c:pt idx="45">
                  <c:v>12.510199999999999</c:v>
                </c:pt>
                <c:pt idx="46">
                  <c:v>12.5024</c:v>
                </c:pt>
                <c:pt idx="47">
                  <c:v>12.4994</c:v>
                </c:pt>
                <c:pt idx="48">
                  <c:v>12.4994</c:v>
                </c:pt>
                <c:pt idx="49">
                  <c:v>12.6425</c:v>
                </c:pt>
                <c:pt idx="50">
                  <c:v>12.637499999999999</c:v>
                </c:pt>
                <c:pt idx="51">
                  <c:v>12.615500000000001</c:v>
                </c:pt>
                <c:pt idx="52">
                  <c:v>12.5832</c:v>
                </c:pt>
                <c:pt idx="53">
                  <c:v>12.582100000000001</c:v>
                </c:pt>
                <c:pt idx="54">
                  <c:v>12.4543</c:v>
                </c:pt>
                <c:pt idx="55">
                  <c:v>12.4529</c:v>
                </c:pt>
                <c:pt idx="56">
                  <c:v>12.4086</c:v>
                </c:pt>
                <c:pt idx="57">
                  <c:v>12.4086</c:v>
                </c:pt>
                <c:pt idx="58">
                  <c:v>12.640599999999999</c:v>
                </c:pt>
                <c:pt idx="59">
                  <c:v>12.6395</c:v>
                </c:pt>
                <c:pt idx="60">
                  <c:v>12.6393</c:v>
                </c:pt>
                <c:pt idx="61">
                  <c:v>12.639200000000001</c:v>
                </c:pt>
                <c:pt idx="62">
                  <c:v>12.6366</c:v>
                </c:pt>
                <c:pt idx="63">
                  <c:v>12.6366</c:v>
                </c:pt>
                <c:pt idx="64">
                  <c:v>12.206099999999999</c:v>
                </c:pt>
                <c:pt idx="65">
                  <c:v>12.204700000000001</c:v>
                </c:pt>
                <c:pt idx="66">
                  <c:v>12.204700000000001</c:v>
                </c:pt>
                <c:pt idx="67">
                  <c:v>12.1875</c:v>
                </c:pt>
                <c:pt idx="68">
                  <c:v>12.180999999999999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Series 3</c:v>
                </c:pt>
              </c:strCache>
            </c:strRef>
          </c:tx>
          <c:cat>
            <c:numRef>
              <c:f>Sheet1!$A$2:$A$70</c:f>
              <c:numCache>
                <c:formatCode>General</c:formatCode>
                <c:ptCount val="69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</c:numCache>
            </c:numRef>
          </c:cat>
          <c:val>
            <c:numRef>
              <c:f>Sheet1!$D$2:$D$70</c:f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58151168"/>
        <c:axId val="258153088"/>
      </c:lineChart>
      <c:catAx>
        <c:axId val="25815116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Bus</a:t>
                </a:r>
                <a:r>
                  <a:rPr lang="en-US" baseline="0"/>
                  <a:t> Number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58153088"/>
        <c:crosses val="autoZero"/>
        <c:auto val="1"/>
        <c:lblAlgn val="ctr"/>
        <c:lblOffset val="100"/>
        <c:noMultiLvlLbl val="0"/>
      </c:catAx>
      <c:valAx>
        <c:axId val="258153088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Voltage</a:t>
                </a:r>
                <a:r>
                  <a:rPr lang="en-US" baseline="0"/>
                  <a:t> (Kv)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58151168"/>
        <c:crosses val="autoZero"/>
        <c:crossBetween val="between"/>
      </c:valAx>
    </c:plotArea>
    <c:legend>
      <c:legendPos val="r"/>
      <c:overlay val="0"/>
    </c:legend>
    <c:plotVisOnly val="1"/>
    <c:dispBlanksAs val="zero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22</Pages>
  <Words>2442</Words>
  <Characters>13921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SRIVANI</dc:creator>
  <cp:lastModifiedBy>SRIVANI</cp:lastModifiedBy>
  <cp:revision>77</cp:revision>
  <dcterms:created xsi:type="dcterms:W3CDTF">2018-10-30T12:34:00Z</dcterms:created>
  <dcterms:modified xsi:type="dcterms:W3CDTF">2018-10-31T10:37:00Z</dcterms:modified>
</cp:coreProperties>
</file>